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600"/>
        <w:jc w:val="center"/>
      </w:pPr>
      <w:r>
        <w:rPr>
          <w:b/>
          <w:sz w:val="24"/>
        </w:rPr>
        <w:t>UNIVERSIDADE FEDERAL DO AGRESTE DE PERNAMBUCO</w:t>
      </w:r>
    </w:p>
    <w:p>
      <w:pPr>
        <w:jc w:val="center"/>
      </w:pPr>
      <w:r>
        <w:rPr>
          <w:sz w:val="22"/>
        </w:rPr>
        <w:t>Curso de Ciência da Computação</w:t>
      </w:r>
    </w:p>
    <w:p>
      <w:pPr>
        <w:jc w:val="center"/>
      </w:pPr>
      <w:r>
        <w:rPr>
          <w:sz w:val="22"/>
        </w:rPr>
        <w:t>Disciplina: Programação Orientada a Objetos</w:t>
      </w:r>
    </w:p>
    <w:p>
      <w:pPr>
        <w:spacing w:before="2200"/>
        <w:jc w:val="center"/>
      </w:pPr>
      <w:r>
        <w:rPr>
          <w:b/>
          <w:sz w:val="44"/>
        </w:rPr>
        <w:t>LibraryHub</w:t>
      </w:r>
    </w:p>
    <w:p>
      <w:pPr>
        <w:spacing w:before="200"/>
        <w:jc w:val="center"/>
      </w:pPr>
      <w:r>
        <w:rPr>
          <w:sz w:val="28"/>
        </w:rPr>
        <w:t>Relatório de Desenvolvimento - Terceira VA</w:t>
      </w:r>
    </w:p>
    <w:p>
      <w:pPr>
        <w:jc w:val="center"/>
      </w:pPr>
      <w:r>
        <w:rPr>
          <w:i/>
          <w:sz w:val="22"/>
        </w:rPr>
        <w:t>Reservas e multas: fila de espera e cobrança por atraso ou dano</w:t>
      </w:r>
    </w:p>
    <w:p>
      <w:pPr>
        <w:spacing w:before="2200"/>
        <w:jc w:val="center"/>
      </w:pPr>
      <w:r>
        <w:rPr>
          <w:sz w:val="24"/>
        </w:rPr>
        <w:t>Lucas Tchaikovsky dos Santos Rodrigues</w:t>
      </w:r>
    </w:p>
    <w:p>
      <w:pPr>
        <w:jc w:val="center"/>
      </w:pPr>
      <w:r>
        <w:rPr>
          <w:sz w:val="22"/>
        </w:rPr>
        <w:t>Professor: Igor Medeiros Vanderlei</w:t>
      </w:r>
    </w:p>
    <w:p>
      <w:pPr>
        <w:spacing w:before="2200"/>
        <w:jc w:val="center"/>
      </w:pPr>
      <w:r>
        <w:rPr>
          <w:sz w:val="22"/>
        </w:rPr>
        <w:t>Garanhuns, PE - Setembro de 2026</w:t>
      </w:r>
    </w:p>
    <w:p>
      <w:r>
        <w:br w:type="page"/>
      </w:r>
    </w:p>
    <w:bookmarkStart w:id="41" w:name="relatório-de-desenvolvimento-terceira-va"/>
    <w:p>
      <w:pPr>
        <w:pStyle w:val="Heading1"/>
      </w:pPr>
      <w:r>
        <w:t xml:space="preserve">Relatório de Desenvolvimento — Terceira VA</w:t>
      </w:r>
    </w:p>
    <w:p>
      <w:pPr>
        <w:pStyle w:val="FirstParagraph"/>
      </w:pPr>
      <w:r>
        <w:rPr>
          <w:bCs/>
          <w:b/>
        </w:rPr>
        <w:t xml:space="preserve">Disciplina:</w:t>
      </w:r>
      <w:r>
        <w:t xml:space="preserve"> </w:t>
      </w:r>
      <w:r>
        <w:t xml:space="preserve">Programação Orientada a Objetos</w:t>
      </w:r>
      <w:r>
        <w:br/>
      </w:r>
      <w:r>
        <w:rPr>
          <w:bCs/>
          <w:b/>
        </w:rPr>
        <w:t xml:space="preserve">Curso:</w:t>
      </w:r>
      <w:r>
        <w:t xml:space="preserve"> </w:t>
      </w:r>
      <w:r>
        <w:t xml:space="preserve">Ciência da Computação — UFAPE</w:t>
      </w:r>
      <w:r>
        <w:br/>
      </w:r>
      <w:r>
        <w:rPr>
          <w:bCs/>
          <w:b/>
        </w:rPr>
        <w:t xml:space="preserve">Professor:</w:t>
      </w:r>
      <w:r>
        <w:t xml:space="preserve"> </w:t>
      </w:r>
      <w:r>
        <w:t xml:space="preserve">Igor Medeiros Vanderlei</w:t>
      </w:r>
      <w:r>
        <w:br/>
      </w:r>
      <w:r>
        <w:rPr>
          <w:bCs/>
          <w:b/>
        </w:rPr>
        <w:t xml:space="preserve">Estudante:</w:t>
      </w:r>
      <w:r>
        <w:t xml:space="preserve"> </w:t>
      </w:r>
      <w:r>
        <w:t xml:space="preserve">Lucas Tchaikovsky dos Santos Rodrigues — GitHub</w:t>
      </w:r>
      <w:r>
        <w:t xml:space="preserve"> </w:t>
      </w:r>
      <w:r>
        <w:rPr>
          <w:rStyle w:val="VerbatimChar"/>
        </w:rPr>
        <w:t xml:space="preserve">Lucas210301</w:t>
      </w:r>
      <w:r>
        <w:br/>
      </w:r>
      <w:r>
        <w:rPr>
          <w:bCs/>
          <w:b/>
        </w:rPr>
        <w:t xml:space="preserve">Projeto:</w:t>
      </w:r>
      <w:r>
        <w:t xml:space="preserve"> </w:t>
      </w:r>
      <w:r>
        <w:t xml:space="preserve">LibraryHub — gestão de empréstimos de biblioteca</w:t>
      </w:r>
      <w:r>
        <w:br/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https://github.com/Lucas210301/libraryhub</w:t>
      </w:r>
      <w:r>
        <w:br/>
      </w:r>
      <w:r>
        <w:rPr>
          <w:bCs/>
          <w:b/>
        </w:rPr>
        <w:t xml:space="preserve">Branch da terceira VA:</w:t>
      </w:r>
      <w:r>
        <w:t xml:space="preserve"> </w:t>
      </w:r>
      <w:r>
        <w:rPr>
          <w:rStyle w:val="VerbatimChar"/>
        </w:rPr>
        <w:t xml:space="preserve">terceira-va</w:t>
      </w:r>
      <w:r>
        <w:br/>
      </w:r>
      <w:r>
        <w:rPr>
          <w:bCs/>
          <w:b/>
        </w:rPr>
        <w:t xml:space="preserve">Período coberto:</w:t>
      </w:r>
      <w:r>
        <w:t xml:space="preserve"> </w:t>
      </w:r>
      <w:r>
        <w:t xml:space="preserve">04/09/2026 a 13/09/2026</w:t>
      </w:r>
    </w:p>
    <w:p>
      <w:pPr>
        <w:pStyle w:val="BodyText"/>
      </w:pPr>
      <w:r>
        <w:t xml:space="preserve">Este relatório trata exclusivamente do desenvolvimento da última semana. A base entregue na segunda</w:t>
      </w:r>
      <w:r>
        <w:t xml:space="preserve"> </w:t>
      </w:r>
      <w:r>
        <w:t xml:space="preserve">VA — membros, itens e empréstimos — é citada apenas quando necessário para explicar as decisões novas.</w:t>
      </w:r>
    </w:p>
    <w:bookmarkStart w:id="20" w:name="apresentação-do-problema"/>
    <w:p>
      <w:pPr>
        <w:pStyle w:val="Heading2"/>
      </w:pPr>
      <w:r>
        <w:t xml:space="preserve">1. Apresentação do Problema</w:t>
      </w:r>
    </w:p>
    <w:p>
      <w:pPr>
        <w:pStyle w:val="FirstParagraph"/>
      </w:pPr>
      <w:r>
        <w:t xml:space="preserve">O LibraryHub controla o acervo de uma biblioteca e os empréstimos feitos aos seus membros. Na entrega</w:t>
      </w:r>
      <w:r>
        <w:t xml:space="preserve"> </w:t>
      </w:r>
      <w:r>
        <w:t xml:space="preserve">anterior o sistema já registrava membros, itens (livros e revistas) e empréstimos, com prazo de</w:t>
      </w:r>
      <w:r>
        <w:t xml:space="preserve"> </w:t>
      </w:r>
      <w:r>
        <w:t xml:space="preserve">devolução calculado pelo tipo do item e limite de três empréstimos ativos por membro.</w:t>
      </w:r>
    </w:p>
    <w:p>
      <w:pPr>
        <w:pStyle w:val="BodyText"/>
      </w:pPr>
      <w:r>
        <w:t xml:space="preserve">Duas situações reais da biblioteca ainda não tinham tratamento, e foram o objeto desta VA.</w:t>
      </w:r>
    </w:p>
    <w:p>
      <w:pPr>
        <w:pStyle w:val="BodyText"/>
      </w:pPr>
      <w:r>
        <w:t xml:space="preserve">A primeira é a</w:t>
      </w:r>
      <w:r>
        <w:t xml:space="preserve"> </w:t>
      </w:r>
      <w:r>
        <w:rPr>
          <w:bCs/>
          <w:b/>
        </w:rPr>
        <w:t xml:space="preserve">disputa por um item que já está emprestado</w:t>
      </w:r>
      <w:r>
        <w:t xml:space="preserve">. Quem procurasse um livro em uso não</w:t>
      </w:r>
      <w:r>
        <w:t xml:space="preserve"> </w:t>
      </w:r>
      <w:r>
        <w:t xml:space="preserve">tinha como registrar interesse: dependia de voltar à biblioteca e torcer para que o item estivesse na</w:t>
      </w:r>
      <w:r>
        <w:t xml:space="preserve"> </w:t>
      </w:r>
      <w:r>
        <w:t xml:space="preserve">estante. Isso favorecia quem aparecia primeiro por acaso, não quem esperava há mais tempo.</w:t>
      </w:r>
    </w:p>
    <w:p>
      <w:pPr>
        <w:pStyle w:val="BodyText"/>
      </w:pPr>
      <w:r>
        <w:t xml:space="preserve">A segunda é a</w:t>
      </w:r>
      <w:r>
        <w:t xml:space="preserve"> </w:t>
      </w:r>
      <w:r>
        <w:rPr>
          <w:bCs/>
          <w:b/>
        </w:rPr>
        <w:t xml:space="preserve">falta de consequência para a má devolução</w:t>
      </w:r>
      <w:r>
        <w:t xml:space="preserve">. O sistema aceitava a devolução de um item</w:t>
      </w:r>
      <w:r>
        <w:t xml:space="preserve"> </w:t>
      </w:r>
      <w:r>
        <w:t xml:space="preserve">semanas atrasado, ou danificado, exatamente como aceitaria uma devolução em dia, e o membro podia</w:t>
      </w:r>
      <w:r>
        <w:t xml:space="preserve"> </w:t>
      </w:r>
      <w:r>
        <w:t xml:space="preserve">pegar outro item na sequência sem restrição.</w:t>
      </w:r>
    </w:p>
    <w:p>
      <w:pPr>
        <w:pStyle w:val="BodyText"/>
      </w:pPr>
      <w:r>
        <w:t xml:space="preserve">Funcionalidades implementadas para resolver as duas: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Reserva de item</w:t>
      </w:r>
      <w:r>
        <w:t xml:space="preserve"> </w:t>
      </w:r>
      <w:r>
        <w:t xml:space="preserve">— o membro entra na fila de um item emprestado; a reserva pode ser cancelada e</w:t>
      </w:r>
      <w:r>
        <w:t xml:space="preserve"> </w:t>
      </w:r>
      <w:r>
        <w:t xml:space="preserve">é atendida automaticamente quando aquele membro pega o item.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Fila respeitada no empréstimo</w:t>
      </w:r>
      <w:r>
        <w:t xml:space="preserve"> </w:t>
      </w:r>
      <w:r>
        <w:t xml:space="preserve">— quando o item volta, o primeiro da fila tem prioridade e um</w:t>
      </w:r>
      <w:r>
        <w:t xml:space="preserve"> </w:t>
      </w:r>
      <w:r>
        <w:t xml:space="preserve">terceiro membro é impedido de levá-lo enquanto a reserva estiver ativa.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Multa por atraso</w:t>
      </w:r>
      <w:r>
        <w:t xml:space="preserve"> </w:t>
      </w:r>
      <w:r>
        <w:t xml:space="preserve">— gerada automaticamente na devolução fora do prazo, proporcional aos dias.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Multa por dano</w:t>
      </w:r>
      <w:r>
        <w:t xml:space="preserve"> </w:t>
      </w:r>
      <w:r>
        <w:t xml:space="preserve">— registrada pela equipe, com valor definido pela gravidade.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Bloqueio por débito</w:t>
      </w:r>
      <w:r>
        <w:t xml:space="preserve"> </w:t>
      </w:r>
      <w:r>
        <w:t xml:space="preserve">— membro com multa em aberto não faz novo empréstimo nem é removido.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Pagamento e saldo devedor</w:t>
      </w:r>
      <w:r>
        <w:t xml:space="preserve"> </w:t>
      </w:r>
      <w:r>
        <w:t xml:space="preserve">— a tela de multas mostra o total em aberto e permite dar baixa.</w:t>
      </w:r>
    </w:p>
    <w:bookmarkEnd w:id="20"/>
    <w:bookmarkStart w:id="26" w:name="modelo-de-classes"/>
    <w:p>
      <w:pPr>
        <w:pStyle w:val="Heading2"/>
      </w:pPr>
      <w:r>
        <w:t xml:space="preserve">2. Modelo de Classes</w:t>
      </w:r>
    </w:p>
    <w:p>
      <w:pPr>
        <w:pStyle w:val="FirstParagraph"/>
      </w:pPr>
      <w:r>
        <w:drawing>
          <wp:inline>
            <wp:extent cx="4267200" cy="228191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a-3v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81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Diagrama de classes. Em azul, as classes criadas nesta VA; em cinza, as da entrega</w:t>
      </w:r>
      <w:r>
        <w:t xml:space="preserve"> </w:t>
      </w:r>
      <w:r>
        <w:t xml:space="preserve">anterior, mostradas apenas pelos relacionamentos.</w:t>
      </w:r>
    </w:p>
    <w:bookmarkStart w:id="24" w:name="principais-decisões-de-modelagem"/>
    <w:p>
      <w:pPr>
        <w:pStyle w:val="Heading3"/>
      </w:pPr>
      <w:r>
        <w:t xml:space="preserve">2.1 Principais decisões de modelagem</w:t>
      </w:r>
    </w:p>
    <w:p>
      <w:pPr>
        <w:pStyle w:val="FirstParagraph"/>
      </w:pPr>
      <w:r>
        <w:rPr>
          <w:rStyle w:val="VerbatimChar"/>
          <w:bCs/>
          <w:b/>
        </w:rPr>
        <w:t xml:space="preserve">Reservation</w:t>
      </w:r>
      <w:r>
        <w:rPr>
          <w:bCs/>
          <w:b/>
        </w:rPr>
        <w:t xml:space="preserve"> </w:t>
      </w:r>
      <w:r>
        <w:rPr>
          <w:bCs/>
          <w:b/>
        </w:rPr>
        <w:t xml:space="preserve">como classe própria, e não como atributo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Item</w:t>
      </w:r>
      <w:r>
        <w:rPr>
          <w:bCs/>
          <w:b/>
        </w:rPr>
        <w:t xml:space="preserve">.</w:t>
      </w:r>
      <w:r>
        <w:t xml:space="preserve"> </w:t>
      </w:r>
      <w:r>
        <w:t xml:space="preserve">Guardar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um campo</w:t>
      </w:r>
      <w:r>
        <w:t xml:space="preserve"> </w:t>
      </w:r>
      <w:r>
        <w:rPr>
          <w:rStyle w:val="VerbatimChar"/>
        </w:rPr>
        <w:t xml:space="preserve">reservedBy</w:t>
      </w:r>
      <w:r>
        <w:t xml:space="preserve"> </w:t>
      </w:r>
      <w:r>
        <w:t xml:space="preserve">quebraria assim que a biblioteca quisesse mais de uma pessoa na fila, e perderia a data</w:t>
      </w:r>
      <w:r>
        <w:t xml:space="preserve"> </w:t>
      </w:r>
      <w:r>
        <w:t xml:space="preserve">de entrada, que é justamente o critério de ordenação. Como entidade com estado próprio, a reserva</w:t>
      </w:r>
      <w:r>
        <w:t xml:space="preserve"> </w:t>
      </w:r>
      <w:r>
        <w:t xml:space="preserve">permite fila, histórico e cancelamento sem mexer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Estado da reserva em enum, e não em booleanos.</w:t>
      </w:r>
      <w:r>
        <w:t xml:space="preserve"> </w:t>
      </w:r>
      <w:r>
        <w:rPr>
          <w:rStyle w:val="VerbatimChar"/>
        </w:rPr>
        <w:t xml:space="preserve">ReservationStatus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FULFILLED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Dois booleanos permitiriam o estado impossível de uma reserva atendida e cancelada ao</w:t>
      </w:r>
      <w:r>
        <w:t xml:space="preserve"> </w:t>
      </w:r>
      <w:r>
        <w:t xml:space="preserve">mesmo tempo; o enum torna esse estado inexpressável.</w:t>
      </w:r>
    </w:p>
    <w:p>
      <w:pPr>
        <w:pStyle w:val="BodyText"/>
      </w:pPr>
      <w:r>
        <w:rPr>
          <w:rStyle w:val="VerbatimChar"/>
          <w:bCs/>
          <w:b/>
        </w:rPr>
        <w:t xml:space="preserve">Fine</w:t>
      </w:r>
      <w:r>
        <w:rPr>
          <w:bCs/>
          <w:b/>
        </w:rPr>
        <w:t xml:space="preserve"> </w:t>
      </w:r>
      <w:r>
        <w:rPr>
          <w:bCs/>
          <w:b/>
        </w:rPr>
        <w:t xml:space="preserve">abstrata com duas subclasses.</w:t>
      </w:r>
      <w:r>
        <w:t xml:space="preserve"> </w:t>
      </w:r>
      <w:r>
        <w:t xml:space="preserve">As duas multas compartilham identidade, data de emissão,</w:t>
      </w:r>
      <w:r>
        <w:t xml:space="preserve"> </w:t>
      </w:r>
      <w:r>
        <w:t xml:space="preserve">situação de pagamento e a ligação com o empréstimo, mas calculam o valor de formas incompatíveis: uma</w:t>
      </w:r>
      <w:r>
        <w:t xml:space="preserve"> </w:t>
      </w:r>
      <w:r>
        <w:t xml:space="preserve">multiplica dias de atraso por uma diária, a outra consulta uma tabela de gravidade. Em vez de uma</w:t>
      </w:r>
      <w:r>
        <w:t xml:space="preserve"> </w:t>
      </w:r>
      <w:r>
        <w:t xml:space="preserve">classe única com um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sobre um campo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 metade dos atributos sempre nulos, a hierarquia deixa</w:t>
      </w:r>
      <w:r>
        <w:t xml:space="preserve"> </w:t>
      </w:r>
      <w:r>
        <w:t xml:space="preserve">cada regra na classe a que pertence, e quem chama</w:t>
      </w:r>
      <w:r>
        <w:t xml:space="preserve"> </w:t>
      </w:r>
      <w:r>
        <w:rPr>
          <w:rStyle w:val="VerbatimChar"/>
        </w:rPr>
        <w:t xml:space="preserve">getAmount()</w:t>
      </w:r>
      <w:r>
        <w:t xml:space="preserve"> </w:t>
      </w:r>
      <w:r>
        <w:t xml:space="preserve">não precisa saber qual multa recebeu.</w:t>
      </w:r>
    </w:p>
    <w:p>
      <w:pPr>
        <w:pStyle w:val="BodyText"/>
      </w:pPr>
      <w:r>
        <w:rPr>
          <w:bCs/>
          <w:b/>
        </w:rPr>
        <w:t xml:space="preserve">Valor da multa é calculado, não armazenado.</w:t>
      </w:r>
      <w:r>
        <w:t xml:space="preserve"> </w:t>
      </w:r>
      <w:r>
        <w:rPr>
          <w:rStyle w:val="VerbatimChar"/>
        </w:rPr>
        <w:t xml:space="preserve">getAmount()</w:t>
      </w:r>
      <w:r>
        <w:t xml:space="preserve"> </w:t>
      </w:r>
      <w:r>
        <w:t xml:space="preserve">deriva o valor dos atributos da</w:t>
      </w:r>
      <w:r>
        <w:t xml:space="preserve"> </w:t>
      </w:r>
      <w:r>
        <w:t xml:space="preserve">subclasse; guardá-lo em coluna abriria a possibilidade de o valor gravado divergir da regra que o</w:t>
      </w:r>
      <w:r>
        <w:t xml:space="preserve"> </w:t>
      </w:r>
      <w:r>
        <w:t xml:space="preserve">gerou. A contrapartida está na seção 4.</w:t>
      </w:r>
    </w:p>
    <w:p>
      <w:pPr>
        <w:pStyle w:val="BodyText"/>
      </w:pPr>
      <w:r>
        <w:rPr>
          <w:rStyle w:val="VerbatimChar"/>
          <w:bCs/>
          <w:b/>
        </w:rPr>
        <w:t xml:space="preserve">Fine</w:t>
      </w:r>
      <w:r>
        <w:rPr>
          <w:bCs/>
          <w:b/>
        </w:rPr>
        <w:t xml:space="preserve"> </w:t>
      </w:r>
      <w:r>
        <w:rPr>
          <w:bCs/>
          <w:b/>
        </w:rPr>
        <w:t xml:space="preserve">aponta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Loan</w:t>
      </w:r>
      <w:r>
        <w:rPr>
          <w:bCs/>
          <w:b/>
        </w:rPr>
        <w:t xml:space="preserve">, não para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Member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Item</w:t>
      </w:r>
      <w:r>
        <w:rPr>
          <w:bCs/>
          <w:b/>
        </w:rPr>
        <w:t xml:space="preserve">.</w:t>
      </w:r>
      <w:r>
        <w:t xml:space="preserve"> </w:t>
      </w:r>
      <w:r>
        <w:t xml:space="preserve">Toda multa nasce de um empréstimo, que já</w:t>
      </w:r>
      <w:r>
        <w:t xml:space="preserve"> </w:t>
      </w:r>
      <w:r>
        <w:t xml:space="preserve">carrega quem pegou e o que foi pego; repetir as associações criaria dois caminhos para a mesma</w:t>
      </w:r>
      <w:r>
        <w:t xml:space="preserve"> </w:t>
      </w:r>
      <w:r>
        <w:t xml:space="preserve">informação. Por fim, as invariantes ficam nas próprias classes básicas:</w:t>
      </w:r>
      <w:r>
        <w:t xml:space="preserve"> </w:t>
      </w:r>
      <w:r>
        <w:rPr>
          <w:rStyle w:val="VerbatimChar"/>
        </w:rPr>
        <w:t xml:space="preserve">Reservation.fulfill()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Fine.pay()</w:t>
      </w:r>
      <w:r>
        <w:t xml:space="preserve"> </w:t>
      </w:r>
      <w:r>
        <w:t xml:space="preserve">verificam a situação atual antes de mudá-la e nenhuma expõe setter para o</w:t>
      </w:r>
      <w:r>
        <w:t xml:space="preserve"> </w:t>
      </w:r>
      <w:r>
        <w:t xml:space="preserve">estado, o mesmo padrão que</w:t>
      </w:r>
      <w:r>
        <w:t xml:space="preserve"> </w:t>
      </w:r>
      <w:r>
        <w:rPr>
          <w:rStyle w:val="VerbatimChar"/>
        </w:rPr>
        <w:t xml:space="preserve">Item.lend()</w:t>
      </w:r>
      <w:r>
        <w:t xml:space="preserve"> </w:t>
      </w:r>
      <w:r>
        <w:t xml:space="preserve">já seguia.</w:t>
      </w:r>
    </w:p>
    <w:bookmarkEnd w:id="24"/>
    <w:bookmarkStart w:id="25" w:name="conceitos-de-orientação-a-objetos"/>
    <w:p>
      <w:pPr>
        <w:pStyle w:val="Heading3"/>
      </w:pPr>
      <w:r>
        <w:t xml:space="preserve">2.2 Conceitos de orientação a objetos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define o que toda multa é e sabe fazer, sem dizer como o valor é calculado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OverdueFine e DamagedItemFine estendem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Polimorfismo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getAmount(), getType() e getReason() têm implementação própria em cada subclasse; FineService.totalUnpaid() e FineConverter operam sobre Fine sem nenhum instanceof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paid e paymentDate são privados e só mudam por métodos que validam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Associação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associa Member e Item; Fine associa Loan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Reservation.requireActive() e Facade.fulfillReservationQueue() isolam uma decisão 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ReservationService trata de reservas; FineService, de multas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 de hierarquia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subclasses de Fine variam apenas em valor e motivo</w:t>
            </w:r>
          </w:p>
        </w:tc>
      </w:tr>
    </w:tbl>
    <w:bookmarkEnd w:id="25"/>
    <w:bookmarkEnd w:id="26"/>
    <w:bookmarkStart w:id="30" w:name="arquitetura-da-solução"/>
    <w:p>
      <w:pPr>
        <w:pStyle w:val="Heading2"/>
      </w:pPr>
      <w:r>
        <w:t xml:space="preserve">3. Arquitetura da Solução</w:t>
      </w:r>
    </w:p>
    <w:p>
      <w:pPr>
        <w:pStyle w:val="FirstParagraph"/>
      </w:pPr>
      <w:r>
        <w:t xml:space="preserve">O módulo foi encaixado nas camadas existentes, sem estrutura paralela, e nenhuma tecnologia nova foi</w:t>
      </w:r>
      <w:r>
        <w:t xml:space="preserve"> </w:t>
      </w:r>
      <w:r>
        <w:t xml:space="preserve">introduzida: Java 21 com Spring Boot 3.5, Spring Data JPA sobre PostgreSQL, Bean Validation, front end</w:t>
      </w:r>
      <w:r>
        <w:t xml:space="preserve"> </w:t>
      </w:r>
      <w:r>
        <w:t xml:space="preserve">em Next.js com axios e daisyUI, e testes com JUnit 5, Mockito, MockMvc, H2 e Playwright.</w:t>
      </w:r>
    </w:p>
    <w:p>
      <w:pPr>
        <w:pStyle w:val="BodyText"/>
      </w:pPr>
      <w:r>
        <w:drawing>
          <wp:inline>
            <wp:extent cx="5334000" cy="41328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rquitetura-3v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Camadas do sistema. Em azul, os componentes criados nesta VA. Cada camada só conhece a</w:t>
      </w:r>
      <w:r>
        <w:t xml:space="preserve"> </w:t>
      </w:r>
      <w:r>
        <w:t xml:space="preserve">de baixo por interface.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81"/>
        <w:gridCol w:w="43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Artefatos criados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 básicas (business.model)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Reservation, ReservationStatus, Fine, OverdueFine, DamagedItemFine, FineType, DamageSeverity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Coleção de dados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IReservationRepository, IFineRepository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Coleção de negócio (business.service)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IReservationService, ReservationService, IFineService, FineService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Fachada (business.facade)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 operações novas em IFacade e 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 (communication)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ReservationController, FineController, quatro DTOs, dois conversores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Exceções (exception)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 classes novas, herdando de BusinessException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gráfica 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Telas de reservas e multas, dois server actions, dois formulários</w:t>
            </w:r>
          </w:p>
        </w:tc>
      </w:tr>
    </w:tbl>
    <w:p>
      <w:pPr>
        <w:pStyle w:val="BodyText"/>
      </w:pPr>
      <w:r>
        <w:t xml:space="preserve">Um pedido de reserva percorre: navegador → server action (Next.js) →</w:t>
      </w:r>
      <w:r>
        <w:t xml:space="preserve"> </w:t>
      </w:r>
      <w:r>
        <w:rPr>
          <w:rStyle w:val="VerbatimChar"/>
        </w:rPr>
        <w:t xml:space="preserve">POST /reservations</w:t>
      </w:r>
      <w:r>
        <w:t xml:space="preserve"> </w:t>
      </w:r>
      <w:r>
        <w:t xml:space="preserve">em JSON →</w:t>
      </w:r>
      <w:r>
        <w:t xml:space="preserve"> </w:t>
      </w:r>
      <w:r>
        <w:rPr>
          <w:rStyle w:val="VerbatimChar"/>
        </w:rPr>
        <w:t xml:space="preserve">ReservationController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IFacade.reserveItem</w:t>
      </w:r>
      <w:r>
        <w:t xml:space="preserve"> </w:t>
      </w:r>
      <w:r>
        <w:t xml:space="preserve">→ cadastros de membros, itens e reservas → JPA →</w:t>
      </w:r>
      <w:r>
        <w:t xml:space="preserve"> </w:t>
      </w:r>
      <w:r>
        <w:t xml:space="preserve">PostgreSQL. A resposta faz o caminho inverso, com o</w:t>
      </w:r>
      <w:r>
        <w:t xml:space="preserve"> </w:t>
      </w:r>
      <w:r>
        <w:rPr>
          <w:rStyle w:val="VerbatimChar"/>
        </w:rPr>
        <w:t xml:space="preserve">ReservationConverter</w:t>
      </w:r>
      <w:r>
        <w:t xml:space="preserve"> </w:t>
      </w:r>
      <w:r>
        <w:t xml:space="preserve">transformando a entidade em</w:t>
      </w:r>
      <w:r>
        <w:t xml:space="preserve"> </w:t>
      </w:r>
      <w:r>
        <w:rPr>
          <w:rStyle w:val="VerbatimChar"/>
        </w:rPr>
        <w:t xml:space="preserve">ReservationDTOResponse</w:t>
      </w:r>
      <w:r>
        <w:t xml:space="preserve">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ganhou tabela própria com chaves estrangeiras para membro e</w:t>
      </w:r>
      <w:r>
        <w:t xml:space="preserve"> </w:t>
      </w:r>
      <w:r>
        <w:t xml:space="preserve">item;</w:t>
      </w:r>
      <w:r>
        <w:t xml:space="preserve"> </w:t>
      </w:r>
      <w:r>
        <w:rPr>
          <w:rStyle w:val="VerbatimChar"/>
        </w:rPr>
        <w:t xml:space="preserve">Fine</w:t>
      </w:r>
      <w:r>
        <w:t xml:space="preserve"> </w:t>
      </w:r>
      <w:r>
        <w:t xml:space="preserve">usa herança de tabela única, com a coluna discriminadora</w:t>
      </w:r>
      <w:r>
        <w:t xml:space="preserve"> </w:t>
      </w:r>
      <w:r>
        <w:rPr>
          <w:rStyle w:val="VerbatimChar"/>
        </w:rPr>
        <w:t xml:space="preserve">fine_type</w:t>
      </w:r>
      <w:r>
        <w:t xml:space="preserve"> </w:t>
      </w:r>
      <w:r>
        <w:t xml:space="preserve">separando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DAMAGE</w:t>
      </w:r>
      <w:r>
        <w:t xml:space="preserve"> </w:t>
      </w:r>
      <w:r>
        <w:t xml:space="preserve">— a mesma estratégia já usada em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1"/>
        <w:gridCol w:w="2570"/>
        <w:gridCol w:w="2362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as 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201, 400, 404, 409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/reservations/{id}/cancel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as multas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em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uma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/fines/damages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multa por dano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201, 400, 404, 409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/fines/{id}/pay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o pagamento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200, 404, 409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81"/>
        <w:gridCol w:w="1446"/>
        <w:gridCol w:w="28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atendida ou cancelada não muda mais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ReservationNotActiveException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Multa paga não é paga de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FineAlreadyPaidException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não tem duas reservas ativas do mesmo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DuplicatedReservationException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Empréstimo tem no máximo uma multa por dano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DuplicatedFineException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disponível é emprestado, não reservado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ItemAvailableException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reservado por outro membro não é emprestado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ItemReservedByAnotherMemberException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com multa em aberto não pega item nem é removido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MemberWithUnpaidFinesException</w:t>
            </w:r>
          </w:p>
        </w:tc>
      </w:tr>
    </w:tbl>
    <w:p>
      <w:pPr>
        <w:pStyle w:val="BodyText"/>
      </w:pPr>
      <w:r>
        <w:t xml:space="preserve">As três últimas ficaram na fachada porque nenhuma pode ser respondida por um cadastro sozinho: cruzam,</w:t>
      </w:r>
      <w:r>
        <w:t xml:space="preserve"> </w:t>
      </w:r>
      <w:r>
        <w:t xml:space="preserve">respectivamente, itens e reservas; membros, itens e reservas; e membros, empréstimos e multas.</w:t>
      </w:r>
    </w:p>
    <w:bookmarkEnd w:id="30"/>
    <w:bookmarkStart w:id="34" w:name="dificuldades-encontradas"/>
    <w:p>
      <w:pPr>
        <w:pStyle w:val="Heading2"/>
      </w:pPr>
      <w:r>
        <w:t xml:space="preserve">4. Dificuldades Encontradas</w:t>
      </w:r>
    </w:p>
    <w:bookmarkStart w:id="31" w:name="modelagem-e-implementação"/>
    <w:p>
      <w:pPr>
        <w:pStyle w:val="Heading3"/>
      </w:pPr>
      <w:r>
        <w:t xml:space="preserve">4.1 Modelagem e implementação</w:t>
      </w:r>
    </w:p>
    <w:p>
      <w:pPr>
        <w:pStyle w:val="FirstParagraph"/>
      </w:pPr>
      <w:r>
        <w:rPr>
          <w:bCs/>
          <w:b/>
        </w:rPr>
        <w:t xml:space="preserve">Onde colocar a regra da fila.</w:t>
      </w:r>
      <w:r>
        <w:t xml:space="preserve"> </w:t>
      </w:r>
      <w:r>
        <w:t xml:space="preserve">A primeira versão verificava a reserva dentro de</w:t>
      </w:r>
      <w:r>
        <w:t xml:space="preserve"> </w:t>
      </w:r>
      <w:r>
        <w:rPr>
          <w:rStyle w:val="VerbatimChar"/>
        </w:rPr>
        <w:t xml:space="preserve">LoanService</w:t>
      </w:r>
      <w:r>
        <w:t xml:space="preserve">, o</w:t>
      </w:r>
      <w:r>
        <w:t xml:space="preserve"> </w:t>
      </w:r>
      <w:r>
        <w:t xml:space="preserve">que obrigava o cadastro de empréstimos a conhecer o repositório de reservas. A regra foi movida para o</w:t>
      </w:r>
      <w:r>
        <w:t xml:space="preserve"> </w:t>
      </w:r>
      <w:r>
        <w:t xml:space="preserve">método privado</w:t>
      </w:r>
      <w:r>
        <w:t xml:space="preserve"> </w:t>
      </w:r>
      <w:r>
        <w:rPr>
          <w:rStyle w:val="VerbatimChar"/>
        </w:rPr>
        <w:t xml:space="preserve">Facade.fulfillReservationQueue</w:t>
      </w:r>
      <w:r>
        <w:t xml:space="preserve">, e cada cadastro voltou a tratar de um assunto só.</w:t>
      </w:r>
    </w:p>
    <w:p>
      <w:pPr>
        <w:pStyle w:val="BodyText"/>
      </w:pPr>
      <w:r>
        <w:rPr>
          <w:bCs/>
          <w:b/>
        </w:rPr>
        <w:t xml:space="preserve">Exceção checada em um caminho improvável.</w:t>
      </w:r>
      <w:r>
        <w:t xml:space="preserve"> </w:t>
      </w:r>
      <w:r>
        <w:rPr>
          <w:rStyle w:val="VerbatimChar"/>
        </w:rPr>
        <w:t xml:space="preserve">fulfillReservationQueue</w:t>
      </w:r>
      <w:r>
        <w:t xml:space="preserve"> </w:t>
      </w:r>
      <w:r>
        <w:t xml:space="preserve">só trabalha com reservas já</w:t>
      </w:r>
      <w:r>
        <w:t xml:space="preserve"> </w:t>
      </w:r>
      <w:r>
        <w:t xml:space="preserve">filtradas como ativas, mas</w:t>
      </w:r>
      <w:r>
        <w:t xml:space="preserve"> </w:t>
      </w:r>
      <w:r>
        <w:rPr>
          <w:rStyle w:val="VerbatimChar"/>
        </w:rPr>
        <w:t xml:space="preserve">fulfill()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ReservationNotActiveException</w:t>
      </w:r>
      <w:r>
        <w:t xml:space="preserve">. Em vez de capturar e</w:t>
      </w:r>
      <w:r>
        <w:t xml:space="preserve"> </w:t>
      </w:r>
      <w:r>
        <w:t xml:space="preserve">ignorar, propaguei até o</w:t>
      </w:r>
      <w:r>
        <w:t xml:space="preserve"> </w:t>
      </w:r>
      <w:r>
        <w:rPr>
          <w:rStyle w:val="VerbatimChar"/>
        </w:rPr>
        <w:t xml:space="preserve">LoanController</w:t>
      </w:r>
      <w:r>
        <w:t xml:space="preserve">, que devolve 409: se o estado mudar entre a consulta e a</w:t>
      </w:r>
      <w:r>
        <w:t xml:space="preserve"> </w:t>
      </w:r>
      <w:r>
        <w:t xml:space="preserve">alteração, o sistema recusa a operação em vez de gravar algo inconsistente.</w:t>
      </w:r>
    </w:p>
    <w:p>
      <w:pPr>
        <w:pStyle w:val="BodyText"/>
      </w:pPr>
      <w:r>
        <w:rPr>
          <w:bCs/>
          <w:b/>
        </w:rPr>
        <w:t xml:space="preserve">Ordem de remoção e chaves estrangeiras.</w:t>
      </w:r>
      <w:r>
        <w:t xml:space="preserve"> </w:t>
      </w:r>
      <w:r>
        <w:t xml:space="preserve">Remover um membro passou a violar integridade referencial.</w:t>
      </w:r>
      <w:r>
        <w:t xml:space="preserve"> </w:t>
      </w:r>
      <w:r>
        <w:t xml:space="preserve">A limpeza foi ordenada na fachada — reservas, multas, empréstimos e por último o membro — dentro de um</w:t>
      </w:r>
      <w:r>
        <w:t xml:space="preserve"> </w:t>
      </w:r>
      <w:r>
        <w:t xml:space="preserve">método com</w:t>
      </w:r>
      <w:r>
        <w:t xml:space="preserve"> </w:t>
      </w:r>
      <w:r>
        <w:rPr>
          <w:rStyle w:val="VerbatimChar"/>
        </w:rPr>
        <w:t xml:space="preserve">@Transactional(rollbackFor = Exception.class)</w:t>
      </w:r>
      <w:r>
        <w:t xml:space="preserve">. O</w:t>
      </w:r>
      <w:r>
        <w:t xml:space="preserve"> </w:t>
      </w:r>
      <w:r>
        <w:rPr>
          <w:rStyle w:val="VerbatimChar"/>
        </w:rPr>
        <w:t xml:space="preserve">rollbackFor</w:t>
      </w:r>
      <w:r>
        <w:t xml:space="preserve"> </w:t>
      </w:r>
      <w:r>
        <w:t xml:space="preserve">foi necessário porque as</w:t>
      </w:r>
      <w:r>
        <w:t xml:space="preserve"> </w:t>
      </w:r>
      <w:r>
        <w:t xml:space="preserve">exceções do projeto são checadas, e o Spring não desfaz a transação para elas por padrão.</w:t>
      </w:r>
    </w:p>
    <w:p>
      <w:pPr>
        <w:pStyle w:val="BodyText"/>
      </w:pPr>
      <w:r>
        <w:rPr>
          <w:bCs/>
          <w:b/>
        </w:rPr>
        <w:t xml:space="preserve">Consulta por subclasse com herança de tabela única.</w:t>
      </w:r>
      <w:r>
        <w:t xml:space="preserve"> </w:t>
      </w:r>
      <w:r>
        <w:t xml:space="preserve">Verificar se um empréstimo já tem multa por</w:t>
      </w:r>
      <w:r>
        <w:t xml:space="preserve"> </w:t>
      </w:r>
      <w:r>
        <w:t xml:space="preserve">dano não podia usar método derivado, porque o discriminador não é atributo mapeado. Resolvi com JPQL</w:t>
      </w:r>
      <w:r>
        <w:t xml:space="preserve"> </w:t>
      </w:r>
      <w:r>
        <w:t xml:space="preserve">explícita sobre</w:t>
      </w:r>
      <w:r>
        <w:t xml:space="preserve"> </w:t>
      </w:r>
      <w:r>
        <w:rPr>
          <w:rStyle w:val="VerbatimChar"/>
        </w:rPr>
        <w:t xml:space="preserve">DamagedItemFine</w:t>
      </w:r>
      <w:r>
        <w:t xml:space="preserve">, mantendo a checagem no repositório em vez de espalhar</w:t>
      </w:r>
      <w:r>
        <w:t xml:space="preserve"> </w:t>
      </w:r>
      <w:r>
        <w:rPr>
          <w:rStyle w:val="VerbatimChar"/>
        </w:rPr>
        <w:t xml:space="preserve">instanceof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Testar multa por atraso.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 </w:t>
      </w:r>
      <w:r>
        <w:t xml:space="preserve">vem de</w:t>
      </w:r>
      <w:r>
        <w:t xml:space="preserve"> </w:t>
      </w:r>
      <w:r>
        <w:rPr>
          <w:rStyle w:val="VerbatimChar"/>
        </w:rPr>
        <w:t xml:space="preserve">LocalDate.now()</w:t>
      </w:r>
      <w:r>
        <w:t xml:space="preserve">, não é possível criar pela fachada</w:t>
      </w:r>
      <w:r>
        <w:t xml:space="preserve"> </w:t>
      </w:r>
      <w:r>
        <w:t xml:space="preserve">um empréstimo já vencido. Em vez de abrir um setter só para o teste,</w:t>
      </w:r>
      <w:r>
        <w:t xml:space="preserve"> </w:t>
      </w:r>
      <w:r>
        <w:rPr>
          <w:rStyle w:val="VerbatimChar"/>
        </w:rPr>
        <w:t xml:space="preserve">Loan.countDaysLate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OverdueFine.getAmount</w:t>
      </w:r>
      <w:r>
        <w:t xml:space="preserve"> </w:t>
      </w:r>
      <w:r>
        <w:t xml:space="preserve">são testados no nível unitário com datas fixas, e o teste de integração usa a</w:t>
      </w:r>
      <w:r>
        <w:t xml:space="preserve"> </w:t>
      </w:r>
      <w:r>
        <w:t xml:space="preserve">multa por dano, que não depende de data, para exercitar o bloqueio do devedor.</w:t>
      </w:r>
    </w:p>
    <w:bookmarkEnd w:id="31"/>
    <w:bookmarkStart w:id="32" w:name="ambiente-e-integração"/>
    <w:p>
      <w:pPr>
        <w:pStyle w:val="Heading3"/>
      </w:pPr>
      <w:r>
        <w:t xml:space="preserve">4.2 Ambiente e integração</w:t>
      </w:r>
    </w:p>
    <w:p>
      <w:pPr>
        <w:pStyle w:val="FirstParagraph"/>
      </w:pPr>
      <w:r>
        <w:t xml:space="preserve">A maior parte do tempo perdido não foi em código de negócio, e sim em fazer o ambiente rodar junto</w:t>
      </w:r>
      <w:r>
        <w:t xml:space="preserve"> </w:t>
      </w:r>
      <w:r>
        <w:t xml:space="preserve">pela primeira vez. A porta 5432 estava ocupada por um PostgreSQL nativo, então o container Docker</w:t>
      </w:r>
      <w:r>
        <w:t xml:space="preserve"> </w:t>
      </w:r>
      <w:r>
        <w:t xml:space="preserve">nunca publicava a porta, com o sintoma enganoso de o container aparecer como ativo; a solução foi usar</w:t>
      </w:r>
      <w:r>
        <w:t xml:space="preserve"> </w:t>
      </w:r>
      <w:r>
        <w:t xml:space="preserve">a instalação nativa, parar o container e criar ali o banco</w:t>
      </w:r>
      <w:r>
        <w:t xml:space="preserve"> </w:t>
      </w:r>
      <w:r>
        <w:rPr>
          <w:rStyle w:val="VerbatimChar"/>
        </w:rPr>
        <w:t xml:space="preserve">libraryhub</w:t>
      </w:r>
      <w:r>
        <w:t xml:space="preserve">, que também não existia. Um</w:t>
      </w:r>
      <w:r>
        <w:t xml:space="preserve"> </w:t>
      </w:r>
      <w:r>
        <w:t xml:space="preserve">processo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 </w:t>
      </w:r>
      <w:r>
        <w:t xml:space="preserve">travado segurava a porta 3000 havia mais de seis horas, e os navegadores do</w:t>
      </w:r>
      <w:r>
        <w:t xml:space="preserve"> </w:t>
      </w:r>
      <w:r>
        <w:t xml:space="preserve">Playwright nunca tinham sido baixados — os dois faziam a suíte travar sem mensagem clara.</w:t>
      </w:r>
    </w:p>
    <w:bookmarkEnd w:id="32"/>
    <w:bookmarkStart w:id="33" w:name="confiabilidade-dos-testes-de-interface"/>
    <w:p>
      <w:pPr>
        <w:pStyle w:val="Heading3"/>
      </w:pPr>
      <w:r>
        <w:t xml:space="preserve">4.3 Confiabilidade dos testes de interface</w:t>
      </w:r>
    </w:p>
    <w:p>
      <w:pPr>
        <w:pStyle w:val="FirstParagraph"/>
      </w:pPr>
      <w:r>
        <w:rPr>
          <w:bCs/>
          <w:b/>
        </w:rPr>
        <w:t xml:space="preserve">Seletor ambíguo.</w:t>
      </w:r>
      <w:r>
        <w:t xml:space="preserve"> </w:t>
      </w:r>
      <w:r>
        <w:rPr>
          <w:rStyle w:val="VerbatimChar"/>
        </w:rPr>
        <w:t xml:space="preserve">getByRole("alert")</w:t>
      </w:r>
      <w:r>
        <w:t xml:space="preserve"> </w:t>
      </w:r>
      <w:r>
        <w:t xml:space="preserve">capturava, além do banner de erro do formulário, um elemento</w:t>
      </w:r>
      <w:r>
        <w:t xml:space="preserve"> </w:t>
      </w:r>
      <w:r>
        <w:t xml:space="preserve">que o próprio Next.js insere em toda página. A correção foi extrair o banner para o componente</w:t>
      </w:r>
      <w:r>
        <w:t xml:space="preserve"> </w:t>
      </w:r>
      <w:r>
        <w:rPr>
          <w:rStyle w:val="VerbatimChar"/>
        </w:rPr>
        <w:t xml:space="preserve">ErrorAlert</w:t>
      </w:r>
      <w:r>
        <w:t xml:space="preserve">, reutilizado por todos os formulários, e marcá-lo com um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que o teste passou</w:t>
      </w:r>
      <w:r>
        <w:t xml:space="preserve"> </w:t>
      </w:r>
      <w:r>
        <w:t xml:space="preserve">a usar como alvo.</w:t>
      </w:r>
    </w:p>
    <w:p>
      <w:pPr>
        <w:pStyle w:val="BodyText"/>
      </w:pPr>
      <w:r>
        <w:rPr>
          <w:bCs/>
          <w:b/>
        </w:rPr>
        <w:t xml:space="preserve">Dados de teste ilegíveis.</w:t>
      </w:r>
      <w:r>
        <w:t xml:space="preserve"> </w:t>
      </w:r>
      <w:r>
        <w:t xml:space="preserve">As fixtures geravam registros como</w:t>
      </w:r>
      <w:r>
        <w:t xml:space="preserve"> </w:t>
      </w:r>
      <w:r>
        <w:rPr>
          <w:rStyle w:val="VerbatimChar"/>
        </w:rPr>
        <w:t xml:space="preserve">Playwright Book 1789093254506</w:t>
      </w:r>
      <w:r>
        <w:t xml:space="preserve">; ao</w:t>
      </w:r>
      <w:r>
        <w:t xml:space="preserve"> </w:t>
      </w:r>
      <w:r>
        <w:t xml:space="preserve">falhar, o relatório não dizia nada sobre o cenário. Foram reescritas a partir de dados reais de acervo.</w:t>
      </w:r>
    </w:p>
    <w:p>
      <w:pPr>
        <w:pStyle w:val="BodyText"/>
      </w:pPr>
      <w:r>
        <w:rPr>
          <w:bCs/>
          <w:b/>
        </w:rPr>
        <w:t xml:space="preserve">Membros homônimos.</w:t>
      </w:r>
      <w:r>
        <w:t xml:space="preserve"> </w:t>
      </w:r>
      <w:r>
        <w:t xml:space="preserve">O campo de seleção mostrava apenas o nome, tornando duas pessoas homônimas</w:t>
      </w:r>
      <w:r>
        <w:t xml:space="preserve"> </w:t>
      </w:r>
      <w:r>
        <w:t xml:space="preserve">indistinguíveis para o usuário e para o teste. O formulário passou a exibir o e-mail ao lado do nome.</w:t>
      </w:r>
    </w:p>
    <w:p>
      <w:pPr>
        <w:pStyle w:val="BodyText"/>
      </w:pPr>
      <w:r>
        <w:rPr>
          <w:bCs/>
          <w:b/>
        </w:rPr>
        <w:t xml:space="preserve">Instabilidade e configuração.</w:t>
      </w:r>
      <w:r>
        <w:t xml:space="preserve"> </w:t>
      </w:r>
      <w:r>
        <w:t xml:space="preserve">Com dois workers a suíte alternava entre passar e falhar, porque os</w:t>
      </w:r>
      <w:r>
        <w:t xml:space="preserve"> </w:t>
      </w:r>
      <w:r>
        <w:t xml:space="preserve">testes compartilham o banco; passou a rodar em série com orçamento maior. Além disso, o Next.js</w:t>
      </w:r>
      <w:r>
        <w:t xml:space="preserve"> </w:t>
      </w:r>
      <w:r>
        <w:t xml:space="preserve">reclamava de lockfile duplicado, resolvido fixando a raiz do workspace, e as pastas de artefato do</w:t>
      </w:r>
      <w:r>
        <w:t xml:space="preserve"> </w:t>
      </w:r>
      <w:r>
        <w:t xml:space="preserve">Playwright escapavam do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que estava ancorado apenas na raiz.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17"/>
        <w:gridCol w:w="53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testes, 55 aprovados, BUILD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run 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erros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run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compila, sem o aviso de lockfile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npx playwright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aprovados, 0 falhos, 44,6 s</w:t>
            </w:r>
          </w:p>
        </w:tc>
      </w:tr>
    </w:tbl>
    <w:p>
      <w:pPr>
        <w:pStyle w:val="BodyText"/>
      </w:pPr>
      <w:r>
        <w:t xml:space="preserve">A estabilização consumiu 9 commits, 13 arquivos e um saldo de +229/−87 linhas. Nenhuma alteração foi</w:t>
      </w:r>
      <w:r>
        <w:t xml:space="preserve"> </w:t>
      </w:r>
      <w:r>
        <w:t xml:space="preserve">necessária no back end Java, o que indica que o problema estava na configuração e no acoplamento dos</w:t>
      </w:r>
      <w:r>
        <w:t xml:space="preserve"> </w:t>
      </w:r>
      <w:r>
        <w:t xml:space="preserve">testes de interface, não nas regras de negócio.</w:t>
      </w:r>
    </w:p>
    <w:bookmarkEnd w:id="33"/>
    <w:bookmarkEnd w:id="34"/>
    <w:bookmarkStart w:id="38" w:name="matriz-de-responsabilidades"/>
    <w:p>
      <w:pPr>
        <w:pStyle w:val="Heading2"/>
      </w:pPr>
      <w:r>
        <w:t xml:space="preserve">5. Matriz de Responsabilidades</w:t>
      </w:r>
    </w:p>
    <w:p>
      <w:pPr>
        <w:pStyle w:val="FirstParagraph"/>
      </w:pPr>
      <w:r>
        <w:t xml:space="preserve">O projeto é individual, conforme o item 1 das orientações da terceira VA. Todas as contribuições estão</w:t>
      </w:r>
      <w:r>
        <w:t xml:space="preserve"> </w:t>
      </w:r>
      <w:r>
        <w:t xml:space="preserve">no repositório</w:t>
      </w:r>
      <w:r>
        <w:t xml:space="preserve"> </w:t>
      </w:r>
      <w:r>
        <w:rPr>
          <w:rStyle w:val="VerbatimChar"/>
        </w:rPr>
        <w:t xml:space="preserve">Lucas210301/libraryhub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terceira-va</w:t>
      </w:r>
      <w:r>
        <w:t xml:space="preserve">.</w:t>
      </w:r>
    </w:p>
    <w:bookmarkStart w:id="35" w:name="requisitos-mínimos-individuais"/>
    <w:p>
      <w:pPr>
        <w:pStyle w:val="Heading3"/>
      </w:pPr>
      <w:r>
        <w:t xml:space="preserve">5.1 Requisitos mínimos individuais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9"/>
        <w:gridCol w:w="826"/>
        <w:gridCol w:w="1928"/>
        <w:gridCol w:w="2617"/>
        <w:gridCol w:w="19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atendido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 desenvolvido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no 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 de negócio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ReservationStatus.java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básica de negócio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business/model/Fine.java, OverdueFine.java, DamagedItemFine.java, FineType.java, DamageSeverity.java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dados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data/IReservationRepository.java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dados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data/IFineRepository.java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business/service/IReservationService.java, ReservationService.java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de negócio (2/2)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business/service/IFineService.java, FineService.java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classe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ReservationNotActiveException em Reservation.fulfill/cancel; FineAlreadyPaidException em Fine.pay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coleção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DuplicatedReservationException em ReservationService.create; DuplicatedFineException em FineService.registerDamage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débito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Exceção em fachada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ItemAvailableException, ItemReservedByAnotherMemberException, MemberWithUnpaidFinesException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unitário (15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business/model/ReservationTest.java, FineTest.java, business/service/ReservationServiceTest.java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débito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integração (8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integration/ReservationFineIntegrationTest.java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API (6 casos)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api/ReservationControllerApiTest.java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frontend/tests/reservations.spec.js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1e44b23, daa0cb3, 9aab374, e1edd98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e multa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gráfica dos casos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frontend/src/app/reservations, frontend/src/app/fines, ReservationForm.js, DamageFineForm.js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1e44b23, 7ee3e00, 93e6adf</w:t>
            </w:r>
          </w:p>
        </w:tc>
      </w:tr>
    </w:tbl>
    <w:bookmarkEnd w:id="35"/>
    <w:bookmarkStart w:id="36" w:name="requisitos-gerais-do-projeto"/>
    <w:p>
      <w:pPr>
        <w:pStyle w:val="Heading3"/>
      </w:pPr>
      <w:r>
        <w:t xml:space="preserve">5.2 Requisitos gerais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2"/>
        <w:gridCol w:w="3236"/>
        <w:gridCol w:w="30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está atendido nesta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OverdueFine e DamagedItemFine estendem Fine, que é abstrata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Polimorfismo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getAmount(), getType() e getReason() resolvidos em tempo de execução; totalUnpaid() soma sem conhecer a subclasse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business/service/FineService.java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paid e paymentDate sem setter, alterados só por métodos que validam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Associação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para Member e Item; Fine para 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business/model/Reservation.java, Fine.java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entre camadas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IReservationService, IFineService, IReservationRepository, IFineRepository, novas assinaturas em IFacade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business/service, data, business/facade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requireActive e fulfillReservationQueue isolam uma decisão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Reservation.java, Facade.java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em pacotes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artefato no pacote da sua 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README.md e docs/ARQUITETURA.md revisados com rotas, regras, exceções e fixtures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2cb8ea5, 6c2b69d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do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commits com o usuário Lucas210301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5.3</w:t>
            </w:r>
          </w:p>
        </w:tc>
      </w:tr>
    </w:tbl>
    <w:bookmarkEnd w:id="36"/>
    <w:bookmarkStart w:id="37" w:name="histórico-de-commits"/>
    <w:p>
      <w:pPr>
        <w:pStyle w:val="Heading3"/>
      </w:pPr>
      <w:r>
        <w:t xml:space="preserve">5.3 Histórico de commits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4"/>
        <w:gridCol w:w="764"/>
        <w:gridCol w:w="3195"/>
        <w:gridCol w:w="31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b9485db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projeto inicial do LibraryHub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do repositório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1e44b23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LibraryHub project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 end, testes e telas, incluindo o módulo desta 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6c2b69d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README for clarity and updated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b72d3ee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build(frontend): set the Next.js workspace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de lockfile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2c62c0c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chore(gitignore): ignore the Playwright artifact 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Higiene do repositório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7ee3e00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refactor(forms): reuse the ErrorAlert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Reúso do banner de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daa0cb3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target the form error banner by 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ambíguo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9aab374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run the suite serially with a longer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 da suíte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93e6adf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feat(forms): show the email next to the member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Homônimos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e1edd98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test(e2e): build fixtures from real library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Fixtures legíveis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2cb8ea5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docs(readme): cover the fixtures and the member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</w:t>
            </w:r>
          </w:p>
        </w:tc>
      </w:tr>
    </w:tbl>
    <w:p>
      <w:pPr>
        <w:pStyle w:val="BodyText"/>
      </w:pPr>
      <w:r>
        <w:t xml:space="preserve">As classes desta VA entraram em</w:t>
      </w:r>
      <w:r>
        <w:t xml:space="preserve"> </w:t>
      </w:r>
      <w:r>
        <w:rPr>
          <w:rStyle w:val="VerbatimChar"/>
        </w:rPr>
        <w:t xml:space="preserve">1e44b23</w:t>
      </w:r>
      <w:r>
        <w:t xml:space="preserve">; os nove commits de 11/09 correspondem à estabilização</w:t>
      </w:r>
      <w:r>
        <w:t xml:space="preserve"> </w:t>
      </w:r>
      <w:r>
        <w:t xml:space="preserve">descrita na seção 4. A matriz da seção 5.1 indica o caminho de arquivo de cada requisito, permitindo a</w:t>
      </w:r>
      <w:r>
        <w:t xml:space="preserve"> </w:t>
      </w:r>
      <w:r>
        <w:t xml:space="preserve">verificação por arquivo além do hash.</w:t>
      </w:r>
    </w:p>
    <w:bookmarkEnd w:id="37"/>
    <w:bookmarkEnd w:id="38"/>
    <w:bookmarkStart w:id="39" w:name="conclusões"/>
    <w:p>
      <w:pPr>
        <w:pStyle w:val="Heading2"/>
      </w:pPr>
      <w:r>
        <w:t xml:space="preserve">6. Conclusões</w:t>
      </w:r>
    </w:p>
    <w:p>
      <w:pPr>
        <w:pStyle w:val="FirstParagraph"/>
      </w:pPr>
      <w:r>
        <w:t xml:space="preserve">As seis funcionalidades da seção 1 foram implementadas e estão cobertas por testes automatizados nos</w:t>
      </w:r>
      <w:r>
        <w:t xml:space="preserve"> </w:t>
      </w:r>
      <w:r>
        <w:t xml:space="preserve">quatro níveis exigidos. O sistema passou a tratar a disputa por um item como fila com critério</w:t>
      </w:r>
      <w:r>
        <w:t xml:space="preserve"> </w:t>
      </w:r>
      <w:r>
        <w:t xml:space="preserve">explícito, e a devolução deixou de ser evento neutro: atraso e dano geram cobrança, e o débito</w:t>
      </w:r>
      <w:r>
        <w:t xml:space="preserve"> </w:t>
      </w:r>
      <w:r>
        <w:t xml:space="preserve">restringe o membro até ser quitado. Os mínimos individuais foram atendidos a partir de duas classes que</w:t>
      </w:r>
      <w:r>
        <w:t xml:space="preserve"> </w:t>
      </w:r>
      <w:r>
        <w:t xml:space="preserve">não existiam no projeto: quatro classes básicas novas, duas coleções de dados, duas coleções de</w:t>
      </w:r>
      <w:r>
        <w:t xml:space="preserve"> </w:t>
      </w:r>
      <w:r>
        <w:t xml:space="preserve">negócio, nove exceções nos três níveis, cinco classes de teste no back end e um arquivo de teste de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A validação final fechou com 55 de 55 testes de back end aprovados, lint e build do front end sem erros</w:t>
      </w:r>
      <w:r>
        <w:t xml:space="preserve"> </w:t>
      </w:r>
      <w:r>
        <w:t xml:space="preserve">e a suíte de interface passando em 44,6 segundos — situação diferente da do início da semana, quando a</w:t>
      </w:r>
      <w:r>
        <w:t xml:space="preserve"> </w:t>
      </w:r>
      <w:r>
        <w:t xml:space="preserve">suíte travava sem produzir resultado. Para a demonstração, o banco foi carregado com um acervo</w:t>
      </w:r>
      <w:r>
        <w:t xml:space="preserve"> </w:t>
      </w:r>
      <w:r>
        <w:t xml:space="preserve">realista: 8 membros, 12 livros, 4 revistas, 4 empréstimos e 3 reservas.</w:t>
      </w:r>
    </w:p>
    <w:p>
      <w:pPr>
        <w:pStyle w:val="BodyText"/>
      </w:pPr>
      <w:r>
        <w:t xml:space="preserve">O objetivo era fechar as duas lacunas de comportamento sem reestruturar o que já funcionava, e isso foi</w:t>
      </w:r>
      <w:r>
        <w:t xml:space="preserve"> </w:t>
      </w:r>
      <w:r>
        <w:t xml:space="preserve">cumprido: as alterações em código pré-existente se resumiram ao acréscimo de</w:t>
      </w:r>
      <w:r>
        <w:t xml:space="preserve"> </w:t>
      </w:r>
      <w:r>
        <w:rPr>
          <w:rStyle w:val="VerbatimChar"/>
        </w:rPr>
        <w:t xml:space="preserve">countDaysLate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Loan</w:t>
      </w:r>
      <w:r>
        <w:t xml:space="preserve">,</w:t>
      </w:r>
      <w:r>
        <w:t xml:space="preserve"> </w:t>
      </w:r>
      <w:r>
        <w:t xml:space="preserve">às novas verificações em</w:t>
      </w:r>
      <w:r>
        <w:t xml:space="preserve"> </w:t>
      </w:r>
      <w:r>
        <w:rPr>
          <w:rStyle w:val="VerbatimChar"/>
        </w:rPr>
        <w:t xml:space="preserve">Facade.registerLoan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Facade.removeMember</w:t>
      </w:r>
      <w:r>
        <w:t xml:space="preserve">, e aos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correspondentes</w:t>
      </w:r>
      <w:r>
        <w:t xml:space="preserve"> </w:t>
      </w:r>
      <w:r>
        <w:t xml:space="preserve">em dois controllers. Nenhuma classe da entrega anterior precisou ser reescrita, e a estabilização dos</w:t>
      </w:r>
      <w:r>
        <w:t xml:space="preserve"> </w:t>
      </w:r>
      <w:r>
        <w:t xml:space="preserve">testes de interface não exigiu nenhuma alteração no back end — dois indícios de que a separação em</w:t>
      </w:r>
      <w:r>
        <w:t xml:space="preserve"> </w:t>
      </w:r>
      <w:r>
        <w:t xml:space="preserve">camadas está cumprindo o papel de absorver mudança.</w:t>
      </w:r>
    </w:p>
    <w:p>
      <w:pPr>
        <w:pStyle w:val="BodyText"/>
      </w:pPr>
      <w:r>
        <w:rPr>
          <w:bCs/>
          <w:b/>
        </w:rPr>
        <w:t xml:space="preserve">Aprendizados.</w:t>
      </w:r>
      <w:r>
        <w:t xml:space="preserve"> </w:t>
      </w:r>
      <w:r>
        <w:t xml:space="preserve">O mais concreto foi o critério para decidir entre cadastro e fachada: se a resposta a</w:t>
      </w:r>
      <w:r>
        <w:t xml:space="preserve"> </w:t>
      </w:r>
      <w:r>
        <w:t xml:space="preserve">uma pergunta exige mais de uma coleção, a regra não pertence a nenhum cadastro isoladamente — a</w:t>
      </w:r>
      <w:r>
        <w:t xml:space="preserve"> </w:t>
      </w:r>
      <w:r>
        <w:t xml:space="preserve">primeira versão da fila violava isso, e o sintoma apareceu como acoplamento antes de qualquer erro de</w:t>
      </w:r>
      <w:r>
        <w:t xml:space="preserve"> </w:t>
      </w:r>
      <w:r>
        <w:t xml:space="preserve">execução. O segundo foi sobre polimorfismo em domínio real: a hierarquia de</w:t>
      </w:r>
      <w:r>
        <w:t xml:space="preserve"> </w:t>
      </w:r>
      <w:r>
        <w:rPr>
          <w:rStyle w:val="VerbatimChar"/>
        </w:rPr>
        <w:t xml:space="preserve">Fine</w:t>
      </w:r>
      <w:r>
        <w:t xml:space="preserve"> </w:t>
      </w:r>
      <w:r>
        <w:t xml:space="preserve">não foi criada para</w:t>
      </w:r>
      <w:r>
        <w:t xml:space="preserve"> </w:t>
      </w:r>
      <w:r>
        <w:t xml:space="preserve">“</w:t>
      </w:r>
      <w:r>
        <w:t xml:space="preserve">usar herança</w:t>
      </w:r>
      <w:r>
        <w:t xml:space="preserve">”</w:t>
      </w:r>
      <w:r>
        <w:t xml:space="preserve">, surgiu porque duas regras de cálculo disputavam o mesmo método, e o resultado é que um</w:t>
      </w:r>
      <w:r>
        <w:t xml:space="preserve"> </w:t>
      </w:r>
      <w:r>
        <w:t xml:space="preserve">terceiro tipo de multa não exige tocar em nenhum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existente. O terceiro veio dos testes de</w:t>
      </w:r>
      <w:r>
        <w:t xml:space="preserve"> </w:t>
      </w:r>
      <w:r>
        <w:t xml:space="preserve">interface: um teste que depende de seletor genérico ou de dados aleatórios não falha por causa do</w:t>
      </w:r>
      <w:r>
        <w:t xml:space="preserve"> </w:t>
      </w:r>
      <w:r>
        <w:t xml:space="preserve">sistema, falha por causa do próprio teste, e ainda por cima de forma ilegível.</w:t>
      </w:r>
    </w:p>
    <w:p>
      <w:pPr>
        <w:pStyle w:val="BodyText"/>
      </w:pPr>
      <w:r>
        <w:rPr>
          <w:bCs/>
          <w:b/>
        </w:rPr>
        <w:t xml:space="preserve">Limitações.</w:t>
      </w:r>
      <w:r>
        <w:t xml:space="preserve"> </w:t>
      </w:r>
      <w:r>
        <w:t xml:space="preserve">O total em aberto é somado em memória, porque o valor da multa é derivado. A multa por</w:t>
      </w:r>
      <w:r>
        <w:t xml:space="preserve"> </w:t>
      </w:r>
      <w:r>
        <w:t xml:space="preserve">atraso só é gerada no momento da devolução, então um item vencido e nunca devolvido não gera cobrança.</w:t>
      </w:r>
      <w:r>
        <w:t xml:space="preserve"> </w:t>
      </w:r>
      <w:r>
        <w:t xml:space="preserve">A fila de reserva não tem prazo de validade. A multa por dano pode ser registrada para um empréstimo</w:t>
      </w:r>
      <w:r>
        <w:t xml:space="preserve"> </w:t>
      </w:r>
      <w:r>
        <w:t xml:space="preserve">ainda ativo. A suíte de interface não remove o que cria, deixando 6 membros e 2 exemplares a mais por</w:t>
      </w:r>
      <w:r>
        <w:t xml:space="preserve"> </w:t>
      </w:r>
      <w:r>
        <w:t xml:space="preserve">execução. E o repositório ainda não tem integração contínua.</w:t>
      </w:r>
    </w:p>
    <w:p>
      <w:pPr>
        <w:pStyle w:val="BodyText"/>
      </w:pPr>
      <w:r>
        <w:rPr>
          <w:bCs/>
          <w:b/>
        </w:rPr>
        <w:t xml:space="preserve">Continuidade.</w:t>
      </w:r>
      <w:r>
        <w:t xml:space="preserve"> </w:t>
      </w:r>
      <w:r>
        <w:t xml:space="preserve">Prazo de retirada para a reserva, passando a vez ao próximo da fila; rotina diária</w:t>
      </w:r>
      <w:r>
        <w:t xml:space="preserve"> </w:t>
      </w:r>
      <w:r>
        <w:t xml:space="preserve">gerando multa para empréstimos vencidos; limpeza das fixtures ao fim da suíte e um workflow de CI</w:t>
      </w:r>
      <w:r>
        <w:t xml:space="preserve"> </w:t>
      </w:r>
      <w:r>
        <w:t xml:space="preserve">rodando as quatro verificações a cada push; e relatório em PDF com o saldo devedor por membro, que</w:t>
      </w:r>
      <w:r>
        <w:t xml:space="preserve"> </w:t>
      </w:r>
      <w:r>
        <w:t xml:space="preserve">atenderia um dos pontos extras das diretrizes.</w:t>
      </w:r>
    </w:p>
    <w:bookmarkEnd w:id="39"/>
    <w:bookmarkStart w:id="40" w:name="anexo-roteiro-de-verificação"/>
    <w:p>
      <w:pPr>
        <w:pStyle w:val="Heading2"/>
      </w:pPr>
      <w:r>
        <w:t xml:space="preserve">Anexo — Roteiro de verificação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https://github.com/Lucas210301/libraryhub.git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libraryhub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terceira-va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55 testes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                   </w:t>
      </w:r>
      <w:r>
        <w:rPr>
          <w:rStyle w:val="CommentTok"/>
        </w:rPr>
        <w:t xml:space="preserve"># 4 testes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2026-09-13T17:28:59Z</dcterms:created>
  <dcterms:modified xsi:type="dcterms:W3CDTF">2026-09-13T17:28:59Z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