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560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Baustelle </w:t>
        <w:tab/>
        <w:tab/>
        <w:t>Müller Immobilien AG</w:t>
        <w:br/>
        <w:t>Objekt:</w:t>
        <w:tab/>
        <w:t xml:space="preserve">MFH Buchenweg – Asbestsanierung Keller </w:t>
        <w:tab/>
        <w:t>Name/Vorname: Stadtbauamt Bern</w:t>
        <w:br/>
        <w:t>Adresse:</w:t>
        <w:tab/>
        <w:t>Buchenweg 14</w:t>
        <w:tab/>
        <w:t>Adresse:  Helvetiastrasse 32</w:t>
        <w:tab/>
        <w:br/>
        <w:t>PLZ/Ort:</w:t>
        <w:tab/>
        <w:t>3012 Bern</w:t>
        <w:tab/>
        <w:t>PLZ/Ort:   3005 Bern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left" w:leader="none" w:pos="4820"/>
          <w:tab w:val="left" w:leader="none" w:pos="4962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Bauherr</w:t>
        <w:tab/>
        <w:tab/>
        <w:br/>
        <w:t>Firma</w:t>
        <w:tab/>
        <w:tab/>
        <w:t>PLZ/Ort</w:t>
        <w:tab/>
        <w:t>3011 Bern</w:t>
        <w:br/>
        <w:t>Adresse</w:t>
        <w:tab/>
        <w:t>Schwanengasse 14</w:t>
        <w:tab/>
        <w:t>Telefon</w:t>
        <w:tab/>
        <w:t>+41 31 321 45 67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Asbest-Sanierung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☐PCB-Sanierung </w:t>
        <w:tab/>
        <w:br w:type="textWrapping"/>
      </w:r>
      <w:bookmarkStart w:colFirst="0" w:colLast="0" w:name="bookmark=id.1fob9te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☐PAK-Sanierung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SUVA Anmeldung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bookmarkStart w:colFirst="0" w:colLast="0" w:name="bookmark=id.3znysh7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      </w:t>
      </w:r>
      <w:bookmarkStart w:colFirst="0" w:colLast="0" w:name="bookmark=id.2et92p0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         </w:t>
      </w:r>
    </w:p>
    <w:p w:rsidR="00000000" w:rsidDel="00000000" w:rsidP="00000000" w:rsidRDefault="00000000" w:rsidRPr="00000000" w14:paraId="00000004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Ort, Datum:</w:t>
        <w:tab/>
        <w:t>Bern 24.04.2026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Schadstoffart, Lage und Menge</w:t>
        <w:br/>
        <w:t xml:space="preserve">Art        Asbest (Chrysotil) </w:t>
        <w:tab/>
        <w:tab/>
        <w:t>Menge</w:t>
        <w:tab/>
        <w:t>85 m²</w:t>
        <w:br/>
        <w:t>Lage.   EG: Nassraum-WC-Küche-Korridor -&gt; 4 Kammerschleuse (Boden 31.2m2, Wand 4.8m2)</w:t>
        <w:tab/>
        <w:br/>
        <w:t xml:space="preserve">            UG: Bastelraum -&gt; 4 Kammerschleuse (Boden 16m2, Wand 1.6m2)</w:t>
        <w:br/>
        <w:t xml:space="preserve">           1.OG: Bad -&gt; 4 Kammerschleuse (Boden 7.8m2, Wand 6.6m2)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Rückbau</w:t>
        <w:tab/>
        <w:t xml:space="preserve">☐Ja</w:t>
        <w:tab/>
        <w:t xml:space="preserve">☒Nein </w:t>
        <w:br w:type="textWrapping"/>
        <w:t xml:space="preserve">Umbau</w:t>
        <w:tab/>
        <w:t xml:space="preserve">☒Ja</w:t>
        <w:tab/>
        <w:t xml:space="preserve">☐Nein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Arbeitnehmer (Detail Personalliste)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Baustellenpersonal: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Marco Bühler 756.1234.5678.90, </w:t>
        <w:tab/>
        <w:tab/>
        <w:t>Sabrina Keller 756.9876.5432.10</w:t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Daniel Frei 756.4567.8901.23, </w:t>
        <w:tab/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before="12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Arbeitssystem (Detail)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Abspitzen mit Nassverfahren und schleifen mit Quellabsaugung. Staubsauger in der Zone. Personen und Materialschleuse kombiniert (4 Kammer)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985"/>
          <w:tab w:val="left" w:leader="none" w:pos="3261"/>
          <w:tab w:val="left" w:leader="none" w:pos="4253"/>
          <w:tab w:val="left" w:leader="none" w:pos="5954"/>
          <w:tab w:val="left" w:leader="none" w:pos="7371"/>
        </w:tabs>
        <w:spacing w:before="28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Erschliessung, Zonenplan, Luftbilanz</w:t>
        <w:br w:type="textWrapping"/>
        <w:t xml:space="preserve">Erschliessung</w:t>
        <w:br w:type="textWrapping"/>
      </w:r>
      <w:bookmarkStart w:colFirst="0" w:colLast="0" w:name="bookmark=id.tyjcwt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☒Hauseingang</w:t>
        <w:tab/>
      </w:r>
      <w:bookmarkStart w:colFirst="0" w:colLast="0" w:name="bookmark=id.3dy6vkm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☐Fasadengerüst</w:t>
        <w:tab/>
      </w:r>
      <w:bookmarkStart w:colFirst="0" w:colLast="0" w:name="bookmark=id.1t3h5sf" w:id="7"/>
      <w:bookmarkEnd w:id="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☐Waren- oder Personenlift</w:t>
        <w:tab/>
      </w:r>
      <w:bookmarkStart w:colFirst="0" w:colLast="0" w:name="bookmark=id.4d34og8" w:id="8"/>
      <w:bookmarkEnd w:id="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☐…………………………</w: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Zonenplan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2s8eyo1" w:id="9"/>
      <w:bookmarkEnd w:id="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☒Siehe Planskizze im Anhang</w:t>
        <w:tab/>
      </w:r>
      <w:bookmarkStart w:colFirst="0" w:colLast="0" w:name="bookmark=id.17dp8vu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☐nicht nötig, aufgrund Ausführung nach erleichterten Massnahmen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Luftbilanz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☒Siehe Planskizze im Anhang</w:t>
        <w:tab/>
        <w:t xml:space="preserve">☐nicht nötig, aufgrund Ausführung nach erleichterten Massnahmen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Unterdruckgeräte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1.</w:t>
        <w:tab/>
        <w:t xml:space="preserve">1x UHGB300 und 2x UHGB300</w:t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Personalschleuse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4 Kammer-System zusammen m. Mat.-Schl.</w:t>
        <w:tab/>
      </w:r>
      <w:bookmarkStart w:colFirst="0" w:colLast="0" w:name="bookmark=id.3rdcrjn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6in1rg" w:id="12"/>
      <w:bookmarkEnd w:id="1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Dusche</w:t>
        <w:tab/>
        <w:tab/>
        <w:tab/>
      </w:r>
      <w:bookmarkStart w:colFirst="0" w:colLast="0" w:name="bookmark=id.lnxbz9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5nkun2" w:id="14"/>
      <w:bookmarkEnd w:id="1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Materialschleuse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«Enge Platzverhältnisse»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  <w:t xml:space="preserve">☐Nein</w:t>
        <w:br w:type="textWrapping"/>
        <w:t xml:space="preserve">Staubsauger</w:t>
        <w:tab/>
        <w:t xml:space="preserve">Pullman  S 13 + Pullman  S 26</w:t>
        <w:tab/>
        <w:tab/>
      </w:r>
      <w:bookmarkStart w:colFirst="0" w:colLast="0" w:name="bookmark=id.1ksv4uv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4sinio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Hilfsmittel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Abschottung (Spezialtüppler/Dachlatten, PE-Folie)</w:t>
        <w:tab/>
      </w:r>
      <w:bookmarkStart w:colFirst="0" w:colLast="0" w:name="bookmark=id.2jxsxqh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z337ya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Glove-Bags</w:t>
        <w:tab/>
        <w:tab/>
        <w:tab/>
      </w:r>
      <w:bookmarkStart w:colFirst="0" w:colLast="0" w:name="bookmark=id.3j2qqm3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1y810tw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Sonstige 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Winkelschleiffer </w:t>
        <w:tab/>
        <w:tab/>
        <w:tab/>
      </w:r>
      <w:bookmarkStart w:colFirst="0" w:colLast="0" w:name="bookmark=id.4i7ojhp" w:id="21"/>
      <w:bookmarkEnd w:id="2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xcytpi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Akkuschrauber/Bohrmaschine</w:t>
        <w:tab/>
        <w:tab/>
      </w:r>
      <w:bookmarkStart w:colFirst="0" w:colLast="0" w:name="bookmark=id.1ci93xb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whwml4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Fugenschneider/Trennjäger</w:t>
        <w:tab/>
        <w:tab/>
      </w:r>
      <w:bookmarkStart w:colFirst="0" w:colLast="0" w:name="bookmark=id.2bn6wsx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qsh70q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  <w:br w:type="textWrapping"/>
        <w:t xml:space="preserve">Handschprühpumpe</w:t>
        <w:tab/>
        <w:tab/>
      </w:r>
      <w:bookmarkStart w:colFirst="0" w:colLast="0" w:name="bookmark=id.3as4poj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pxezwc" w:id="28"/>
      <w:bookmarkEnd w:id="2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Handstripper </w:t>
        <w:tab/>
        <w:tab/>
        <w:tab/>
      </w:r>
      <w:bookmarkStart w:colFirst="0" w:colLast="0" w:name="bookmark=id.49x2ik5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p2csry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Spitzhammer</w:t>
        <w:tab/>
        <w:tab/>
        <w:tab/>
      </w:r>
      <w:bookmarkStart w:colFirst="0" w:colLast="0" w:name="bookmark=id.147n2zr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o7alnk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Absturzsicherung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Gerüst/Leiter</w:t>
        <w:tab/>
        <w:tab/>
        <w:tab/>
      </w:r>
      <w:bookmarkStart w:colFirst="0" w:colLast="0" w:name="bookmark=id.23ckvvd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ihv636" w:id="34"/>
      <w:bookmarkEnd w:id="3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Atemschutzgeräte (PSA)</w:t>
        <w:br w:type="textWrapping"/>
        <w:t xml:space="preserve">Atemschutz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Luftzufuhrsystem Cubeair</w:t>
        <w:tab/>
        <w:tab/>
      </w:r>
      <w:bookmarkStart w:colFirst="0" w:colLast="0" w:name="bookmark=id.32hioqz" w:id="35"/>
      <w:bookmarkEnd w:id="3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hmsyys" w:id="36"/>
      <w:bookmarkEnd w:id="3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Vollmaske P3</w:t>
        <w:tab/>
        <w:tab/>
        <w:tab/>
      </w:r>
      <w:bookmarkStart w:colFirst="0" w:colLast="0" w:name="bookmark=id.41mghml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grqrue" w:id="38"/>
      <w:bookmarkEnd w:id="3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Vollmaske                                               ☒Ja                         ☐Nein</w:t>
        <w:br w:type="textWrapping"/>
        <w:t xml:space="preserve">Halbmaske P3       </w:t>
        <w:tab/>
        <w:tab/>
      </w:r>
      <w:bookmarkStart w:colFirst="0" w:colLast="0" w:name="bookmark=id.vx1227" w:id="39"/>
      <w:bookmarkEnd w:id="3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fwokq0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Halbmaske</w:t>
        <w:tab/>
        <w:tab/>
        <w:t xml:space="preserve">☒Ja                         ☐Nein                                            </w:t>
        <w:br w:type="textWrapping"/>
        <w:t xml:space="preserve">Einweg-Atemschutzmaske FFP 3</w:t>
        <w:tab/>
        <w:tab/>
        <w:t xml:space="preserve">☒Ja                         ☐Nein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Schutzkleidung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Wegwerfkombi Kat lll Typ 5/6</w:t>
        <w:tab/>
        <w:tab/>
      </w:r>
      <w:bookmarkStart w:colFirst="0" w:colLast="0" w:name="bookmark=id.1v1yuxt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f1mdlm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Überziehstiefel</w:t>
        <w:tab/>
        <w:tab/>
        <w:tab/>
      </w:r>
      <w:bookmarkStart w:colFirst="0" w:colLast="0" w:name="bookmark=id.2u6wntf" w:id="43"/>
      <w:bookmarkEnd w:id="4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9c6y18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Leder- und Gummihandschuhe</w:t>
        <w:tab/>
        <w:tab/>
      </w:r>
      <w:bookmarkStart w:colFirst="0" w:colLast="0" w:name="bookmark=id.3tbugp1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8h4qwu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Schutzbrille / Gehörschutz</w:t>
        <w:tab/>
        <w:tab/>
      </w:r>
      <w:bookmarkStart w:colFirst="0" w:colLast="0" w:name="bookmark=id.nmf14n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7m2jsg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Messtechnische Überwachung während der Sanierung</w:t>
        <w:br w:type="textWrapping"/>
        <w:t xml:space="preserve">Unterdruckkontrolle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Unterdruckmessgerät mit Drucker und Telealarm</w:t>
        <w:tab/>
      </w:r>
      <w:bookmarkStart w:colFirst="0" w:colLast="0" w:name="bookmark=id.1mrcu09" w:id="49"/>
      <w:bookmarkEnd w:id="4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6r0co2" w:id="50"/>
      <w:bookmarkEnd w:id="5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Visuellen und akustischen Alarm</w:t>
        <w:tab/>
        <w:tab/>
      </w:r>
      <w:bookmarkStart w:colFirst="0" w:colLast="0" w:name="bookmark=id.2lwamvv" w:id="51"/>
      <w:bookmarkEnd w:id="5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11kx3o" w:id="52"/>
      <w:bookmarkEnd w:id="5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Schlussmessung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Schlussmessung (EKAS 6503, VDI-Richtlinie 3492)</w:t>
        <w:tab/>
      </w:r>
      <w:bookmarkStart w:colFirst="0" w:colLast="0" w:name="bookmark=id.3l18frh" w:id="53"/>
      <w:bookmarkEnd w:id="5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06ipza" w:id="54"/>
      <w:bookmarkEnd w:id="5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Messinstitut</w:t>
        <w:tab/>
        <w:t xml:space="preserve">.</w:t>
        <w:tab/>
        <w:tab/>
      </w:r>
      <w:bookmarkStart w:colFirst="0" w:colLast="0" w:name="bookmark=id.4k668n3" w:id="55"/>
      <w:bookmarkEnd w:id="5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☐Angabe Bauherr</w:t>
        <w:tab/>
      </w:r>
      <w:bookmarkStart w:colFirst="0" w:colLast="0" w:name="bookmark=id.2zbgiuw" w:id="56"/>
      <w:bookmarkEnd w:id="5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Bafob</w:t>
        <w:br w:type="textWrapping"/>
        <w:t xml:space="preserve">Optische Abnahme</w:t>
        <w:tab/>
        <w:tab/>
      </w:r>
      <w:bookmarkStart w:colFirst="0" w:colLast="0" w:name="bookmark=id.1egqt2p" w:id="57"/>
      <w:bookmarkEnd w:id="5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ygebqi" w:id="58"/>
      <w:bookmarkEnd w:id="5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Entsorgungskonzept</w:t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120" w:line="36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Abbruchmaterial wird doppelversackt mit Baustellentransporter in die Sammelmulde (Steigerhubelstrasse 62, Bern) gebracht und deponiert für spätere Mulden-Transport durch Uhlmann AG nach Ennetmoos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Deponie</w:t>
        <w:tab/>
      </w:r>
      <w:bookmarkStart w:colFirst="0" w:colLast="0" w:name="bookmark=id.2dlolyb" w:id="59"/>
      <w:bookmarkEnd w:id="5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☒Cholwald Ennetmoos</w:t>
        <w:tab/>
      </w:r>
      <w:bookmarkStart w:colFirst="0" w:colLast="0" w:name="bookmark=id.sqyw64" w:id="60"/>
      <w:bookmarkEnd w:id="6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☐SOVAG, Biel</w:t>
        <w:tab/>
        <w:tab/>
      </w:r>
      <w:bookmarkStart w:colFirst="0" w:colLast="0" w:name="bookmark=id.3cqmetx" w:id="61"/>
      <w:bookmarkEnd w:id="6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☐Teuftal, Frauenkappelen</w:t>
        <w:br w:type="textWrapping"/>
        <w:tab/>
        <w:tab/>
      </w:r>
      <w:bookmarkStart w:colFirst="0" w:colLast="0" w:name="bookmark=id.1rvwp1q" w:id="62"/>
      <w:bookmarkEnd w:id="6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☐Altola, Olten</w:t>
        <w:tab/>
      </w:r>
      <w:bookmarkStart w:colFirst="0" w:colLast="0" w:name="bookmark=id.4bvk7pj" w:id="63"/>
      <w:bookmarkEnd w:id="6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☐SOGES, Wimmis Steinigand</w:t>
        <w:tab/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1134"/>
          <w:tab w:val="left" w:leader="none" w:pos="2268"/>
          <w:tab w:val="left" w:leader="none" w:pos="5103"/>
          <w:tab w:val="left" w:leader="none" w:pos="6804"/>
          <w:tab w:val="left" w:leader="none" w:pos="7797"/>
        </w:tabs>
        <w:ind w:left="1134" w:right="-993" w:hanging="113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Transport</w:t>
        <w:tab/>
      </w:r>
      <w:bookmarkStart w:colFirst="0" w:colLast="0" w:name="bookmark=id.2r0uhxc" w:id="64"/>
      <w:bookmarkEnd w:id="6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☒Uhlmann Transport AG</w:t>
        <w:tab/>
        <w:t xml:space="preserve">☐Kästli Baustellentransporter</w:t>
        <w:br w:type="textWrapping"/>
      </w:r>
      <w:bookmarkStart w:colFirst="0" w:colLast="0" w:name="bookmark=id.1664s55" w:id="65"/>
      <w:bookmarkEnd w:id="6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☐Mulde Baustelle</w:t>
        <w:tab/>
        <w:t xml:space="preserve">☒Mulde Magazin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Notfallkonzept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3q5sasy" w:id="66"/>
      <w:bookmarkEnd w:id="6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Gemäss Anschlag Baustellenchef</w:t>
      </w:r>
    </w:p>
    <w:bookmarkStart w:colFirst="0" w:colLast="0" w:name="bookmark=id.25b2l0r" w:id="67"/>
    <w:bookmarkEnd w:id="67"/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Sicherstellung der Kommunikation: Die Arbeitszeit in der Sanierungszone ist auf Drei Stunden begrenzt.</w:t>
        <w:br w:type="textWrapping"/>
        <w:t xml:space="preserve">In der Ruhezeit kann ein regelmässiger Informationsaustausch geschehen. Eine zusätzliche Kommunikation zwischen Sanierungszone und Umgebung wird mündlich im Bereich der Schleuse sichergestellt.</w:t>
      </w:r>
    </w:p>
    <w:bookmarkStart w:colFirst="0" w:colLast="0" w:name="bookmark=id.kgcv8k" w:id="68"/>
    <w:bookmarkEnd w:id="68"/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eines Notausgangs; Der Notausgang wird bei grösseren Baustellen auf dem Zonenplan vermerkt. Bei kleinen Baustellen ist der Notausgang der Baustellenzugang.</w:t>
      </w:r>
    </w:p>
    <w:bookmarkStart w:colFirst="0" w:colLast="0" w:name="bookmark=id.34g0dwd" w:id="69"/>
    <w:bookmarkEnd w:id="69"/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geeignet Absauganlagen/Atemschutzgeräte: Im Bereich des Notfallausganges werden geeignete Absauganlagen und persönliche Schutzausrüstungen für Dritte gelagert.</w:t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Massnahmen zur Koordination mit Drittbetrieben</w:t>
        <w:br/>
        <w:t>☒Besprechung/Baustellensitzung/Begehung vom 28.04.2026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bookmarkStart w:colFirst="0" w:colLast="0" w:name="bookmark=id.1jlao46" w:id="70"/>
      <w:bookmarkEnd w:id="7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Weitere Arbeitssicherheitsmassnahmen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43ky6rz" w:id="71"/>
      <w:bookmarkEnd w:id="7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Siehe Baustellenordner / Anschlag Schleuse</w:t>
      </w:r>
    </w:p>
    <w:bookmarkStart w:colFirst="0" w:colLast="0" w:name="bookmark=id.2iq8gzs" w:id="72"/>
    <w:bookmarkEnd w:id="72"/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Der Gruppenchef/Vorarbeiter bestätigt, dass er die Sanierungszone abgenommen hat und keine Schadstoffe mehr sichtbar sind (ebenfalls EKAS-Richtlinie 6503/6508, Ziffer 7.4.11).</w:t>
      </w:r>
    </w:p>
    <w:bookmarkStart w:colFirst="0" w:colLast="0" w:name="bookmark=id.xvir7l" w:id="73"/>
    <w:bookmarkEnd w:id="73"/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Objektspezifische Gefährdung:</w:t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……………………………………………………………………………………………………………………………</w:t>
        <w:tab/>
        <w:t xml:space="preserve">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Sanierungsablauf gemäss</w:t>
        <w:tab/>
        <w:t>Sanierung vom 05.05.2026 bis 16.05.2026</w:t>
        <w:br/>
        <w:br/>
        <w:br/>
        <w:t>☒</w:t>
        <w:tab/>
        <w:t xml:space="preserve">EKAS-Richtlinie 6503, Kap. 7 </w:t>
        <w:tab/>
        <w:t>Spezielle Massnahmen für das Entfernen für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bookmarkStart w:colFirst="0" w:colLast="0" w:name="bookmark=id.3hv69ve" w:id="74"/>
      <w:bookmarkEnd w:id="7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schwachgebundenem Asbest</w:t>
      </w:r>
    </w:p>
    <w:p w:rsidR="00000000" w:rsidDel="00000000" w:rsidP="00000000" w:rsidRDefault="00000000" w:rsidRPr="00000000" w14:paraId="0000002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x0gk37" w:id="75"/>
    <w:bookmarkEnd w:id="75"/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EKAS Richtlinie 6503, Kap. 8</w:t>
        <w:tab/>
        <w:t xml:space="preserve">Spezielle Massnahmen für Arbeiten an festgebundenem</w:t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Asbestprodukten</w:t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3686"/>
          <w:tab w:val="left" w:leader="none" w:pos="5103"/>
          <w:tab w:val="left" w:leader="none" w:pos="7088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  <w:bookmarkStart w:colFirst="0" w:colLast="0" w:name="bookmark=id.4h042r0" w:id="76"/>
      <w:bookmarkEnd w:id="76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☐im Freien</w:t>
        <w:tab/>
      </w:r>
      <w:bookmarkStart w:colFirst="0" w:colLast="0" w:name="bookmark=id.2w5ecyt" w:id="77"/>
      <w:bookmarkEnd w:id="77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 Innenräumen</w:t>
        <w:tab/>
      </w:r>
      <w:bookmarkStart w:colFirst="0" w:colLast="0" w:name="bookmark=id.1baon6m" w:id="78"/>
      <w:bookmarkEnd w:id="78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☐hoher Verwitterungsgrad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</w:r>
      <w:bookmarkStart w:colFirst="0" w:colLast="0" w:name="bookmark=id.3vac5uf" w:id="79"/>
      <w:bookmarkEnd w:id="79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☐tiefer Verwitterungsgrad</w:t>
        <w:tab/>
      </w:r>
      <w:bookmarkStart w:colFirst="0" w:colLast="0" w:name="bookmark=id.2afmg28" w:id="80"/>
      <w:bookmarkEnd w:id="8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☐intakt</w:t>
        <w:tab/>
      </w:r>
      <w:bookmarkStart w:colFirst="0" w:colLast="0" w:name="bookmark=id.pkwqa1" w:id="81"/>
      <w:bookmarkEnd w:id="8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☐……………………………..</w:t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Ausführungsbeurteilung:</w:t>
      </w:r>
    </w:p>
    <w:p w:rsidR="00000000" w:rsidDel="00000000" w:rsidP="00000000" w:rsidRDefault="00000000" w:rsidRPr="00000000" w14:paraId="0000002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Diverse:</w:t>
      </w:r>
    </w:p>
    <w:bookmarkStart w:colFirst="0" w:colLast="0" w:name="bookmark=id.39kk8xu" w:id="82"/>
    <w:bookmarkEnd w:id="82"/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33036</w:t>
        <w:tab/>
        <w:t xml:space="preserve">Sanierung Leichtbauplatte &lt; 0.5m2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33056</w:t>
        <w:tab/>
        <w:t xml:space="preserve">Asbest-Staubsauger (Staubklasse H Zusatzanforderung)</w:t>
      </w:r>
    </w:p>
    <w:p w:rsidR="00000000" w:rsidDel="00000000" w:rsidP="00000000" w:rsidRDefault="00000000" w:rsidRPr="00000000" w14:paraId="0000003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33063</w:t>
        <w:tab/>
        <w:t xml:space="preserve">Schutzmassnahmen Entsorgung schwach geb. Asbest</w:t>
      </w:r>
    </w:p>
    <w:p w:rsidR="00000000" w:rsidDel="00000000" w:rsidP="00000000" w:rsidRDefault="00000000" w:rsidRPr="00000000" w14:paraId="0000003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33064</w:t>
        <w:tab/>
        <w:t xml:space="preserve">Schutzmassnahmen Entsorgung fest geb. Asbest</w:t>
      </w:r>
    </w:p>
    <w:p w:rsidR="00000000" w:rsidDel="00000000" w:rsidP="00000000" w:rsidRDefault="00000000" w:rsidRPr="00000000" w14:paraId="0000003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33067</w:t>
        <w:tab/>
        <w:t xml:space="preserve">Bohren durch asbesthaltige Beläge und Kleber</w:t>
      </w:r>
    </w:p>
    <w:p w:rsidR="00000000" w:rsidDel="00000000" w:rsidP="00000000" w:rsidRDefault="00000000" w:rsidRPr="00000000" w14:paraId="0000003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opuj5n" w:id="83"/>
    <w:bookmarkEnd w:id="83"/>
    <w:p w:rsidR="00000000" w:rsidDel="00000000" w:rsidP="00000000" w:rsidRDefault="00000000" w:rsidRPr="00000000" w14:paraId="0000003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33077</w:t>
        <w:tab/>
        <w:t xml:space="preserve">Entfernung von Wand- und Bodenplatten mit asbesthaltigem </w:t>
      </w:r>
    </w:p>
    <w:p w:rsidR="00000000" w:rsidDel="00000000" w:rsidP="00000000" w:rsidRDefault="00000000" w:rsidRPr="00000000" w14:paraId="0000003C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Kleber (&lt; 5m3)</w:t>
      </w:r>
    </w:p>
    <w:p w:rsidR="00000000" w:rsidDel="00000000" w:rsidP="00000000" w:rsidRDefault="00000000" w:rsidRPr="00000000" w14:paraId="0000003D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Faserzement:</w:t>
      </w:r>
    </w:p>
    <w:p w:rsidR="00000000" w:rsidDel="00000000" w:rsidP="00000000" w:rsidRDefault="00000000" w:rsidRPr="00000000" w14:paraId="0000003E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33005</w:t>
        <w:tab/>
        <w:t xml:space="preserve">Montage und Unterhalt von Solaranlagen</w:t>
      </w:r>
    </w:p>
    <w:p w:rsidR="00000000" w:rsidDel="00000000" w:rsidP="00000000" w:rsidRDefault="00000000" w:rsidRPr="00000000" w14:paraId="0000004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48pi1tg" w:id="84"/>
    <w:bookmarkEnd w:id="84"/>
    <w:p w:rsidR="00000000" w:rsidDel="00000000" w:rsidP="00000000" w:rsidRDefault="00000000" w:rsidRPr="00000000" w14:paraId="00000041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33031</w:t>
        <w:tab/>
        <w:t xml:space="preserve">Asbestzementplatten im Freien entfernen</w:t>
      </w:r>
    </w:p>
    <w:p w:rsidR="00000000" w:rsidDel="00000000" w:rsidP="00000000" w:rsidRDefault="00000000" w:rsidRPr="00000000" w14:paraId="0000004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33047</w:t>
        <w:tab/>
        <w:t xml:space="preserve">Reinigen asbesthaltiger Faserzement an der Gebäudehülle.</w:t>
      </w:r>
    </w:p>
    <w:p w:rsidR="00000000" w:rsidDel="00000000" w:rsidP="00000000" w:rsidRDefault="00000000" w:rsidRPr="00000000" w14:paraId="0000004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33068</w:t>
        <w:tab/>
        <w:t xml:space="preserve">Installationsarbeiten auf asbesthaltigen Faserzementplatten</w:t>
      </w:r>
    </w:p>
    <w:p w:rsidR="00000000" w:rsidDel="00000000" w:rsidP="00000000" w:rsidRDefault="00000000" w:rsidRPr="00000000" w14:paraId="0000004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Fensterkitt:</w:t>
      </w:r>
    </w:p>
    <w:p w:rsidR="00000000" w:rsidDel="00000000" w:rsidP="00000000" w:rsidRDefault="00000000" w:rsidRPr="00000000" w14:paraId="0000004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33040</w:t>
        <w:tab/>
        <w:t xml:space="preserve">Entfernen mit Stechbeutel oder Spachtel im Freien.</w:t>
      </w:r>
    </w:p>
    <w:p w:rsidR="00000000" w:rsidDel="00000000" w:rsidP="00000000" w:rsidRDefault="00000000" w:rsidRPr="00000000" w14:paraId="0000004A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33041</w:t>
        <w:tab/>
        <w:t xml:space="preserve">Entfernen mit wärmebasierendem Verfahren</w:t>
      </w:r>
    </w:p>
    <w:p w:rsidR="00000000" w:rsidDel="00000000" w:rsidP="00000000" w:rsidRDefault="00000000" w:rsidRPr="00000000" w14:paraId="0000004C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33042</w:t>
        <w:tab/>
        <w:t xml:space="preserve">Entfernen mit Handmaschienen und Handwerkzeug</w:t>
      </w:r>
    </w:p>
    <w:p w:rsidR="00000000" w:rsidDel="00000000" w:rsidP="00000000" w:rsidRDefault="00000000" w:rsidRPr="00000000" w14:paraId="0000004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33043</w:t>
        <w:tab/>
        <w:t xml:space="preserve">Ausglasen von Fenstern bei Rückbauarbeiten im Freien</w:t>
      </w:r>
    </w:p>
    <w:p w:rsidR="00000000" w:rsidDel="00000000" w:rsidP="00000000" w:rsidRDefault="00000000" w:rsidRPr="00000000" w14:paraId="0000005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2nusc19" w:id="85"/>
    <w:bookmarkEnd w:id="85"/>
    <w:p w:rsidR="00000000" w:rsidDel="00000000" w:rsidP="00000000" w:rsidRDefault="00000000" w:rsidRPr="00000000" w14:paraId="0000005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33044</w:t>
        <w:tab/>
        <w:t xml:space="preserve">Entfernen Anschlagkitt Fensterrahmen und Mauerwerk</w:t>
      </w:r>
    </w:p>
    <w:p w:rsidR="00000000" w:rsidDel="00000000" w:rsidP="00000000" w:rsidRDefault="00000000" w:rsidRPr="00000000" w14:paraId="00000052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Wand und Bodenbeläge:</w:t>
      </w:r>
    </w:p>
    <w:p w:rsidR="00000000" w:rsidDel="00000000" w:rsidP="00000000" w:rsidRDefault="00000000" w:rsidRPr="00000000" w14:paraId="0000005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302m92" w:id="86"/>
    <w:bookmarkEnd w:id="86"/>
    <w:p w:rsidR="00000000" w:rsidDel="00000000" w:rsidP="00000000" w:rsidRDefault="00000000" w:rsidRPr="00000000" w14:paraId="0000005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33049</w:t>
        <w:tab/>
        <w:t xml:space="preserve">Einschichtige Beläge, Bitumenkleber schleifen. </w:t>
      </w:r>
    </w:p>
    <w:p w:rsidR="00000000" w:rsidDel="00000000" w:rsidP="00000000" w:rsidRDefault="00000000" w:rsidRPr="00000000" w14:paraId="0000005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3mzq4wv" w:id="87"/>
    <w:bookmarkEnd w:id="87"/>
    <w:p w:rsidR="00000000" w:rsidDel="00000000" w:rsidP="00000000" w:rsidRDefault="00000000" w:rsidRPr="00000000" w14:paraId="0000005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33050</w:t>
        <w:tab/>
        <w:t xml:space="preserve">Mehrschichtige Beläge (Novillon) , nicht Bitumenkleber, schleifen. </w:t>
      </w:r>
    </w:p>
    <w:p w:rsidR="00000000" w:rsidDel="00000000" w:rsidP="00000000" w:rsidRDefault="00000000" w:rsidRPr="00000000" w14:paraId="0000005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C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Name/Vorname:</w:t>
        <w:tab/>
        <w:t>Reto Schmid</w:t>
        <w:tab/>
        <w:t>Ort, Datum:</w:t>
        <w:tab/>
        <w:t>Bern, 24.04.2026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Unterschrift: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……………………………………….</w:t>
      </w:r>
    </w:p>
    <w:sectPr>
      <w:headerReference r:id="rId7" w:type="default"/>
      <w:footerReference r:id="rId8" w:type="default"/>
      <w:pgSz w:h="16838" w:w="11906" w:orient="portrait"/>
      <w:pgMar w:bottom="709" w:top="1096" w:left="1417" w:right="1417" w:header="510" w:footer="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4259588</wp:posOffset>
          </wp:positionH>
          <wp:positionV relativeFrom="margin">
            <wp:posOffset>-454919</wp:posOffset>
          </wp:positionV>
          <wp:extent cx="1473200" cy="30480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Sanierungsplan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e-C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2B26D8"/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FA465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FA4655"/>
    <w:rPr>
      <w:rFonts w:ascii="Tahoma" w:cs="Tahoma" w:hAnsi="Tahoma"/>
      <w:sz w:val="16"/>
      <w:szCs w:val="16"/>
    </w:rPr>
  </w:style>
  <w:style w:type="paragraph" w:styleId="Listenabsatz">
    <w:name w:val="List Paragraph"/>
    <w:basedOn w:val="Standard"/>
    <w:uiPriority w:val="34"/>
    <w:qFormat w:val="1"/>
    <w:rsid w:val="001D72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IkbKME33oiNmHSoe2A+wsU4YQ==">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2023-08-31T07:09:00Z</dcterms:created>
  <dc:creator>Schafer Roger</dc:creator>
</cp:coreProperties>
</file>