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zg18dcj3qicz" w:id="0"/>
      <w:bookmarkEnd w:id="0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Relatório sobre Programação em Par no Projeto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8"/>
          <w:szCs w:val="38"/>
          <w:rtl w:val="0"/>
        </w:rPr>
        <w:t xml:space="preserve">Biblox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ustjk5hqk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Organização Geral do Trabalho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estrutura do projeto foi modularizada em três partes principais: </w:t>
      </w:r>
      <w:r w:rsidDel="00000000" w:rsidR="00000000" w:rsidRPr="00000000">
        <w:rPr>
          <w:sz w:val="26"/>
          <w:szCs w:val="26"/>
          <w:rtl w:val="0"/>
        </w:rPr>
        <w:t xml:space="preserve">biblox</w:t>
      </w:r>
      <w:r w:rsidDel="00000000" w:rsidR="00000000" w:rsidRPr="00000000">
        <w:rPr>
          <w:sz w:val="26"/>
          <w:szCs w:val="26"/>
          <w:rtl w:val="0"/>
        </w:rPr>
        <w:t xml:space="preserve"> (configurações e integração central), livros (gestão de livros) e usuários (gestão de usuários).</w:t>
        <w:br w:type="textWrapping"/>
        <w:t xml:space="preserve"> O trabalho foi distribuído em pares para garantir eficiência, qualidade do código e aprendizado compartilhado. Abaixo, estão listadas as principais atividades associadas à programação em par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3cugw6mgd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Etapas do Desenvolvimento e Contribuições das Duplas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9hxrwrxr1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Configuração Inicial do Projeto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Dupla : </w:t>
      </w:r>
      <w:r w:rsidDel="00000000" w:rsidR="00000000" w:rsidRPr="00000000">
        <w:rPr>
          <w:rtl w:val="0"/>
        </w:rPr>
        <w:t xml:space="preserve">Marco e João Lucas  (piloto: João Lucas, navegador: Marco)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Trabalharam na configuração inicial do projeto Django, definindo o ambiente base de desenvolvimento.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Atividades realizadas: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Configuração do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settings.py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Ajustaram o banco de dados para SQLite, habilitando as configurações padrão do Django.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Configuraram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INSTALLED_APPS</w:t>
      </w:r>
      <w:r w:rsidDel="00000000" w:rsidR="00000000" w:rsidRPr="00000000">
        <w:rPr>
          <w:sz w:val="26"/>
          <w:szCs w:val="26"/>
          <w:rtl w:val="0"/>
        </w:rPr>
        <w:t xml:space="preserve"> para incluir as aplicações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livros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usuários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Configuração do arquivo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urls.py</w:t>
      </w:r>
      <w:r w:rsidDel="00000000" w:rsidR="00000000" w:rsidRPr="00000000">
        <w:rPr>
          <w:b w:val="1"/>
          <w:sz w:val="26"/>
          <w:szCs w:val="26"/>
          <w:rtl w:val="0"/>
        </w:rPr>
        <w:t xml:space="preserve"> para conectar rotas principais de cada aplicação.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Destaque da colaboração: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24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Enquanto João Lucas </w:t>
      </w:r>
      <w:r w:rsidDel="00000000" w:rsidR="00000000" w:rsidRPr="00000000">
        <w:rPr>
          <w:b w:val="1"/>
          <w:sz w:val="26"/>
          <w:szCs w:val="26"/>
          <w:rtl w:val="0"/>
        </w:rPr>
        <w:t xml:space="preserve">implementava</w:t>
      </w:r>
      <w:r w:rsidDel="00000000" w:rsidR="00000000" w:rsidRPr="00000000">
        <w:rPr>
          <w:b w:val="1"/>
          <w:sz w:val="26"/>
          <w:szCs w:val="26"/>
          <w:rtl w:val="0"/>
        </w:rPr>
        <w:t xml:space="preserve"> as configurações, Marco revisava recursos de segurança, como o uso de variáveis de ambiente.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5no0di1am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Desenvolvimento do CRUD de Livros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Dupla 2: </w:t>
      </w:r>
      <w:r w:rsidDel="00000000" w:rsidR="00000000" w:rsidRPr="00000000">
        <w:rPr>
          <w:rtl w:val="0"/>
        </w:rPr>
        <w:t xml:space="preserve">João Cláudio e Luís (piloto: João Cláudio, navegador: Luís)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Focados no módulo responsável pela manipulação dos livros, </w:t>
      </w:r>
      <w:r w:rsidDel="00000000" w:rsidR="00000000" w:rsidRPr="00000000">
        <w:rPr>
          <w:sz w:val="26"/>
          <w:szCs w:val="26"/>
          <w:rtl w:val="0"/>
        </w:rPr>
        <w:t xml:space="preserve">implementaram</w:t>
      </w:r>
      <w:r w:rsidDel="00000000" w:rsidR="00000000" w:rsidRPr="00000000">
        <w:rPr>
          <w:sz w:val="26"/>
          <w:szCs w:val="26"/>
          <w:rtl w:val="0"/>
        </w:rPr>
        <w:t xml:space="preserve"> as funcionalidades principais de CRUD.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Atividades realizadas: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Criação do modelo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Livro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Implementaram atributos como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título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autor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isbn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publicação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Adicionaram validações para evitar duplicação de ISBN.</w:t>
      </w:r>
    </w:p>
    <w:p w:rsidR="00000000" w:rsidDel="00000000" w:rsidP="00000000" w:rsidRDefault="00000000" w:rsidRPr="00000000" w14:paraId="0000001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Relacionaram livros com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Criação das views:</w:t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João Cláudio criou funções para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listar_livros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detalhar_livro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cadastro_livro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Luís sugeriu melhorias no desempenho usando querysets otimizados e revisou o código.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Implementação e ligação das rotas:</w:t>
      </w:r>
    </w:p>
    <w:p w:rsidR="00000000" w:rsidDel="00000000" w:rsidP="00000000" w:rsidRDefault="00000000" w:rsidRPr="00000000" w14:paraId="00000017">
      <w:pPr>
        <w:numPr>
          <w:ilvl w:val="2"/>
          <w:numId w:val="7"/>
        </w:numPr>
        <w:spacing w:after="240" w:before="0" w:beforeAutospacing="0" w:lineRule="auto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Criaram e conectaram as rotas para cada funcionalidade no arquivo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urls.py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imk1tden4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Desenvolvimento da Interface para Livros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Dupla 3: </w:t>
      </w:r>
      <w:r w:rsidDel="00000000" w:rsidR="00000000" w:rsidRPr="00000000">
        <w:rPr>
          <w:rtl w:val="0"/>
        </w:rPr>
        <w:t xml:space="preserve">Juliana e Vitória (piloto: Juliana, navegador: Vitória)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Implementaram templates no Django para o módulo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livros</w:t>
      </w:r>
      <w:r w:rsidDel="00000000" w:rsidR="00000000" w:rsidRPr="00000000">
        <w:rPr>
          <w:sz w:val="26"/>
          <w:szCs w:val="26"/>
          <w:rtl w:val="0"/>
        </w:rPr>
        <w:t xml:space="preserve">, priorizando a usabilidade do sistema.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 Atividades realizadas: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Criação do diretório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templates/livros/</w:t>
      </w:r>
      <w:r w:rsidDel="00000000" w:rsidR="00000000" w:rsidRPr="00000000">
        <w:rPr>
          <w:sz w:val="26"/>
          <w:szCs w:val="26"/>
          <w:rtl w:val="0"/>
        </w:rPr>
        <w:t xml:space="preserve"> e arquivos HTML.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Desenvolveram views baseadas em templates para renderizar páginas.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Juliana implementou as páginas de listagem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listar_livros.html</w:t>
      </w:r>
      <w:r w:rsidDel="00000000" w:rsidR="00000000" w:rsidRPr="00000000">
        <w:rPr>
          <w:sz w:val="26"/>
          <w:szCs w:val="26"/>
          <w:rtl w:val="0"/>
        </w:rPr>
        <w:t xml:space="preserve">) e cadastro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form_livro.html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Vitória revisou os templates, sugerindo a inclusão de mensagens de feedback e ajuste no layout com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Bootstrap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Destaque da colaboração: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 Juliana e Vitória usaram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Django Template Tags</w:t>
      </w:r>
      <w:r w:rsidDel="00000000" w:rsidR="00000000" w:rsidRPr="00000000">
        <w:rPr>
          <w:sz w:val="26"/>
          <w:szCs w:val="26"/>
          <w:rtl w:val="0"/>
        </w:rPr>
        <w:t xml:space="preserve"> para criar uma interface simples e funcional.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h9bedlpb2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 Implementação do Sistema de Usuários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Dupla 4: </w:t>
      </w:r>
      <w:r w:rsidDel="00000000" w:rsidR="00000000" w:rsidRPr="00000000">
        <w:rPr>
          <w:rtl w:val="0"/>
        </w:rPr>
        <w:t xml:space="preserve">João Lucas e Luana (piloto: João Lucas, navegador: Luana)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Trabalharam nas funcionalidades de autenticação e cadastro de usuários.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 Atividades realizadas: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Customização do modelo de usuário:</w:t>
        <w:br w:type="textWrapping"/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Aderiram ao modelo padrão do Django com extensões adicionais (ex.: CPF e telefone).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Criação de formulários personalizados para login e cadastro:</w:t>
        <w:br w:type="textWrapping"/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João Lucas escreveu o formulário (baseado em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UserCreationForm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Luana revisou e adicionou validação extra para o CPF.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Implementação das views e templates: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Criaram páginas como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login.html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cadastro.html</w:t>
      </w:r>
      <w:r w:rsidDel="00000000" w:rsidR="00000000" w:rsidRPr="00000000">
        <w:rPr>
          <w:sz w:val="26"/>
          <w:szCs w:val="26"/>
          <w:rtl w:val="0"/>
        </w:rPr>
        <w:t xml:space="preserve">, conectadas às views baseadas em classe do Django (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LoginView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LogoutView</w:t>
      </w:r>
      <w:r w:rsidDel="00000000" w:rsidR="00000000" w:rsidRPr="00000000">
        <w:rPr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3xz6pyaf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2.5. Integração e Testes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Dupla 5: </w:t>
      </w:r>
      <w:r w:rsidDel="00000000" w:rsidR="00000000" w:rsidRPr="00000000">
        <w:rPr>
          <w:rtl w:val="0"/>
        </w:rPr>
        <w:t xml:space="preserve">Marco e João Lucas  (piloto: Marco, navegador: João Lucas)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Foram responsáveis por integrar todas as partes do projeto e testar o sistema.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 Atividades realizadas: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Testes unitários e de integração: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Usaram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pytest</w:t>
      </w:r>
      <w:r w:rsidDel="00000000" w:rsidR="00000000" w:rsidRPr="00000000">
        <w:rPr>
          <w:b w:val="1"/>
          <w:sz w:val="26"/>
          <w:szCs w:val="26"/>
          <w:rtl w:val="0"/>
        </w:rPr>
        <w:t xml:space="preserve"> para verificar: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Validação do modelo.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Funcionamento das views de livros e autenticação.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Feedback para ajustes: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Marco e João Lucas ofereceram sugestões para corrigir problemas de validação e melhorar a experiência do usuário.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ezjni5jxq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Benefícios Observados na Programação em Par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Qualidade de Código Melhorada: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revisões constantes durante a programação em par reduziram erros e </w:t>
      </w:r>
      <w:r w:rsidDel="00000000" w:rsidR="00000000" w:rsidRPr="00000000">
        <w:rPr>
          <w:sz w:val="26"/>
          <w:szCs w:val="26"/>
          <w:rtl w:val="0"/>
        </w:rPr>
        <w:t xml:space="preserve">melhoraram</w:t>
      </w:r>
      <w:r w:rsidDel="00000000" w:rsidR="00000000" w:rsidRPr="00000000">
        <w:rPr>
          <w:sz w:val="26"/>
          <w:szCs w:val="26"/>
          <w:rtl w:val="0"/>
        </w:rPr>
        <w:t xml:space="preserve"> a legibilidade do código.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Inovação e Colaboração: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navegadores frequentemente propuseram soluções criativas para problemas, como otimizações em queries e melhoria na validação.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Aceleração no Desenvolvimento: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divisão das tarefas em duplas permitiu trabalho paralelo em diferentes partes do sistema, sem comprometer a integração.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Aprimoramento de Habilidades: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programadores aprenderam uns com os outros, especialmente em áreas em que tinham menos experiência.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g3ay21cs3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Desafios Enfrentados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Diferenças de Estilo: </w:t>
      </w:r>
      <w:r w:rsidDel="00000000" w:rsidR="00000000" w:rsidRPr="00000000">
        <w:rPr>
          <w:sz w:val="26"/>
          <w:szCs w:val="26"/>
          <w:rtl w:val="0"/>
        </w:rPr>
        <w:t xml:space="preserve">Alguns momentos exigiram mais tempo para alinhar padrões de codificação.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Velocidade Inicial Reduzida: </w:t>
      </w:r>
      <w:r w:rsidDel="00000000" w:rsidR="00000000" w:rsidRPr="00000000">
        <w:rPr>
          <w:sz w:val="26"/>
          <w:szCs w:val="26"/>
          <w:rtl w:val="0"/>
        </w:rPr>
        <w:t xml:space="preserve">A programação em par pode parecer mais lenta no início, mas traz retornos a médio/longo prazo.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Resolução de Conflitos: </w:t>
      </w:r>
      <w:r w:rsidDel="00000000" w:rsidR="00000000" w:rsidRPr="00000000">
        <w:rPr>
          <w:sz w:val="26"/>
          <w:szCs w:val="26"/>
          <w:rtl w:val="0"/>
        </w:rPr>
        <w:t xml:space="preserve">Durante a integração, surgiram conflitos no Git que precisaram ser resolvidos manualmente.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imfd43t1y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Conclusão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aplicação da programação em par no projeto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Biblox</w:t>
      </w:r>
      <w:r w:rsidDel="00000000" w:rsidR="00000000" w:rsidRPr="00000000">
        <w:rPr>
          <w:b w:val="1"/>
          <w:sz w:val="26"/>
          <w:szCs w:val="26"/>
          <w:rtl w:val="0"/>
        </w:rPr>
        <w:t xml:space="preserve"> trouxe claros benefícios, incluindo redução de falhas, aprendizado contínuo e um código mais limpo e extensível. A divisão de responsabilidades entre as duplas foi eficaz, mas alguns desafios (como alinhamento de estilos e resolução de conflitos) reforçam a importância de um planejamento contínuo.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