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0D7BB" w14:textId="1E123142" w:rsidR="00B70698" w:rsidRPr="006578BD" w:rsidRDefault="006578BD" w:rsidP="000F0B03">
      <w:pPr>
        <w:pStyle w:val="TitreArticle"/>
        <w:spacing w:after="160"/>
        <w:rPr>
          <w:caps w:val="0"/>
          <w:smallCaps/>
          <w:sz w:val="28"/>
        </w:rPr>
      </w:pPr>
      <w:r w:rsidRPr="006578BD">
        <w:rPr>
          <w:caps w:val="0"/>
          <w:smallCaps/>
          <w:sz w:val="28"/>
        </w:rPr>
        <w:t xml:space="preserve">Évaluation du Bruit </w:t>
      </w:r>
      <w:r>
        <w:rPr>
          <w:caps w:val="0"/>
          <w:smallCaps/>
          <w:sz w:val="28"/>
        </w:rPr>
        <w:t>Dans le Campus de L’École de Technologie Supérieure de Montréal</w:t>
      </w:r>
      <w:r w:rsidR="001D1261">
        <w:rPr>
          <w:caps w:val="0"/>
          <w:smallCaps/>
          <w:sz w:val="28"/>
        </w:rPr>
        <w:t xml:space="preserve"> et Proposition d’un Métamatériau Acoustique pour la Réduction du Bruit</w:t>
      </w:r>
      <w:r w:rsidR="00502A0A">
        <w:rPr>
          <w:caps w:val="0"/>
          <w:smallCaps/>
          <w:sz w:val="28"/>
        </w:rPr>
        <w:t xml:space="preserve"> </w:t>
      </w:r>
      <w:r w:rsidR="00754788">
        <w:rPr>
          <w:caps w:val="0"/>
          <w:smallCaps/>
          <w:sz w:val="28"/>
        </w:rPr>
        <w:t>Électrique</w:t>
      </w:r>
      <w:r w:rsidR="00523460">
        <w:rPr>
          <w:caps w:val="0"/>
          <w:smallCaps/>
          <w:sz w:val="28"/>
        </w:rPr>
        <w:t xml:space="preserve"> </w:t>
      </w:r>
    </w:p>
    <w:p w14:paraId="65D0F96C" w14:textId="30A3A430" w:rsidR="00B70698" w:rsidRPr="00B70698" w:rsidRDefault="0058399A" w:rsidP="00630D4B">
      <w:pPr>
        <w:pStyle w:val="Auteurs"/>
        <w:rPr>
          <w:lang w:val="fr-FR"/>
        </w:rPr>
      </w:pPr>
      <w:r>
        <w:rPr>
          <w:lang w:val="fr-FR"/>
        </w:rPr>
        <w:t>Olivier Doutres</w:t>
      </w:r>
      <w:r w:rsidRPr="00630D4B">
        <w:rPr>
          <w:sz w:val="16"/>
          <w:szCs w:val="16"/>
          <w:vertAlign w:val="superscript"/>
          <w:lang w:val="fr-FR"/>
        </w:rPr>
        <w:t>‡</w:t>
      </w:r>
      <w:r>
        <w:rPr>
          <w:sz w:val="16"/>
          <w:szCs w:val="16"/>
          <w:vertAlign w:val="superscript"/>
        </w:rPr>
        <w:t>1</w:t>
      </w:r>
      <w:r>
        <w:rPr>
          <w:lang w:val="fr-FR"/>
        </w:rPr>
        <w:t xml:space="preserve">, </w:t>
      </w:r>
      <w:r w:rsidR="0014398A">
        <w:rPr>
          <w:lang w:val="fr-FR"/>
        </w:rPr>
        <w:t>Maël Lopez</w:t>
      </w:r>
      <w:r w:rsidR="0014398A" w:rsidRPr="00B154DE">
        <w:rPr>
          <w:vertAlign w:val="superscript"/>
          <w:lang w:val="fr-FR"/>
        </w:rPr>
        <w:t>1</w:t>
      </w:r>
      <w:r w:rsidR="0014398A">
        <w:rPr>
          <w:lang w:val="fr-FR"/>
        </w:rPr>
        <w:t xml:space="preserve">, </w:t>
      </w:r>
      <w:r w:rsidR="00176206">
        <w:rPr>
          <w:lang w:val="fr-FR"/>
        </w:rPr>
        <w:t>Kévin Rouard</w:t>
      </w:r>
      <w:r w:rsidR="00176206" w:rsidRPr="00B154DE">
        <w:rPr>
          <w:vertAlign w:val="superscript"/>
          <w:lang w:val="fr-FR"/>
        </w:rPr>
        <w:t>1</w:t>
      </w:r>
      <w:r w:rsidR="00176206" w:rsidRPr="00B70698">
        <w:rPr>
          <w:lang w:val="fr-FR"/>
        </w:rPr>
        <w:t xml:space="preserve">, </w:t>
      </w:r>
      <w:r w:rsidR="006578BD">
        <w:rPr>
          <w:lang w:val="fr-FR"/>
        </w:rPr>
        <w:t>Louis-Philippe Campagna</w:t>
      </w:r>
      <w:r w:rsidR="00B70698" w:rsidRPr="00B154DE">
        <w:rPr>
          <w:vertAlign w:val="superscript"/>
          <w:lang w:val="fr-FR"/>
        </w:rPr>
        <w:t>1</w:t>
      </w:r>
      <w:r w:rsidR="00B70698" w:rsidRPr="00B70698">
        <w:rPr>
          <w:lang w:val="fr-FR"/>
        </w:rPr>
        <w:t xml:space="preserve">, </w:t>
      </w:r>
      <w:r w:rsidR="006578BD">
        <w:rPr>
          <w:lang w:val="fr-FR"/>
        </w:rPr>
        <w:t>Titouan Cougoulic</w:t>
      </w:r>
      <w:r w:rsidR="006578BD" w:rsidRPr="00B154DE">
        <w:rPr>
          <w:vertAlign w:val="superscript"/>
          <w:lang w:val="fr-FR"/>
        </w:rPr>
        <w:t>1</w:t>
      </w:r>
      <w:r w:rsidR="006578BD" w:rsidRPr="00B70698">
        <w:rPr>
          <w:lang w:val="fr-FR"/>
        </w:rPr>
        <w:t xml:space="preserve">, </w:t>
      </w:r>
      <w:r w:rsidR="006578BD">
        <w:rPr>
          <w:lang w:val="fr-FR"/>
        </w:rPr>
        <w:t>Anthony Jutras</w:t>
      </w:r>
      <w:r w:rsidR="006578BD" w:rsidRPr="00B154DE">
        <w:rPr>
          <w:vertAlign w:val="superscript"/>
          <w:lang w:val="fr-FR"/>
        </w:rPr>
        <w:t>1</w:t>
      </w:r>
      <w:r w:rsidR="006578BD" w:rsidRPr="00B70698">
        <w:rPr>
          <w:lang w:val="fr-FR"/>
        </w:rPr>
        <w:t>,</w:t>
      </w:r>
      <w:r w:rsidR="006578BD">
        <w:rPr>
          <w:lang w:val="fr-FR"/>
        </w:rPr>
        <w:t xml:space="preserve"> David Lauzon</w:t>
      </w:r>
      <w:r w:rsidR="006578BD" w:rsidRPr="00B154DE">
        <w:rPr>
          <w:vertAlign w:val="superscript"/>
          <w:lang w:val="fr-FR"/>
        </w:rPr>
        <w:t>1</w:t>
      </w:r>
      <w:r w:rsidR="006578BD" w:rsidRPr="00B70698">
        <w:rPr>
          <w:lang w:val="fr-FR"/>
        </w:rPr>
        <w:t xml:space="preserve">, </w:t>
      </w:r>
      <w:r w:rsidR="006578BD">
        <w:rPr>
          <w:lang w:val="fr-FR"/>
        </w:rPr>
        <w:t>Pierre-Luc Pépin-Pagé</w:t>
      </w:r>
      <w:r w:rsidR="006578BD" w:rsidRPr="00B154DE">
        <w:rPr>
          <w:vertAlign w:val="superscript"/>
          <w:lang w:val="fr-FR"/>
        </w:rPr>
        <w:t>1</w:t>
      </w:r>
      <w:r>
        <w:rPr>
          <w:lang w:val="fr-FR"/>
        </w:rPr>
        <w:t xml:space="preserve"> et</w:t>
      </w:r>
      <w:r w:rsidR="006578BD" w:rsidRPr="00B70698">
        <w:rPr>
          <w:lang w:val="fr-FR"/>
        </w:rPr>
        <w:t xml:space="preserve"> </w:t>
      </w:r>
      <w:r w:rsidR="006578BD">
        <w:rPr>
          <w:lang w:val="fr-FR"/>
        </w:rPr>
        <w:t>Alexis Purson</w:t>
      </w:r>
      <w:r w:rsidR="006578BD" w:rsidRPr="00B154DE">
        <w:rPr>
          <w:vertAlign w:val="superscript"/>
          <w:lang w:val="fr-FR"/>
        </w:rPr>
        <w:t>1</w:t>
      </w:r>
    </w:p>
    <w:p w14:paraId="1CFD91EF" w14:textId="47AF14DE" w:rsidR="00B70698" w:rsidRPr="007D16DD" w:rsidRDefault="00B70698" w:rsidP="000F0B03">
      <w:pPr>
        <w:pStyle w:val="Affiliation"/>
        <w:rPr>
          <w:lang w:val="fr-FR"/>
        </w:rPr>
      </w:pPr>
      <w:r w:rsidRPr="006578BD">
        <w:rPr>
          <w:vertAlign w:val="superscript"/>
        </w:rPr>
        <w:t>1</w:t>
      </w:r>
      <w:r w:rsidR="004665E9" w:rsidRPr="004665E9">
        <w:t xml:space="preserve">Department of Mechanical Engineering, École de </w:t>
      </w:r>
      <w:r w:rsidR="00E50500">
        <w:t>t</w:t>
      </w:r>
      <w:r w:rsidR="004665E9" w:rsidRPr="004665E9">
        <w:t xml:space="preserve">echnologie </w:t>
      </w:r>
      <w:r w:rsidR="00E50500">
        <w:t>s</w:t>
      </w:r>
      <w:r w:rsidR="004665E9" w:rsidRPr="004665E9">
        <w:t>upérieure (ÉTS), 1100 Rue Notre-Dame Ouest, Montréal, QC H3C 1K3, Canada</w:t>
      </w:r>
      <w:r w:rsidRPr="007D16DD">
        <w:rPr>
          <w:lang w:val="fr-FR"/>
        </w:rPr>
        <w:t>.</w:t>
      </w:r>
    </w:p>
    <w:p w14:paraId="55012DD1" w14:textId="77777777" w:rsidR="00B70698" w:rsidRPr="00B70698" w:rsidRDefault="00B70698" w:rsidP="006578BD">
      <w:pPr>
        <w:pStyle w:val="Affiliation"/>
        <w:jc w:val="both"/>
      </w:pPr>
    </w:p>
    <w:p w14:paraId="29478FB5" w14:textId="77777777" w:rsidR="00B70698" w:rsidRPr="00B70698" w:rsidRDefault="00B70698" w:rsidP="000F0B03">
      <w:pPr>
        <w:pStyle w:val="Affiliation"/>
      </w:pPr>
    </w:p>
    <w:p w14:paraId="3960D1FE" w14:textId="77777777" w:rsidR="00B70698" w:rsidRPr="007D16DD" w:rsidRDefault="00B70698" w:rsidP="000F0B03">
      <w:pPr>
        <w:pStyle w:val="TitreAbstract"/>
        <w:rPr>
          <w:lang w:val="fr-FR"/>
        </w:rPr>
      </w:pPr>
      <w:r w:rsidRPr="009048AA">
        <w:rPr>
          <w:noProof/>
          <w:lang w:val="fr-CA" w:eastAsia="fr-CA"/>
        </w:rPr>
        <mc:AlternateContent>
          <mc:Choice Requires="wpg">
            <w:drawing>
              <wp:anchor distT="0" distB="0" distL="114300" distR="114300" simplePos="0" relativeHeight="251658242" behindDoc="1" locked="0" layoutInCell="1" allowOverlap="1" wp14:anchorId="7735B715" wp14:editId="62BD9A3C">
                <wp:simplePos x="0" y="0"/>
                <wp:positionH relativeFrom="page">
                  <wp:posOffset>685800</wp:posOffset>
                </wp:positionH>
                <wp:positionV relativeFrom="paragraph">
                  <wp:posOffset>-62230</wp:posOffset>
                </wp:positionV>
                <wp:extent cx="6400800" cy="1270"/>
                <wp:effectExtent l="9525" t="6350" r="9525" b="11430"/>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270"/>
                          <a:chOff x="1080" y="-98"/>
                          <a:chExt cx="10080" cy="2"/>
                        </a:xfrm>
                      </wpg:grpSpPr>
                      <wps:wsp>
                        <wps:cNvPr id="9" name="Freeform 10"/>
                        <wps:cNvSpPr>
                          <a:spLocks/>
                        </wps:cNvSpPr>
                        <wps:spPr bwMode="auto">
                          <a:xfrm>
                            <a:off x="1080" y="-98"/>
                            <a:ext cx="10080" cy="2"/>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5055">
                            <a:solidFill>
                              <a:srgbClr val="000000"/>
                            </a:solidFill>
                            <a:round/>
                            <a:headEnd/>
                            <a:tailEnd/>
                          </a:ln>
                          <a:extLst>
                            <a:ext uri="{909E8E84-426E-40dd-AFC4-6F175D3DCCD1}">
                              <a14:hiddenFill xmlns:oel="http://schemas.microsoft.com/office/2019/extlst" xmlns:w16du="http://schemas.microsoft.com/office/word/2023/wordml/word16du"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arto="http://schemas.microsoft.com/office/word/2006/arto" xmlns:pic="http://schemas.openxmlformats.org/drawingml/2006/picture" xmlns:a14="http://schemas.microsoft.com/office/drawing/2010/main" xmlns:a="http://schemas.openxmlformats.org/drawingml/2006/main">
            <w:pict w14:anchorId="6DDCF420">
              <v:group id="Group 9" style="position:absolute;margin-left:54pt;margin-top:-4.9pt;width:7in;height:.1pt;z-index:-251657216;mso-position-horizontal-relative:page" coordsize="10080,2" coordorigin="1080,-98" o:spid="_x0000_s1026" w14:anchorId="0C024F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">
                <v:shape id="Freeform 10" style="position:absolute;left:1080;top:-98;width:10080;height:2;visibility:visible;mso-wrap-style:square;v-text-anchor:top" coordsize="10080,2" o:spid="_x0000_s1027" filled="f" strokeweight=".14042mm" path="m,l10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">
                  <v:path arrowok="t" o:connecttype="custom" o:connectlocs="0,0;10080,0" o:connectangles="0,0"/>
                </v:shape>
                <w10:wrap anchorx="page"/>
              </v:group>
            </w:pict>
          </mc:Fallback>
        </mc:AlternateContent>
      </w:r>
      <w:r w:rsidRPr="009048AA">
        <w:rPr>
          <w:lang w:val="fr-FR"/>
        </w:rPr>
        <w:t>Résumé</w:t>
      </w:r>
    </w:p>
    <w:p w14:paraId="035DB109" w14:textId="25DB43A6" w:rsidR="007D16DD" w:rsidRDefault="000A76DE" w:rsidP="000F0B03">
      <w:pPr>
        <w:pStyle w:val="Abstract"/>
        <w:rPr>
          <w:lang w:val="fr-CA"/>
        </w:rPr>
      </w:pPr>
      <w:r>
        <w:rPr>
          <w:lang w:val="fr-FR"/>
        </w:rPr>
        <w:t xml:space="preserve">Les campus universitaires situés au cœur des villes peuvent être exposés à des niveaux de bruit importants qui </w:t>
      </w:r>
      <w:r w:rsidR="009F3A60">
        <w:rPr>
          <w:lang w:val="fr-FR"/>
        </w:rPr>
        <w:t xml:space="preserve">peuvent </w:t>
      </w:r>
      <w:r>
        <w:rPr>
          <w:lang w:val="fr-FR"/>
        </w:rPr>
        <w:t>nui</w:t>
      </w:r>
      <w:r w:rsidR="009F3A60">
        <w:rPr>
          <w:lang w:val="fr-FR"/>
        </w:rPr>
        <w:t>re</w:t>
      </w:r>
      <w:r>
        <w:rPr>
          <w:lang w:val="fr-FR"/>
        </w:rPr>
        <w:t xml:space="preserve"> à l’apprentissage des étudiants, à la performance des enseignants et des employés mais aussi à la qualité de vie de toute la communauté et des résidents. </w:t>
      </w:r>
      <w:r w:rsidR="0095252D" w:rsidRPr="00F93EF5">
        <w:rPr>
          <w:lang w:val="fr-CA"/>
        </w:rPr>
        <w:t>Cet article présente les résultats d’un</w:t>
      </w:r>
      <w:r w:rsidR="00885954" w:rsidRPr="00F93EF5">
        <w:rPr>
          <w:lang w:val="fr-CA"/>
        </w:rPr>
        <w:t xml:space="preserve"> projet</w:t>
      </w:r>
      <w:r w:rsidR="00CB47A7" w:rsidRPr="00F93EF5">
        <w:rPr>
          <w:lang w:val="fr-CA"/>
        </w:rPr>
        <w:t xml:space="preserve"> d’étude </w:t>
      </w:r>
      <w:r w:rsidR="009A0C7E" w:rsidRPr="00F93EF5">
        <w:rPr>
          <w:lang w:val="fr-CA"/>
        </w:rPr>
        <w:t xml:space="preserve">réalisé </w:t>
      </w:r>
      <w:r w:rsidR="00F9549F">
        <w:rPr>
          <w:lang w:val="fr-CA"/>
        </w:rPr>
        <w:t>par les étudiants</w:t>
      </w:r>
      <w:r w:rsidR="0095252D" w:rsidRPr="00F93EF5">
        <w:rPr>
          <w:lang w:val="fr-CA"/>
        </w:rPr>
        <w:t xml:space="preserve"> du cours d’acoustique industrielle de </w:t>
      </w:r>
      <w:r w:rsidR="009A0C7E" w:rsidRPr="00F93EF5">
        <w:rPr>
          <w:lang w:val="fr-CA"/>
        </w:rPr>
        <w:t>l’École de technologie supérieur</w:t>
      </w:r>
      <w:r w:rsidR="007A204E" w:rsidRPr="00F93EF5">
        <w:rPr>
          <w:lang w:val="fr-CA"/>
        </w:rPr>
        <w:t>e</w:t>
      </w:r>
      <w:r>
        <w:rPr>
          <w:lang w:val="fr-CA"/>
        </w:rPr>
        <w:t xml:space="preserve"> (ÉTS)</w:t>
      </w:r>
      <w:r w:rsidR="0095252D" w:rsidRPr="00F93EF5">
        <w:rPr>
          <w:lang w:val="fr-CA"/>
        </w:rPr>
        <w:t xml:space="preserve"> et qui avait pour</w:t>
      </w:r>
      <w:r w:rsidR="009B1F0C" w:rsidRPr="00F93EF5">
        <w:rPr>
          <w:lang w:val="fr-CA"/>
        </w:rPr>
        <w:t xml:space="preserve"> principal</w:t>
      </w:r>
      <w:r w:rsidR="0095252D" w:rsidRPr="00F93EF5">
        <w:rPr>
          <w:lang w:val="fr-CA"/>
        </w:rPr>
        <w:t xml:space="preserve"> objectif </w:t>
      </w:r>
      <w:r w:rsidR="00DC3FD9" w:rsidRPr="00F93EF5">
        <w:rPr>
          <w:lang w:val="fr-CA"/>
        </w:rPr>
        <w:t>de quantifier et évaluer le</w:t>
      </w:r>
      <w:r w:rsidR="00885954" w:rsidRPr="00F93EF5">
        <w:rPr>
          <w:lang w:val="fr-CA"/>
        </w:rPr>
        <w:t xml:space="preserve"> bruit </w:t>
      </w:r>
      <w:r w:rsidR="00DC3FD9" w:rsidRPr="00F93EF5">
        <w:rPr>
          <w:lang w:val="fr-CA"/>
        </w:rPr>
        <w:t xml:space="preserve">extérieur et intérieur du </w:t>
      </w:r>
      <w:r w:rsidR="00885954" w:rsidRPr="00F93EF5">
        <w:rPr>
          <w:lang w:val="fr-CA"/>
        </w:rPr>
        <w:t>campus universit</w:t>
      </w:r>
      <w:r w:rsidR="00DC3FD9" w:rsidRPr="00F93EF5">
        <w:rPr>
          <w:lang w:val="fr-CA"/>
        </w:rPr>
        <w:t>aire</w:t>
      </w:r>
      <w:r>
        <w:rPr>
          <w:lang w:val="fr-CA"/>
        </w:rPr>
        <w:t xml:space="preserve"> de l’ÉTS</w:t>
      </w:r>
      <w:r w:rsidR="00885954" w:rsidRPr="00F93EF5">
        <w:rPr>
          <w:lang w:val="fr-CA"/>
        </w:rPr>
        <w:t>.</w:t>
      </w:r>
      <w:r w:rsidR="00305D15" w:rsidRPr="00765408">
        <w:rPr>
          <w:color w:val="BFBFBF" w:themeColor="background1" w:themeShade="BF"/>
          <w:lang w:val="fr-CA"/>
        </w:rPr>
        <w:t xml:space="preserve"> </w:t>
      </w:r>
      <w:r w:rsidR="00A9437C" w:rsidRPr="00A9437C">
        <w:rPr>
          <w:lang w:val="fr-CA"/>
        </w:rPr>
        <w:t>La première étape du projet consist</w:t>
      </w:r>
      <w:r w:rsidR="001D3B05">
        <w:rPr>
          <w:lang w:val="fr-CA"/>
        </w:rPr>
        <w:t>ait</w:t>
      </w:r>
      <w:r w:rsidR="00A9437C" w:rsidRPr="00A9437C">
        <w:rPr>
          <w:lang w:val="fr-CA"/>
        </w:rPr>
        <w:t xml:space="preserve"> à étudier le bruit extérieur </w:t>
      </w:r>
      <w:r w:rsidR="007552E5">
        <w:rPr>
          <w:lang w:val="fr-CA"/>
        </w:rPr>
        <w:t>du</w:t>
      </w:r>
      <w:r w:rsidR="00A9437C" w:rsidRPr="00A9437C">
        <w:rPr>
          <w:lang w:val="fr-CA"/>
        </w:rPr>
        <w:t xml:space="preserve"> campus</w:t>
      </w:r>
      <w:r w:rsidR="00A9437C">
        <w:rPr>
          <w:lang w:val="fr-CA"/>
        </w:rPr>
        <w:t xml:space="preserve"> et à réaliser des cartes de bruit pour identifier les zones les plus calmes et les plus bruyantes</w:t>
      </w:r>
      <w:r w:rsidR="00A9437C" w:rsidRPr="00A9437C">
        <w:rPr>
          <w:lang w:val="fr-CA"/>
        </w:rPr>
        <w:t xml:space="preserve">. La seconde étape </w:t>
      </w:r>
      <w:r w:rsidR="00097615">
        <w:rPr>
          <w:lang w:val="fr-CA"/>
        </w:rPr>
        <w:t>consistait à</w:t>
      </w:r>
      <w:r w:rsidR="00A9437C" w:rsidRPr="00A9437C">
        <w:rPr>
          <w:lang w:val="fr-CA"/>
        </w:rPr>
        <w:t xml:space="preserve"> caractériser les environnements sonores </w:t>
      </w:r>
      <w:r w:rsidR="00122902">
        <w:rPr>
          <w:lang w:val="fr-CA"/>
        </w:rPr>
        <w:t xml:space="preserve">intérieurs </w:t>
      </w:r>
      <w:r w:rsidR="00A9437C" w:rsidRPr="00A9437C">
        <w:rPr>
          <w:lang w:val="fr-CA"/>
        </w:rPr>
        <w:t>de plusieurs locaux des différents pavillons de l’ÉTS (ex., salles de classe, bureaux, bibliothèque) et évaluer la qualité acoustique de ces environnements.</w:t>
      </w:r>
      <w:r w:rsidR="00A9437C">
        <w:rPr>
          <w:lang w:val="fr-CA"/>
        </w:rPr>
        <w:t xml:space="preserve"> </w:t>
      </w:r>
      <w:r w:rsidR="00F9549F">
        <w:rPr>
          <w:lang w:val="fr-CA"/>
        </w:rPr>
        <w:t xml:space="preserve">La dernière étape consistait à </w:t>
      </w:r>
      <w:r w:rsidR="00F9549F" w:rsidRPr="00F9549F">
        <w:rPr>
          <w:lang w:val="fr-CA"/>
        </w:rPr>
        <w:t>proposer un concept de métamatériau acoustique dédié à l’encoffrement de</w:t>
      </w:r>
      <w:r w:rsidR="00F9549F">
        <w:rPr>
          <w:lang w:val="fr-CA"/>
        </w:rPr>
        <w:t>s sources de bruit électrique</w:t>
      </w:r>
      <w:r w:rsidR="00F9549F" w:rsidRPr="00F9549F">
        <w:rPr>
          <w:lang w:val="fr-CA"/>
        </w:rPr>
        <w:t xml:space="preserve"> </w:t>
      </w:r>
      <w:r w:rsidR="00F9549F">
        <w:rPr>
          <w:lang w:val="fr-CA"/>
        </w:rPr>
        <w:t xml:space="preserve">afin de réduire </w:t>
      </w:r>
      <w:r w:rsidR="00F9549F" w:rsidRPr="00F9549F">
        <w:rPr>
          <w:lang w:val="fr-CA"/>
        </w:rPr>
        <w:t>leur nuisance dans les locaux adjacents.</w:t>
      </w:r>
      <w:r w:rsidR="00F9549F">
        <w:rPr>
          <w:lang w:val="fr-CA"/>
        </w:rPr>
        <w:t xml:space="preserve"> </w:t>
      </w:r>
      <w:r w:rsidR="0026205E">
        <w:rPr>
          <w:lang w:val="fr-CA"/>
        </w:rPr>
        <w:t>L’é</w:t>
      </w:r>
      <w:r w:rsidR="00873D8F">
        <w:rPr>
          <w:lang w:val="fr-CA"/>
        </w:rPr>
        <w:t>tude</w:t>
      </w:r>
      <w:r w:rsidR="0026205E">
        <w:rPr>
          <w:lang w:val="fr-CA"/>
        </w:rPr>
        <w:t xml:space="preserve"> </w:t>
      </w:r>
      <w:r w:rsidR="00873D8F">
        <w:rPr>
          <w:lang w:val="fr-CA"/>
        </w:rPr>
        <w:t xml:space="preserve">du bruit extérieur </w:t>
      </w:r>
      <w:r w:rsidR="0026205E">
        <w:rPr>
          <w:lang w:val="fr-CA"/>
        </w:rPr>
        <w:t>montre que</w:t>
      </w:r>
      <w:r w:rsidR="00873D8F">
        <w:rPr>
          <w:lang w:val="fr-CA"/>
        </w:rPr>
        <w:t xml:space="preserve"> le</w:t>
      </w:r>
      <w:r w:rsidR="00C202E6" w:rsidRPr="00C202E6">
        <w:rPr>
          <w:lang w:val="fr-CA"/>
        </w:rPr>
        <w:t xml:space="preserve"> campus de l’ÉTS</w:t>
      </w:r>
      <w:r w:rsidR="00C202E6">
        <w:rPr>
          <w:lang w:val="fr-CA"/>
        </w:rPr>
        <w:t xml:space="preserve"> est assez bruyant avec une majorité de sa </w:t>
      </w:r>
      <w:r w:rsidR="0026205E">
        <w:rPr>
          <w:lang w:val="fr-CA"/>
        </w:rPr>
        <w:t>superficie</w:t>
      </w:r>
      <w:r w:rsidR="00C202E6">
        <w:rPr>
          <w:lang w:val="fr-CA"/>
        </w:rPr>
        <w:t xml:space="preserve"> dépassant les valeurs maximales recommandées par l’organisation mondiale de la santé (OMS)</w:t>
      </w:r>
      <w:r w:rsidR="00394F78" w:rsidRPr="00C202E6">
        <w:rPr>
          <w:lang w:val="fr-CA"/>
        </w:rPr>
        <w:t>.</w:t>
      </w:r>
      <w:r w:rsidR="00183607">
        <w:rPr>
          <w:lang w:val="fr-CA"/>
        </w:rPr>
        <w:t xml:space="preserve"> </w:t>
      </w:r>
      <w:r w:rsidR="0026205E">
        <w:rPr>
          <w:lang w:val="fr-CA"/>
        </w:rPr>
        <w:t xml:space="preserve">La </w:t>
      </w:r>
      <w:r w:rsidR="00183607">
        <w:rPr>
          <w:lang w:val="fr-CA"/>
        </w:rPr>
        <w:t>grande majorité des espaces d’apprentissage centraux</w:t>
      </w:r>
      <w:r w:rsidR="000376E1">
        <w:rPr>
          <w:lang w:val="fr-CA"/>
        </w:rPr>
        <w:t xml:space="preserve"> intérieurs</w:t>
      </w:r>
      <w:r w:rsidR="00183607">
        <w:rPr>
          <w:lang w:val="fr-CA"/>
        </w:rPr>
        <w:t xml:space="preserve"> mesurés (ex., salle de classe) sont conformes et offrent un environnement acoustique adéquat.</w:t>
      </w:r>
      <w:r w:rsidR="00C60A19">
        <w:rPr>
          <w:lang w:val="fr-CA"/>
        </w:rPr>
        <w:t xml:space="preserve"> En revanche, la moitié des espaces d’apprentissage auxiliaires mesurés</w:t>
      </w:r>
      <w:r w:rsidR="00097615">
        <w:rPr>
          <w:lang w:val="fr-CA"/>
        </w:rPr>
        <w:t xml:space="preserve"> (ex., cafétéria, gymnase)</w:t>
      </w:r>
      <w:r w:rsidR="00C60A19">
        <w:rPr>
          <w:lang w:val="fr-CA"/>
        </w:rPr>
        <w:t xml:space="preserve"> dépassent les niveaux limites de bruit</w:t>
      </w:r>
      <w:r w:rsidR="00394F78" w:rsidRPr="00C202E6">
        <w:rPr>
          <w:lang w:val="fr-CA"/>
        </w:rPr>
        <w:t xml:space="preserve"> </w:t>
      </w:r>
      <w:r w:rsidR="00C60A19">
        <w:rPr>
          <w:lang w:val="fr-CA"/>
        </w:rPr>
        <w:t>recommandés</w:t>
      </w:r>
      <w:r w:rsidR="0026205E">
        <w:rPr>
          <w:lang w:val="fr-CA"/>
        </w:rPr>
        <w:t>.</w:t>
      </w:r>
      <w:r w:rsidR="00C60A19">
        <w:rPr>
          <w:lang w:val="fr-CA"/>
        </w:rPr>
        <w:t xml:space="preserve"> </w:t>
      </w:r>
      <w:r w:rsidR="0026205E">
        <w:rPr>
          <w:lang w:val="fr-CA"/>
        </w:rPr>
        <w:t>D</w:t>
      </w:r>
      <w:r w:rsidR="00C60A19">
        <w:rPr>
          <w:lang w:val="fr-CA"/>
        </w:rPr>
        <w:t>es images acoustiques</w:t>
      </w:r>
      <w:r w:rsidR="0026205E">
        <w:rPr>
          <w:lang w:val="fr-CA"/>
        </w:rPr>
        <w:t>,</w:t>
      </w:r>
      <w:r w:rsidR="00C60A19">
        <w:rPr>
          <w:lang w:val="fr-CA"/>
        </w:rPr>
        <w:t xml:space="preserve"> réalisées grâce à une antenne </w:t>
      </w:r>
      <w:r w:rsidR="001D3B05">
        <w:rPr>
          <w:lang w:val="fr-CA"/>
        </w:rPr>
        <w:t>de microphones</w:t>
      </w:r>
      <w:r w:rsidR="0026205E">
        <w:rPr>
          <w:lang w:val="fr-CA"/>
        </w:rPr>
        <w:t>,</w:t>
      </w:r>
      <w:r w:rsidR="00C60A19">
        <w:rPr>
          <w:lang w:val="fr-CA"/>
        </w:rPr>
        <w:t xml:space="preserve"> permettent de localiser les principales sources</w:t>
      </w:r>
      <w:r w:rsidR="00FB0ADB">
        <w:rPr>
          <w:lang w:val="fr-CA"/>
        </w:rPr>
        <w:t xml:space="preserve"> de bruit</w:t>
      </w:r>
      <w:r w:rsidR="00C60A19">
        <w:rPr>
          <w:lang w:val="fr-CA"/>
        </w:rPr>
        <w:t xml:space="preserve"> qui seraient à réduire</w:t>
      </w:r>
      <w:r w:rsidR="0026205E">
        <w:rPr>
          <w:lang w:val="fr-CA"/>
        </w:rPr>
        <w:t xml:space="preserve"> dans ces espaces</w:t>
      </w:r>
      <w:r w:rsidR="00C60A19">
        <w:rPr>
          <w:lang w:val="fr-CA"/>
        </w:rPr>
        <w:t>. Finalement,</w:t>
      </w:r>
      <w:r w:rsidR="00D01BC7">
        <w:rPr>
          <w:lang w:val="fr-CA"/>
        </w:rPr>
        <w:t xml:space="preserve"> un concept de métamatériau </w:t>
      </w:r>
      <w:r w:rsidR="00DF554E">
        <w:rPr>
          <w:lang w:val="fr-CA"/>
        </w:rPr>
        <w:t xml:space="preserve">acoustique </w:t>
      </w:r>
      <w:r w:rsidR="00D01BC7">
        <w:rPr>
          <w:lang w:val="fr-CA"/>
        </w:rPr>
        <w:t xml:space="preserve">basé sur </w:t>
      </w:r>
      <w:r w:rsidR="00DF554E">
        <w:rPr>
          <w:lang w:val="fr-CA"/>
        </w:rPr>
        <w:t>la répétition d’une cellule composée d’un résonateur quart d’onde et d’un mu</w:t>
      </w:r>
      <w:r w:rsidR="009F3A60">
        <w:rPr>
          <w:lang w:val="fr-CA"/>
        </w:rPr>
        <w:t>lt</w:t>
      </w:r>
      <w:r w:rsidR="00DF554E">
        <w:rPr>
          <w:lang w:val="fr-CA"/>
        </w:rPr>
        <w:t>i-résonateur de Helmholtz à deux degrés de liberté</w:t>
      </w:r>
      <w:r w:rsidR="00D01BC7">
        <w:rPr>
          <w:lang w:val="fr-CA"/>
        </w:rPr>
        <w:t xml:space="preserve"> est proposé et modélisé</w:t>
      </w:r>
      <w:r w:rsidR="00FB0ADB">
        <w:rPr>
          <w:lang w:val="fr-CA"/>
        </w:rPr>
        <w:t>, afin de réduire le bruit tonal émis par les transformateurs</w:t>
      </w:r>
      <w:r w:rsidR="000D6F74">
        <w:rPr>
          <w:lang w:val="fr-CA"/>
        </w:rPr>
        <w:t xml:space="preserve"> en basses fréquences</w:t>
      </w:r>
      <w:r w:rsidR="00482BA9">
        <w:rPr>
          <w:lang w:val="fr-CA"/>
        </w:rPr>
        <w:t>.</w:t>
      </w:r>
      <w:r w:rsidR="0065159E">
        <w:rPr>
          <w:lang w:val="fr-CA"/>
        </w:rPr>
        <w:t xml:space="preserve"> </w:t>
      </w:r>
    </w:p>
    <w:p w14:paraId="3EE94B85" w14:textId="77777777" w:rsidR="00313AC9" w:rsidRPr="00077738" w:rsidRDefault="00313AC9" w:rsidP="000F0B03">
      <w:pPr>
        <w:pStyle w:val="Abstract"/>
        <w:rPr>
          <w:lang w:val="fr-CA"/>
        </w:rPr>
      </w:pPr>
    </w:p>
    <w:p w14:paraId="3C5D6296" w14:textId="06DB42F3" w:rsidR="00B70698" w:rsidRPr="000C0F8B" w:rsidRDefault="00B70698" w:rsidP="000F0B03">
      <w:pPr>
        <w:pStyle w:val="Abstract"/>
        <w:rPr>
          <w:lang w:val="fr-FR"/>
        </w:rPr>
      </w:pPr>
      <w:r w:rsidRPr="000C0F8B">
        <w:rPr>
          <w:b/>
          <w:lang w:val="fr-FR"/>
        </w:rPr>
        <w:t>Mots cl</w:t>
      </w:r>
      <w:r w:rsidR="004D221F">
        <w:rPr>
          <w:b/>
          <w:lang w:val="fr-FR"/>
        </w:rPr>
        <w:t>é</w:t>
      </w:r>
      <w:r w:rsidRPr="000C0F8B">
        <w:rPr>
          <w:b/>
          <w:lang w:val="fr-FR"/>
        </w:rPr>
        <w:t>s</w:t>
      </w:r>
      <w:r w:rsidR="00785C8F" w:rsidRPr="000C0F8B">
        <w:rPr>
          <w:b/>
          <w:lang w:val="fr-FR"/>
        </w:rPr>
        <w:t xml:space="preserve"> </w:t>
      </w:r>
      <w:r w:rsidRPr="000C0F8B">
        <w:rPr>
          <w:b/>
          <w:lang w:val="fr-FR"/>
        </w:rPr>
        <w:t>:</w:t>
      </w:r>
      <w:r w:rsidR="00785C8F" w:rsidRPr="000C0F8B">
        <w:rPr>
          <w:lang w:val="fr-FR"/>
        </w:rPr>
        <w:t xml:space="preserve"> </w:t>
      </w:r>
      <w:r w:rsidR="00DE075C">
        <w:rPr>
          <w:lang w:val="fr-FR"/>
        </w:rPr>
        <w:t xml:space="preserve">bruit environnemental, </w:t>
      </w:r>
      <w:r w:rsidR="00DE075C" w:rsidRPr="00313AC9">
        <w:rPr>
          <w:lang w:val="fr-FR"/>
        </w:rPr>
        <w:t>acoustique</w:t>
      </w:r>
      <w:r w:rsidR="00DE075C">
        <w:rPr>
          <w:lang w:val="fr-FR"/>
        </w:rPr>
        <w:t>,</w:t>
      </w:r>
      <w:r w:rsidR="00DE075C" w:rsidRPr="00313AC9">
        <w:rPr>
          <w:lang w:val="fr-FR"/>
        </w:rPr>
        <w:t xml:space="preserve"> </w:t>
      </w:r>
      <w:r w:rsidR="007A53C9" w:rsidRPr="00313AC9">
        <w:rPr>
          <w:lang w:val="fr-FR"/>
        </w:rPr>
        <w:t>université</w:t>
      </w:r>
      <w:r w:rsidR="000C0F8B" w:rsidRPr="00313AC9">
        <w:rPr>
          <w:lang w:val="fr-FR"/>
        </w:rPr>
        <w:t xml:space="preserve">, </w:t>
      </w:r>
      <w:r w:rsidR="00D52F9D">
        <w:rPr>
          <w:lang w:val="fr-FR"/>
        </w:rPr>
        <w:t>campus</w:t>
      </w:r>
      <w:r w:rsidR="000C0F8B" w:rsidRPr="00313AC9">
        <w:rPr>
          <w:lang w:val="fr-FR"/>
        </w:rPr>
        <w:t>,</w:t>
      </w:r>
      <w:r w:rsidR="003700D9">
        <w:rPr>
          <w:lang w:val="fr-FR"/>
        </w:rPr>
        <w:t xml:space="preserve"> bruit intérieur,</w:t>
      </w:r>
      <w:r w:rsidR="000C0F8B" w:rsidRPr="00313AC9">
        <w:rPr>
          <w:lang w:val="fr-FR"/>
        </w:rPr>
        <w:t xml:space="preserve"> </w:t>
      </w:r>
      <w:r w:rsidR="009F5107">
        <w:rPr>
          <w:lang w:val="fr-FR"/>
        </w:rPr>
        <w:t>métamatériau acoustique</w:t>
      </w:r>
    </w:p>
    <w:p w14:paraId="79A78E1F" w14:textId="264F9736" w:rsidR="00B70698" w:rsidRPr="00900CEA" w:rsidRDefault="00B70698" w:rsidP="000F0B03">
      <w:pPr>
        <w:pStyle w:val="Abstract"/>
        <w:rPr>
          <w:lang w:val="fr-CA"/>
        </w:rPr>
      </w:pPr>
      <w:r w:rsidRPr="00785C8F">
        <w:rPr>
          <w:b/>
          <w:noProof/>
          <w:lang w:val="fr-CA" w:eastAsia="fr-CA"/>
        </w:rPr>
        <mc:AlternateContent>
          <mc:Choice Requires="wpg">
            <w:drawing>
              <wp:anchor distT="0" distB="0" distL="114300" distR="114300" simplePos="0" relativeHeight="251658243" behindDoc="1" locked="0" layoutInCell="1" allowOverlap="1" wp14:anchorId="1ED2E882" wp14:editId="1C2E8E9B">
                <wp:simplePos x="0" y="0"/>
                <wp:positionH relativeFrom="page">
                  <wp:posOffset>685800</wp:posOffset>
                </wp:positionH>
                <wp:positionV relativeFrom="paragraph">
                  <wp:posOffset>274955</wp:posOffset>
                </wp:positionV>
                <wp:extent cx="6400800" cy="1270"/>
                <wp:effectExtent l="9525" t="5080" r="9525" b="12700"/>
                <wp:wrapNone/>
                <wp:docPr id="6" name="Group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270"/>
                          <a:chOff x="1080" y="433"/>
                          <a:chExt cx="10080" cy="2"/>
                        </a:xfrm>
                      </wpg:grpSpPr>
                      <wps:wsp>
                        <wps:cNvPr id="7" name="Freeform 8"/>
                        <wps:cNvSpPr>
                          <a:spLocks/>
                        </wps:cNvSpPr>
                        <wps:spPr bwMode="auto">
                          <a:xfrm>
                            <a:off x="1080" y="433"/>
                            <a:ext cx="10080" cy="2"/>
                          </a:xfrm>
                          <a:custGeom>
                            <a:avLst/>
                            <a:gdLst>
                              <a:gd name="T0" fmla="+- 0 1080 1080"/>
                              <a:gd name="T1" fmla="*/ T0 w 10080"/>
                              <a:gd name="T2" fmla="+- 0 11160 1080"/>
                              <a:gd name="T3" fmla="*/ T2 w 10080"/>
                            </a:gdLst>
                            <a:ahLst/>
                            <a:cxnLst>
                              <a:cxn ang="0">
                                <a:pos x="T1" y="0"/>
                              </a:cxn>
                              <a:cxn ang="0">
                                <a:pos x="T3" y="0"/>
                              </a:cxn>
                            </a:cxnLst>
                            <a:rect l="0" t="0" r="r" b="b"/>
                            <a:pathLst>
                              <a:path w="10080">
                                <a:moveTo>
                                  <a:pt x="0" y="0"/>
                                </a:moveTo>
                                <a:lnTo>
                                  <a:pt x="10080" y="0"/>
                                </a:lnTo>
                              </a:path>
                            </a:pathLst>
                          </a:custGeom>
                          <a:noFill/>
                          <a:ln w="5055">
                            <a:solidFill>
                              <a:srgbClr val="000000"/>
                            </a:solidFill>
                            <a:round/>
                            <a:headEnd/>
                            <a:tailEnd/>
                          </a:ln>
                          <a:extLst>
                            <a:ext uri="{909E8E84-426E-40dd-AFC4-6F175D3DCCD1}">
                              <a14:hiddenFill xmlns:oel="http://schemas.microsoft.com/office/2019/extlst" xmlns:w16du="http://schemas.microsoft.com/office/word/2023/wordml/word16du"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arto="http://schemas.microsoft.com/office/word/2006/arto" xmlns:pic="http://schemas.openxmlformats.org/drawingml/2006/picture" xmlns:a14="http://schemas.microsoft.com/office/drawing/2010/main" xmlns:a="http://schemas.openxmlformats.org/drawingml/2006/main">
            <w:pict w14:anchorId="62446207">
              <v:group id="Group 7" style="position:absolute;margin-left:54pt;margin-top:21.65pt;width:7in;height:.1pt;z-index:-251656192;mso-position-horizontal-relative:page" coordsize="10080,2" coordorigin="1080,433" o:spid="_x0000_s1026" w14:anchorId="011A2C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">
                <v:shape id="Freeform 8" style="position:absolute;left:1080;top:433;width:10080;height:2;visibility:visible;mso-wrap-style:square;v-text-anchor:top" coordsize="10080,2" o:spid="_x0000_s1027" filled="f" strokeweight=".14042mm" path="m,l10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">
                  <v:path arrowok="t" o:connecttype="custom" o:connectlocs="0,0;10080,0" o:connectangles="0,0"/>
                </v:shape>
                <w10:wrap anchorx="page"/>
              </v:group>
            </w:pict>
          </mc:Fallback>
        </mc:AlternateContent>
      </w:r>
    </w:p>
    <w:p w14:paraId="2C043000" w14:textId="77777777" w:rsidR="00B70698" w:rsidRPr="00900CEA" w:rsidRDefault="00B70698" w:rsidP="000F0B03"/>
    <w:p w14:paraId="37B249D7" w14:textId="77777777" w:rsidR="00B70698" w:rsidRPr="00900CEA" w:rsidRDefault="00B70698" w:rsidP="000F0B03">
      <w:pPr>
        <w:sectPr w:rsidR="00B70698" w:rsidRPr="00900CEA" w:rsidSect="00B70698">
          <w:footerReference w:type="even" r:id="rId8"/>
          <w:footerReference w:type="default" r:id="rId9"/>
          <w:pgSz w:w="12240" w:h="15840"/>
          <w:pgMar w:top="1080" w:right="1080" w:bottom="1080" w:left="1080" w:header="720" w:footer="720" w:gutter="0"/>
          <w:cols w:space="720"/>
        </w:sectPr>
      </w:pPr>
    </w:p>
    <w:p w14:paraId="4DC78EC7" w14:textId="77777777" w:rsidR="00B70698" w:rsidRPr="00D95B4C" w:rsidRDefault="00B70698" w:rsidP="000F0B03">
      <w:pPr>
        <w:pStyle w:val="JCAAsection1"/>
      </w:pPr>
      <w:r w:rsidRPr="00D95B4C">
        <w:t>Introduction</w:t>
      </w:r>
    </w:p>
    <w:p w14:paraId="0D21C2EC" w14:textId="3B8654FC" w:rsidR="009507DC" w:rsidRDefault="00CB584E" w:rsidP="00630D4B">
      <w:r>
        <w:t>Le bruit peut avoir des effets délétères sur la santé des individus</w:t>
      </w:r>
      <w:r w:rsidR="00692840">
        <w:t xml:space="preserve"> </w:t>
      </w:r>
      <w:r w:rsidR="00DF3ED1">
        <w:fldChar w:fldCharType="begin"/>
      </w:r>
      <w:r w:rsidR="00DF3ED1">
        <w:instrText xml:space="preserve"> REF _Ref134280980 \r \h </w:instrText>
      </w:r>
      <w:r w:rsidR="00DF3ED1">
        <w:fldChar w:fldCharType="separate"/>
      </w:r>
      <w:r w:rsidR="002160FC">
        <w:t>[1]</w:t>
      </w:r>
      <w:r w:rsidR="00DF3ED1">
        <w:fldChar w:fldCharType="end"/>
      </w:r>
      <w:r w:rsidR="00B737BC">
        <w:t xml:space="preserve"> : </w:t>
      </w:r>
      <w:r w:rsidR="00B737BC" w:rsidRPr="00B737BC">
        <w:t>perte auditive</w:t>
      </w:r>
      <w:r w:rsidR="00B737BC">
        <w:t xml:space="preserve">, </w:t>
      </w:r>
      <w:r w:rsidR="00B1389B" w:rsidRPr="00F65EE1">
        <w:t xml:space="preserve">perturbation du sommeil, difficulté </w:t>
      </w:r>
      <w:r w:rsidR="00B1389B">
        <w:t>à communiquer</w:t>
      </w:r>
      <w:r w:rsidR="00B737BC" w:rsidRPr="00B737BC">
        <w:t xml:space="preserve"> ; effets cardiovasculaires et psychophysiologiques ; réduction des performances ; gêne ; et effets sur le comportement social</w:t>
      </w:r>
      <w:r>
        <w:t xml:space="preserve">. En milieu scolaire, </w:t>
      </w:r>
      <w:r w:rsidR="00B737BC">
        <w:t>le bruit</w:t>
      </w:r>
      <w:r>
        <w:t xml:space="preserve"> peut aussi avoir un effet sur l’apprentissage, notamment sur la compréhension de la lecture, sur la mémoire et sur l’intelligibilité de la parol</w:t>
      </w:r>
      <w:r w:rsidR="00AE49C3">
        <w:t>e</w:t>
      </w:r>
      <w:r w:rsidR="0058794F">
        <w:t xml:space="preserve"> </w:t>
      </w:r>
      <w:r w:rsidR="0058794F">
        <w:fldChar w:fldCharType="begin"/>
      </w:r>
      <w:r w:rsidR="0058794F">
        <w:instrText xml:space="preserve"> REF _Ref134281009 \r \h </w:instrText>
      </w:r>
      <w:r w:rsidR="0058794F">
        <w:fldChar w:fldCharType="separate"/>
      </w:r>
      <w:r w:rsidR="002160FC">
        <w:t>[2]</w:t>
      </w:r>
      <w:r w:rsidR="0058794F">
        <w:fldChar w:fldCharType="end"/>
      </w:r>
      <w:r>
        <w:t xml:space="preserve">. </w:t>
      </w:r>
      <w:r w:rsidR="003C4EE6">
        <w:t xml:space="preserve">Ainsi, plusieurs études </w:t>
      </w:r>
      <w:r w:rsidR="008B58C5">
        <w:t xml:space="preserve">se </w:t>
      </w:r>
      <w:r w:rsidR="003C4EE6">
        <w:t>sont intéressées au bruit de campus universitaire</w:t>
      </w:r>
      <w:r w:rsidR="001D5BF8">
        <w:t>s</w:t>
      </w:r>
      <w:r w:rsidR="003C4EE6">
        <w:t xml:space="preserve"> </w:t>
      </w:r>
      <w:r w:rsidR="001C4DCA">
        <w:fldChar w:fldCharType="begin"/>
      </w:r>
      <w:r w:rsidR="001C4DCA">
        <w:instrText xml:space="preserve"> REF _Ref134282568 \r \h </w:instrText>
      </w:r>
      <w:r w:rsidR="001C4DCA">
        <w:fldChar w:fldCharType="separate"/>
      </w:r>
      <w:r w:rsidR="002160FC">
        <w:t>[3]</w:t>
      </w:r>
      <w:r w:rsidR="001C4DCA">
        <w:fldChar w:fldCharType="end"/>
      </w:r>
      <w:r w:rsidR="001C4DCA">
        <w:fldChar w:fldCharType="begin"/>
      </w:r>
      <w:r w:rsidR="001C4DCA">
        <w:instrText xml:space="preserve"> REF _Ref134282570 \r \h </w:instrText>
      </w:r>
      <w:r w:rsidR="001C4DCA">
        <w:fldChar w:fldCharType="separate"/>
      </w:r>
      <w:r w:rsidR="002160FC">
        <w:t>[4]</w:t>
      </w:r>
      <w:r w:rsidR="001C4DCA">
        <w:fldChar w:fldCharType="end"/>
      </w:r>
      <w:r w:rsidR="008E6DDF">
        <w:fldChar w:fldCharType="begin"/>
      </w:r>
      <w:r w:rsidR="008E6DDF">
        <w:instrText xml:space="preserve"> REF _Ref134355170 \r \h </w:instrText>
      </w:r>
      <w:r w:rsidR="008E6DDF">
        <w:fldChar w:fldCharType="separate"/>
      </w:r>
      <w:r w:rsidR="002160FC">
        <w:t>[5]</w:t>
      </w:r>
      <w:r w:rsidR="008E6DDF">
        <w:fldChar w:fldCharType="end"/>
      </w:r>
      <w:r w:rsidR="00666E6E">
        <w:t xml:space="preserve"> et concluent généralement que les niveaux de bruit sont trop élevés pour ce genre d’environnement</w:t>
      </w:r>
      <w:r w:rsidR="00BB4B6C">
        <w:t xml:space="preserve"> dédié à l’apprentissage</w:t>
      </w:r>
      <w:r w:rsidR="003C4EE6">
        <w:t xml:space="preserve">. </w:t>
      </w:r>
      <w:r w:rsidR="008B58C5">
        <w:t>Le campus de l’</w:t>
      </w:r>
      <w:r w:rsidR="006575FE">
        <w:t>É</w:t>
      </w:r>
      <w:r w:rsidR="008B58C5">
        <w:t>cole de technologie supérieure (ÉTS) est situé en plein cœur de la ville</w:t>
      </w:r>
      <w:r w:rsidR="00B1389B">
        <w:t xml:space="preserve"> de Montréal</w:t>
      </w:r>
      <w:r w:rsidR="008B58C5">
        <w:t xml:space="preserve"> </w:t>
      </w:r>
      <w:r w:rsidR="00EE4A55">
        <w:t xml:space="preserve">(Canada) </w:t>
      </w:r>
      <w:r w:rsidR="008B58C5">
        <w:t xml:space="preserve">et est donc exposé à un niveau de bruit assez élevé comme le montre la cartographie des niveaux de bruit réalisée en 2014 par Ragettli et coll. </w:t>
      </w:r>
      <w:r w:rsidR="008B58C5" w:rsidRPr="00216CC6">
        <w:fldChar w:fldCharType="begin"/>
      </w:r>
      <w:r w:rsidR="008B58C5" w:rsidRPr="00216CC6">
        <w:instrText xml:space="preserve"> REF _Ref133827183 \r \h </w:instrText>
      </w:r>
      <w:r w:rsidR="008B58C5">
        <w:instrText xml:space="preserve"> \* MERGEFORMAT </w:instrText>
      </w:r>
      <w:r w:rsidR="008B58C5" w:rsidRPr="00216CC6">
        <w:fldChar w:fldCharType="separate"/>
      </w:r>
      <w:r w:rsidR="002160FC">
        <w:t>[6]</w:t>
      </w:r>
      <w:r w:rsidR="008B58C5" w:rsidRPr="00216CC6">
        <w:fldChar w:fldCharType="end"/>
      </w:r>
      <w:r w:rsidR="008B58C5" w:rsidRPr="00216CC6">
        <w:fldChar w:fldCharType="begin"/>
      </w:r>
      <w:r w:rsidR="008B58C5" w:rsidRPr="00216CC6">
        <w:instrText xml:space="preserve"> REF _Ref133827185 \r \h </w:instrText>
      </w:r>
      <w:r w:rsidR="008B58C5">
        <w:instrText xml:space="preserve"> \* MERGEFORMAT </w:instrText>
      </w:r>
      <w:r w:rsidR="008B58C5" w:rsidRPr="00216CC6">
        <w:fldChar w:fldCharType="separate"/>
      </w:r>
      <w:r w:rsidR="002160FC">
        <w:t>[7]</w:t>
      </w:r>
      <w:r w:rsidR="008B58C5" w:rsidRPr="00216CC6">
        <w:fldChar w:fldCharType="end"/>
      </w:r>
      <w:r w:rsidR="008B58C5">
        <w:t xml:space="preserve"> et présentée à la Figure 1(a). </w:t>
      </w:r>
      <w:r w:rsidR="00EE4A55">
        <w:t>Selon cette carte, l</w:t>
      </w:r>
      <w:r w:rsidR="00CE094A">
        <w:t>es niveaux de bruit dans ce quartier y sont</w:t>
      </w:r>
      <w:r w:rsidR="00025438">
        <w:t xml:space="preserve"> </w:t>
      </w:r>
      <w:r w:rsidR="00CE094A">
        <w:t xml:space="preserve">bien supérieurs au niveau </w:t>
      </w:r>
      <w:r w:rsidR="004E26EB">
        <w:t xml:space="preserve">maximum </w:t>
      </w:r>
      <w:r w:rsidR="005B1B1D">
        <w:t xml:space="preserve">de 55 dB(A) </w:t>
      </w:r>
      <w:r w:rsidR="00CE094A">
        <w:t>recommandé</w:t>
      </w:r>
      <w:r w:rsidR="0060292A">
        <w:t xml:space="preserve"> par l’</w:t>
      </w:r>
      <w:r w:rsidR="00916E5A">
        <w:t>organisme mondial de la santé (</w:t>
      </w:r>
      <w:r w:rsidR="0060292A">
        <w:t>OMS</w:t>
      </w:r>
      <w:r w:rsidR="00916E5A">
        <w:t>)</w:t>
      </w:r>
      <w:r w:rsidR="0060292A">
        <w:t xml:space="preserve"> </w:t>
      </w:r>
      <w:r w:rsidR="005A0CBE">
        <w:fldChar w:fldCharType="begin"/>
      </w:r>
      <w:r w:rsidR="005A0CBE">
        <w:instrText xml:space="preserve"> REF _Ref134280980 \r \h </w:instrText>
      </w:r>
      <w:r w:rsidR="005A0CBE">
        <w:fldChar w:fldCharType="separate"/>
      </w:r>
      <w:r w:rsidR="002160FC">
        <w:t>[1]</w:t>
      </w:r>
      <w:r w:rsidR="005A0CBE">
        <w:fldChar w:fldCharType="end"/>
      </w:r>
      <w:r w:rsidR="0060292A">
        <w:t xml:space="preserve"> (</w:t>
      </w:r>
      <w:r w:rsidR="00025438">
        <w:t>recommandation pour les espaces extérieurs des écoles</w:t>
      </w:r>
      <w:r w:rsidR="0060292A">
        <w:t>)</w:t>
      </w:r>
      <w:r w:rsidR="004E26EB">
        <w:t>.</w:t>
      </w:r>
      <w:r w:rsidR="00CE094A">
        <w:t xml:space="preserve"> </w:t>
      </w:r>
      <w:r w:rsidR="004630A1">
        <w:t xml:space="preserve">Les nuisances sonores de ce quartier central de Montréal sont en effet bien réelles et le bruit du campus a été mentionné à plusieurs reprises lors d’une consultation sur le </w:t>
      </w:r>
      <w:r w:rsidR="004630A1">
        <w:t xml:space="preserve">développement urbanistique du campus réalisée en 2018 </w:t>
      </w:r>
      <w:r w:rsidR="004630A1">
        <w:fldChar w:fldCharType="begin"/>
      </w:r>
      <w:r w:rsidR="004630A1">
        <w:instrText xml:space="preserve"> REF _Ref133825946 \r \h </w:instrText>
      </w:r>
      <w:r w:rsidR="004630A1">
        <w:fldChar w:fldCharType="separate"/>
      </w:r>
      <w:r w:rsidR="002160FC">
        <w:t>[8]</w:t>
      </w:r>
      <w:r w:rsidR="004630A1">
        <w:fldChar w:fldCharType="end"/>
      </w:r>
      <w:r w:rsidR="004630A1">
        <w:t>. Voici, par exemple, quelques suggestions issues de ces consultations : « </w:t>
      </w:r>
      <w:r w:rsidR="004630A1" w:rsidRPr="003449A9">
        <w:rPr>
          <w:i/>
        </w:rPr>
        <w:t>Créer des ambiances sonores reposantes</w:t>
      </w:r>
      <w:r w:rsidR="004630A1">
        <w:t> », « </w:t>
      </w:r>
      <w:r w:rsidR="004630A1" w:rsidRPr="003449A9">
        <w:rPr>
          <w:i/>
        </w:rPr>
        <w:t>Concevoir des murs verts pour contrer la pollution et le bruit</w:t>
      </w:r>
      <w:r w:rsidR="004630A1">
        <w:t> », « </w:t>
      </w:r>
      <w:r w:rsidR="004630A1" w:rsidRPr="003449A9">
        <w:rPr>
          <w:i/>
        </w:rPr>
        <w:t>Construire des havres de paix (atténuer les nuisances sonores) ouverts au public, mais destinés aux employés et aux étudiants de l’ÉTS et conserver ainsi un équilibre entre les besoins des membres de la communauté de l’ÉTS et les résidents du quartier</w:t>
      </w:r>
      <w:r w:rsidR="004630A1">
        <w:rPr>
          <w:i/>
        </w:rPr>
        <w:t xml:space="preserve"> </w:t>
      </w:r>
      <w:r w:rsidR="004630A1">
        <w:t>».</w:t>
      </w:r>
      <w:r w:rsidR="00D50027">
        <w:t xml:space="preserve"> Néanmoins, l</w:t>
      </w:r>
      <w:r>
        <w:t xml:space="preserve">es niveaux de bruit dans les différentes parties du campus </w:t>
      </w:r>
      <w:r w:rsidR="00A15131">
        <w:t xml:space="preserve">ÉTS </w:t>
      </w:r>
      <w:r>
        <w:t>ne sont pas connus</w:t>
      </w:r>
      <w:r w:rsidR="00B60478">
        <w:t xml:space="preserve"> avec précision</w:t>
      </w:r>
      <w:r>
        <w:t xml:space="preserve">. Une cartographie </w:t>
      </w:r>
      <w:r w:rsidR="00B60478">
        <w:t xml:space="preserve">plus détaillée </w:t>
      </w:r>
      <w:r>
        <w:t xml:space="preserve">permettrait d’identifier </w:t>
      </w:r>
      <w:r w:rsidR="006876DA">
        <w:t xml:space="preserve">(i) </w:t>
      </w:r>
      <w:r>
        <w:t>les zones les plus calmes qui seraient ainsi les zones les plus adaptées à un repos en extérieur tel que souhaité par la communauté</w:t>
      </w:r>
      <w:r w:rsidR="006876DA">
        <w:t xml:space="preserve"> et (ii) l</w:t>
      </w:r>
      <w:r w:rsidR="0078087A">
        <w:t xml:space="preserve">es zones les plus bruyantes </w:t>
      </w:r>
      <w:r w:rsidR="006876DA">
        <w:t xml:space="preserve">qui nécessiteraient </w:t>
      </w:r>
      <w:r w:rsidR="0078087A">
        <w:t>des correct</w:t>
      </w:r>
      <w:r w:rsidR="006876DA">
        <w:t>ifs</w:t>
      </w:r>
      <w:r w:rsidR="0078087A">
        <w:t xml:space="preserve"> acoustiques afin d’améliorer le confort des résidents et de la communauté ÉTS. </w:t>
      </w:r>
      <w:r>
        <w:t xml:space="preserve">Les environnements acoustiques </w:t>
      </w:r>
      <w:r w:rsidR="00A15131">
        <w:t>intérieurs des</w:t>
      </w:r>
      <w:r>
        <w:t xml:space="preserve"> différents pavillons sont tout aussi importants. Ils doivent être adaptés au contexte d’apprentissage mais aussi favorable</w:t>
      </w:r>
      <w:r w:rsidR="008C3B0C">
        <w:t>s</w:t>
      </w:r>
      <w:r>
        <w:t xml:space="preserve"> au travail de bureau pour tous les employés du </w:t>
      </w:r>
      <w:r w:rsidR="00D50027">
        <w:t>c</w:t>
      </w:r>
      <w:r>
        <w:t xml:space="preserve">ampus. Tout comme pour le bruit extérieur, les niveaux de bruit intérieur au </w:t>
      </w:r>
      <w:r w:rsidR="00D50027">
        <w:t>c</w:t>
      </w:r>
      <w:r>
        <w:t>ampus ÉTS ne sont pas connus et d</w:t>
      </w:r>
      <w:r w:rsidR="00F4283A">
        <w:t>oiv</w:t>
      </w:r>
      <w:r>
        <w:t xml:space="preserve">ent être mesurés. </w:t>
      </w:r>
    </w:p>
    <w:p w14:paraId="696C14C5" w14:textId="77777777" w:rsidR="008E3256" w:rsidRDefault="009507DC" w:rsidP="00630D4B">
      <w:r>
        <w:t>Une classe du cours d’acoustique industrielle de l’ÉTS</w:t>
      </w:r>
      <w:r w:rsidR="00684FAB">
        <w:t xml:space="preserve"> </w:t>
      </w:r>
      <w:r w:rsidR="007352B8">
        <w:fldChar w:fldCharType="begin"/>
      </w:r>
      <w:r w:rsidR="007352B8">
        <w:instrText xml:space="preserve"> REF _Ref134281430 \r \h </w:instrText>
      </w:r>
      <w:r w:rsidR="007352B8">
        <w:fldChar w:fldCharType="separate"/>
      </w:r>
      <w:r w:rsidR="002160FC">
        <w:t>[10]</w:t>
      </w:r>
      <w:r w:rsidR="007352B8">
        <w:fldChar w:fldCharType="end"/>
      </w:r>
      <w:r>
        <w:t xml:space="preserve"> (sigle MEC636) a eu pour mission</w:t>
      </w:r>
      <w:r w:rsidR="00D73C88">
        <w:t xml:space="preserve">, dans le cadre de leur </w:t>
      </w:r>
      <w:r w:rsidR="00D73C88">
        <w:lastRenderedPageBreak/>
        <w:t>projet de session,</w:t>
      </w:r>
      <w:r>
        <w:t xml:space="preserve"> de réaliser une étude de bruit dans le campus de l’ÉTS pour </w:t>
      </w:r>
      <w:r w:rsidR="00463096">
        <w:t>contribuer</w:t>
      </w:r>
      <w:r>
        <w:t xml:space="preserve"> à améliorer </w:t>
      </w:r>
      <w:r w:rsidR="00463096">
        <w:t xml:space="preserve">les environnements acoustiques </w:t>
      </w:r>
      <w:r>
        <w:t xml:space="preserve">et </w:t>
      </w:r>
      <w:r w:rsidR="00D50027">
        <w:t>ainsi</w:t>
      </w:r>
      <w:r>
        <w:t xml:space="preserve"> la qualité de vie de la communauté. La première étape du projet a consisté à étudier le bruit extérieur dans le campus ÉTS. La seconde étape a consisté à caractériser les environnements sonores de plusieurs locaux des différents pavillons de l’ÉTS</w:t>
      </w:r>
      <w:r w:rsidR="0089063E">
        <w:t xml:space="preserve"> (ex., auditorium, salles de classe, cafétéria, bureaux, bib</w:t>
      </w:r>
      <w:r w:rsidR="00DE6146">
        <w:t>l</w:t>
      </w:r>
      <w:r w:rsidR="0089063E">
        <w:t>iothèque)</w:t>
      </w:r>
      <w:r w:rsidR="00D14994">
        <w:t xml:space="preserve"> et évaluer la qualité acoustique de ces environnements</w:t>
      </w:r>
      <w:r w:rsidR="0089063E">
        <w:t>. Les sources de bruit d’intérêt dans ce projet étaient des sources stationnaires associées au fonctionnement des bâtiments comme la ventilation, les systèmes mécaniques et électriques, les serveurs informatiques.</w:t>
      </w:r>
      <w:r>
        <w:t xml:space="preserve"> Enfin, </w:t>
      </w:r>
      <w:r w:rsidR="00D50027">
        <w:t>les étudiants</w:t>
      </w:r>
      <w:r>
        <w:t xml:space="preserve"> devai</w:t>
      </w:r>
      <w:r w:rsidR="00D50027">
        <w:t>en</w:t>
      </w:r>
      <w:r>
        <w:t xml:space="preserve">t </w:t>
      </w:r>
      <w:r w:rsidR="00914032">
        <w:t>locali</w:t>
      </w:r>
      <w:r w:rsidR="00F47774">
        <w:t>s</w:t>
      </w:r>
      <w:r w:rsidR="00914032">
        <w:t xml:space="preserve">er les principales sources de bruit des salles électrique et mécanique internes aux pavillons et </w:t>
      </w:r>
      <w:r>
        <w:t xml:space="preserve">proposer un concept de </w:t>
      </w:r>
      <w:r w:rsidR="00914032">
        <w:t>méta</w:t>
      </w:r>
      <w:r>
        <w:t xml:space="preserve">matériau acoustique dédié à </w:t>
      </w:r>
      <w:r w:rsidR="00914032">
        <w:t xml:space="preserve">l’encoffrement de ces sources et donc à </w:t>
      </w:r>
      <w:r>
        <w:t xml:space="preserve">la réduction </w:t>
      </w:r>
      <w:r w:rsidR="00914032">
        <w:t>de leur</w:t>
      </w:r>
      <w:r w:rsidR="00CF5368">
        <w:t xml:space="preserve"> éventuelle</w:t>
      </w:r>
      <w:r w:rsidR="00914032">
        <w:t xml:space="preserve"> nuisance</w:t>
      </w:r>
      <w:r w:rsidR="00F07A10">
        <w:t xml:space="preserve"> dans les locaux adjacents</w:t>
      </w:r>
      <w:r>
        <w:t>.</w:t>
      </w:r>
      <w:r w:rsidR="008E3256">
        <w:t xml:space="preserve"> </w:t>
      </w:r>
    </w:p>
    <w:p w14:paraId="729E52CC" w14:textId="2DE7CC3D" w:rsidR="009507DC" w:rsidRDefault="008E3256" w:rsidP="00630D4B">
      <w:r>
        <w:t>Ce papier a pour objectif</w:t>
      </w:r>
      <w:r w:rsidR="00A5374A">
        <w:t xml:space="preserve"> de présenter l’étude de bruit du campus ÉTS réalisée par les étudiants du cours d’acoustique industrielle de l’ÉTS dans le cadre de leur projet de session. L</w:t>
      </w:r>
      <w:r>
        <w:t>e contexte pédagogique de ce projet étudiant</w:t>
      </w:r>
      <w:r w:rsidR="00A5374A">
        <w:t xml:space="preserve"> est tout d’abord présenté à la section 2</w:t>
      </w:r>
      <w:r>
        <w:t>.</w:t>
      </w:r>
      <w:r w:rsidR="008E7CDD">
        <w:t xml:space="preserve"> La section 3 présente ensuite le matériel de mesure utilisé, les environnements extérieurs et intérieurs évalués ainsi que les indicateurs utilisés pour caractériser leur qualité acoustique. La section 3 se termine par la présentation du modèle utilisé pour simuler le comportement acoustique du métamatériau </w:t>
      </w:r>
      <w:r w:rsidR="00127ED8">
        <w:t>destiné à la</w:t>
      </w:r>
      <w:r w:rsidR="008E7CDD">
        <w:t xml:space="preserve"> rédu</w:t>
      </w:r>
      <w:r w:rsidR="00127ED8">
        <w:t>ction du</w:t>
      </w:r>
      <w:r w:rsidR="008E7CDD">
        <w:t xml:space="preserve"> bruit des transformateurs. </w:t>
      </w:r>
      <w:r w:rsidR="00152290">
        <w:t>La section 4 présente et discute les résultats de l’étude. La section 5 rappelle les principales conclusions et décrit les perspectives de ce projet.</w:t>
      </w:r>
    </w:p>
    <w:p w14:paraId="37A98B04" w14:textId="5F952026" w:rsidR="00152290" w:rsidRDefault="00152290" w:rsidP="00630D4B"/>
    <w:p w14:paraId="20CCAACD" w14:textId="77777777" w:rsidR="00152290" w:rsidRPr="00D95B4C" w:rsidRDefault="00152290" w:rsidP="00152290">
      <w:pPr>
        <w:pStyle w:val="JCAAsection1"/>
      </w:pPr>
      <w:r>
        <w:t>Contexte pédagogique du projet</w:t>
      </w:r>
    </w:p>
    <w:p w14:paraId="66C133DE" w14:textId="5BFFC242" w:rsidR="00152290" w:rsidRDefault="00152290" w:rsidP="00152290">
      <w:pPr>
        <w:rPr>
          <w:lang w:val="fr-FR"/>
        </w:rPr>
      </w:pPr>
      <w:r>
        <w:rPr>
          <w:lang w:val="fr-FR"/>
        </w:rPr>
        <w:t>Le cours d’acoustique industrielle MEC636 est un cours optionnel de fin de baccalauréat en génie mécanique de l’ÉTS. Il vise à rendre les étudiants aptes à mesurer et à réduire le bruit en s’appuyant sur les bases théoriques de l’acoustique industrielle et les techniques expérimentales associées. Ce cours est basé sur quatre</w:t>
      </w:r>
      <w:r w:rsidRPr="00B77972">
        <w:rPr>
          <w:lang w:val="fr-FR"/>
        </w:rPr>
        <w:t xml:space="preserve"> éléments pédagogiques non conventionnels</w:t>
      </w:r>
      <w:r>
        <w:rPr>
          <w:lang w:val="fr-FR"/>
        </w:rPr>
        <w:t xml:space="preserve"> </w:t>
      </w:r>
      <w:bookmarkStart w:id="0" w:name="_Hlk135401254"/>
      <w:r>
        <w:rPr>
          <w:lang w:val="fr-FR"/>
        </w:rPr>
        <w:fldChar w:fldCharType="begin"/>
      </w:r>
      <w:r>
        <w:rPr>
          <w:lang w:val="fr-FR"/>
        </w:rPr>
        <w:instrText xml:space="preserve"> REF _Ref133834188 \r \h </w:instrText>
      </w:r>
      <w:r>
        <w:rPr>
          <w:lang w:val="fr-FR"/>
        </w:rPr>
      </w:r>
      <w:r>
        <w:rPr>
          <w:lang w:val="fr-FR"/>
        </w:rPr>
        <w:fldChar w:fldCharType="separate"/>
      </w:r>
      <w:r>
        <w:rPr>
          <w:lang w:val="fr-FR"/>
        </w:rPr>
        <w:t>[11]</w:t>
      </w:r>
      <w:r>
        <w:rPr>
          <w:lang w:val="fr-FR"/>
        </w:rPr>
        <w:fldChar w:fldCharType="end"/>
      </w:r>
      <w:bookmarkEnd w:id="0"/>
      <w:r w:rsidRPr="00B77972">
        <w:rPr>
          <w:lang w:val="fr-FR"/>
        </w:rPr>
        <w:t xml:space="preserve">: (i) </w:t>
      </w:r>
      <w:r>
        <w:rPr>
          <w:lang w:val="fr-FR"/>
        </w:rPr>
        <w:t xml:space="preserve">un apprentissage </w:t>
      </w:r>
      <w:r w:rsidRPr="00453886">
        <w:rPr>
          <w:lang w:val="fr-FR"/>
        </w:rPr>
        <w:t>asynchrone (classe inversée)</w:t>
      </w:r>
      <w:r>
        <w:rPr>
          <w:lang w:val="fr-FR"/>
        </w:rPr>
        <w:t xml:space="preserve"> appliqué </w:t>
      </w:r>
      <w:r w:rsidR="00F72AD4">
        <w:rPr>
          <w:lang w:val="fr-FR"/>
        </w:rPr>
        <w:t>à certains cours pendant la session</w:t>
      </w:r>
      <w:r>
        <w:rPr>
          <w:lang w:val="fr-FR"/>
        </w:rPr>
        <w:t>, (ii) une m</w:t>
      </w:r>
      <w:r w:rsidRPr="00B77972">
        <w:rPr>
          <w:lang w:val="fr-FR"/>
        </w:rPr>
        <w:t>éthode pédagogique active basée sur la pédagogie de la coopération, (ii</w:t>
      </w:r>
      <w:r>
        <w:rPr>
          <w:lang w:val="fr-FR"/>
        </w:rPr>
        <w:t>i</w:t>
      </w:r>
      <w:r w:rsidRPr="00B77972">
        <w:rPr>
          <w:lang w:val="fr-FR"/>
        </w:rPr>
        <w:t xml:space="preserve">) </w:t>
      </w:r>
      <w:r>
        <w:rPr>
          <w:lang w:val="fr-FR"/>
        </w:rPr>
        <w:t>l’u</w:t>
      </w:r>
      <w:r w:rsidRPr="00B77972">
        <w:rPr>
          <w:lang w:val="fr-FR"/>
        </w:rPr>
        <w:t>tilisation intensive de l’outil informatique par l’intermédiaire de séances de travaux pratiques et d’examens en laboratoire informatique et (i</w:t>
      </w:r>
      <w:r>
        <w:rPr>
          <w:lang w:val="fr-FR"/>
        </w:rPr>
        <w:t>v</w:t>
      </w:r>
      <w:r w:rsidRPr="00B77972">
        <w:rPr>
          <w:lang w:val="fr-FR"/>
        </w:rPr>
        <w:t xml:space="preserve">) </w:t>
      </w:r>
      <w:r>
        <w:rPr>
          <w:lang w:val="fr-FR"/>
        </w:rPr>
        <w:t>un p</w:t>
      </w:r>
      <w:r w:rsidRPr="00B77972">
        <w:rPr>
          <w:lang w:val="fr-FR"/>
        </w:rPr>
        <w:t>rojet de session en équipe</w:t>
      </w:r>
      <w:r>
        <w:rPr>
          <w:lang w:val="fr-FR"/>
        </w:rPr>
        <w:t xml:space="preserve">. </w:t>
      </w:r>
    </w:p>
    <w:p w14:paraId="13524982" w14:textId="5EE906CC" w:rsidR="00152290" w:rsidRDefault="00152290" w:rsidP="00152290">
      <w:pPr>
        <w:rPr>
          <w:lang w:val="fr-FR"/>
        </w:rPr>
      </w:pPr>
      <w:r>
        <w:rPr>
          <w:lang w:val="fr-FR"/>
        </w:rPr>
        <w:t xml:space="preserve">Le projet de session, qui fait ici l’objet de cet article, était composé de trois séances de laboratoire et d’une </w:t>
      </w:r>
      <w:r w:rsidRPr="00B77972">
        <w:rPr>
          <w:lang w:val="fr-FR"/>
        </w:rPr>
        <w:t>séance de travaux pratiques</w:t>
      </w:r>
      <w:r>
        <w:rPr>
          <w:lang w:val="fr-FR"/>
        </w:rPr>
        <w:t>. Le projet commençait à la 7</w:t>
      </w:r>
      <w:r w:rsidRPr="00546AA8">
        <w:rPr>
          <w:vertAlign w:val="superscript"/>
          <w:lang w:val="fr-FR"/>
        </w:rPr>
        <w:t>ième</w:t>
      </w:r>
      <w:r>
        <w:rPr>
          <w:lang w:val="fr-FR"/>
        </w:rPr>
        <w:t xml:space="preserve"> semaine de cours et débutait par les trois laboratoires aux semaines 8, 9 et 10. Le premier laboratoire avait pour objectif la réalisation des cartographies des niveaux de bruit extérieurs dans le campus ÉTS. Les deux laboratoires suivants avaient pour objectif la caractérisation de multiples environnements acoustiques intérieurs des principaux </w:t>
      </w:r>
      <w:r>
        <w:t>pavillons du campus (pavillons A, B, D et E, voir carte de la Figure 1(b)).</w:t>
      </w:r>
      <w:r w:rsidR="00016D68">
        <w:t xml:space="preserve"> </w:t>
      </w:r>
    </w:p>
    <w:p w14:paraId="6F6BF863" w14:textId="15AEE080" w:rsidR="000F153A" w:rsidRPr="008F75CF" w:rsidRDefault="007D2349" w:rsidP="00AA6008">
      <w:pPr>
        <w:rPr>
          <w:rStyle w:val="normaltextrun"/>
          <w:color w:val="000000"/>
          <w:shd w:val="clear" w:color="auto" w:fill="FFFFFF"/>
        </w:rPr>
      </w:pPr>
      <w:r>
        <w:rPr>
          <w:noProof/>
        </w:rPr>
        <w:drawing>
          <wp:inline distT="0" distB="0" distL="0" distR="0" wp14:anchorId="5A125D6E" wp14:editId="0C69CBFD">
            <wp:extent cx="3086100" cy="56140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6100" cy="5614035"/>
                    </a:xfrm>
                    <a:prstGeom prst="rect">
                      <a:avLst/>
                    </a:prstGeom>
                  </pic:spPr>
                </pic:pic>
              </a:graphicData>
            </a:graphic>
          </wp:inline>
        </w:drawing>
      </w:r>
    </w:p>
    <w:p w14:paraId="1C24E4F4" w14:textId="51EEAA9C" w:rsidR="000F153A" w:rsidRDefault="000F153A" w:rsidP="000F153A">
      <w:pPr>
        <w:pStyle w:val="CorpsdeTexte-2"/>
        <w:ind w:firstLine="0"/>
        <w:jc w:val="center"/>
        <w:rPr>
          <w:sz w:val="18"/>
          <w:szCs w:val="22"/>
        </w:rPr>
      </w:pPr>
      <w:r w:rsidRPr="003C65E8">
        <w:rPr>
          <w:b/>
          <w:bCs/>
          <w:sz w:val="18"/>
          <w:szCs w:val="22"/>
        </w:rPr>
        <w:t xml:space="preserve">Figure 1 : </w:t>
      </w:r>
      <w:r w:rsidRPr="003C65E8">
        <w:rPr>
          <w:sz w:val="18"/>
          <w:szCs w:val="22"/>
        </w:rPr>
        <w:t xml:space="preserve">(a) Carte </w:t>
      </w:r>
      <w:r w:rsidR="005A03CB">
        <w:rPr>
          <w:sz w:val="18"/>
          <w:szCs w:val="22"/>
        </w:rPr>
        <w:t xml:space="preserve">des niveaux </w:t>
      </w:r>
      <w:r w:rsidRPr="003C65E8">
        <w:rPr>
          <w:sz w:val="18"/>
          <w:szCs w:val="22"/>
        </w:rPr>
        <w:t xml:space="preserve">de bruit de </w:t>
      </w:r>
      <w:r w:rsidR="005A03CB">
        <w:rPr>
          <w:sz w:val="18"/>
          <w:szCs w:val="22"/>
        </w:rPr>
        <w:t xml:space="preserve">l’île de </w:t>
      </w:r>
      <w:r w:rsidRPr="003C65E8">
        <w:rPr>
          <w:sz w:val="18"/>
          <w:szCs w:val="22"/>
        </w:rPr>
        <w:t xml:space="preserve">Montréal (tirée de </w:t>
      </w:r>
      <w:bookmarkStart w:id="1" w:name="_Hlk133827215"/>
      <w:r w:rsidR="00216CC6">
        <w:rPr>
          <w:sz w:val="18"/>
          <w:szCs w:val="22"/>
        </w:rPr>
        <w:fldChar w:fldCharType="begin"/>
      </w:r>
      <w:r w:rsidR="00216CC6">
        <w:rPr>
          <w:sz w:val="18"/>
          <w:szCs w:val="22"/>
        </w:rPr>
        <w:instrText xml:space="preserve"> REF _Ref133827183 \r \h </w:instrText>
      </w:r>
      <w:r w:rsidR="00216CC6">
        <w:rPr>
          <w:sz w:val="18"/>
          <w:szCs w:val="22"/>
        </w:rPr>
      </w:r>
      <w:r w:rsidR="00216CC6">
        <w:rPr>
          <w:sz w:val="18"/>
          <w:szCs w:val="22"/>
        </w:rPr>
        <w:fldChar w:fldCharType="separate"/>
      </w:r>
      <w:r w:rsidR="002160FC">
        <w:rPr>
          <w:sz w:val="18"/>
          <w:szCs w:val="22"/>
        </w:rPr>
        <w:t>[6]</w:t>
      </w:r>
      <w:r w:rsidR="00216CC6">
        <w:rPr>
          <w:sz w:val="18"/>
          <w:szCs w:val="22"/>
        </w:rPr>
        <w:fldChar w:fldCharType="end"/>
      </w:r>
      <w:r w:rsidR="00216CC6">
        <w:rPr>
          <w:sz w:val="18"/>
          <w:szCs w:val="22"/>
        </w:rPr>
        <w:fldChar w:fldCharType="begin"/>
      </w:r>
      <w:r w:rsidR="00216CC6">
        <w:rPr>
          <w:sz w:val="18"/>
          <w:szCs w:val="22"/>
        </w:rPr>
        <w:instrText xml:space="preserve"> REF _Ref133827185 \r \h </w:instrText>
      </w:r>
      <w:r w:rsidR="00216CC6">
        <w:rPr>
          <w:sz w:val="18"/>
          <w:szCs w:val="22"/>
        </w:rPr>
      </w:r>
      <w:r w:rsidR="00216CC6">
        <w:rPr>
          <w:sz w:val="18"/>
          <w:szCs w:val="22"/>
        </w:rPr>
        <w:fldChar w:fldCharType="separate"/>
      </w:r>
      <w:r w:rsidR="002160FC">
        <w:rPr>
          <w:sz w:val="18"/>
          <w:szCs w:val="22"/>
        </w:rPr>
        <w:t>[7]</w:t>
      </w:r>
      <w:r w:rsidR="00216CC6">
        <w:rPr>
          <w:sz w:val="18"/>
          <w:szCs w:val="22"/>
        </w:rPr>
        <w:fldChar w:fldCharType="end"/>
      </w:r>
      <w:bookmarkEnd w:id="1"/>
      <w:r w:rsidRPr="003C65E8">
        <w:rPr>
          <w:sz w:val="18"/>
          <w:szCs w:val="22"/>
        </w:rPr>
        <w:t>); (b) Campus ÉTS et zone de mesure du bruit extérieur.</w:t>
      </w:r>
    </w:p>
    <w:p w14:paraId="4C1402A8" w14:textId="77777777" w:rsidR="009F6C9B" w:rsidRPr="003C65E8" w:rsidRDefault="009F6C9B" w:rsidP="000F153A">
      <w:pPr>
        <w:pStyle w:val="CorpsdeTexte-2"/>
        <w:ind w:firstLine="0"/>
        <w:jc w:val="center"/>
        <w:rPr>
          <w:rStyle w:val="normaltextrun"/>
          <w:color w:val="000000"/>
          <w:sz w:val="18"/>
          <w:szCs w:val="22"/>
          <w:shd w:val="clear" w:color="auto" w:fill="FFFFFF"/>
          <w:lang w:val="fr-FR"/>
        </w:rPr>
      </w:pPr>
    </w:p>
    <w:p w14:paraId="427E4D85" w14:textId="1C0CAEED" w:rsidR="00950E79" w:rsidRDefault="00950E79" w:rsidP="00FD3701">
      <w:r>
        <w:t xml:space="preserve">Le projet de session présenté dans ce papier diffère un peu du projet des années précédentes </w:t>
      </w:r>
      <w:r>
        <w:rPr>
          <w:lang w:val="fr-FR"/>
        </w:rPr>
        <w:fldChar w:fldCharType="begin"/>
      </w:r>
      <w:r>
        <w:rPr>
          <w:lang w:val="fr-FR"/>
        </w:rPr>
        <w:instrText xml:space="preserve"> REF _Ref133834188 \r \h </w:instrText>
      </w:r>
      <w:r>
        <w:rPr>
          <w:lang w:val="fr-FR"/>
        </w:rPr>
      </w:r>
      <w:r>
        <w:rPr>
          <w:lang w:val="fr-FR"/>
        </w:rPr>
        <w:fldChar w:fldCharType="separate"/>
      </w:r>
      <w:r>
        <w:rPr>
          <w:lang w:val="fr-FR"/>
        </w:rPr>
        <w:t>[11]</w:t>
      </w:r>
      <w:r>
        <w:rPr>
          <w:lang w:val="fr-FR"/>
        </w:rPr>
        <w:fldChar w:fldCharType="end"/>
      </w:r>
      <w:r>
        <w:t xml:space="preserve"> qui avait pour objectif la réduction de bruit d’un petit équipement domestique (ex., mélangeur de cuisine, souffleuse à feuille, sèche-cheveux).</w:t>
      </w:r>
      <w:r w:rsidR="00016D68">
        <w:t xml:space="preserve"> Toutefois, ces deux types de projet permettent aux étudiants de mettre en application toutes les connaissances théoriques et expérimentales apprises pendant le cours.</w:t>
      </w:r>
    </w:p>
    <w:p w14:paraId="5CADC780" w14:textId="77BA55E6" w:rsidR="00FD3701" w:rsidRPr="000F153A" w:rsidRDefault="002F7874" w:rsidP="00FD3701">
      <w:pPr>
        <w:rPr>
          <w:lang w:val="fr-FR"/>
        </w:rPr>
      </w:pPr>
      <w:r>
        <w:t xml:space="preserve">Préalablement au premier laboratoire de projet, les étudiants </w:t>
      </w:r>
      <w:r w:rsidR="006B1F15">
        <w:t>étaient</w:t>
      </w:r>
      <w:r>
        <w:t xml:space="preserve"> formé</w:t>
      </w:r>
      <w:r w:rsidR="00B00C9A">
        <w:t>s</w:t>
      </w:r>
      <w:r w:rsidR="00A3473A">
        <w:t xml:space="preserve"> au diagnostic acoustique des environnements et des sources de bruit et donc à </w:t>
      </w:r>
      <w:r>
        <w:t>l’utilisation d’instruments de mesure des niveaux de pression acoustique (niveau global)</w:t>
      </w:r>
      <w:r w:rsidR="00A3473A">
        <w:t xml:space="preserve">, mais aussi </w:t>
      </w:r>
      <w:r>
        <w:t>à la représentation des signaux dans le domaine fréquentiel</w:t>
      </w:r>
      <w:r w:rsidR="00FE67A7">
        <w:t xml:space="preserve"> (ex., bandes d’octave, bandes fines)</w:t>
      </w:r>
      <w:r>
        <w:t>.</w:t>
      </w:r>
      <w:r w:rsidR="00D265FB">
        <w:t xml:space="preserve"> </w:t>
      </w:r>
      <w:r w:rsidR="00B23D09">
        <w:t>Les étudiants</w:t>
      </w:r>
      <w:r w:rsidR="00D265FB">
        <w:t xml:space="preserve"> </w:t>
      </w:r>
      <w:r w:rsidR="006B1F15">
        <w:t>avaien</w:t>
      </w:r>
      <w:r w:rsidR="00D265FB">
        <w:t>t déjà effectué des mesures de bruit, analyser et interpréter les résultats dans le but d’évaluer des plaintes de bruit (en milieu de travail</w:t>
      </w:r>
      <w:r w:rsidR="0079764D">
        <w:t xml:space="preserve"> principalement</w:t>
      </w:r>
      <w:r w:rsidR="00D265FB">
        <w:t>).</w:t>
      </w:r>
      <w:r w:rsidR="00B07247">
        <w:t xml:space="preserve"> Après la 7</w:t>
      </w:r>
      <w:r w:rsidR="00B07247" w:rsidRPr="00B07247">
        <w:rPr>
          <w:vertAlign w:val="superscript"/>
        </w:rPr>
        <w:t>ième</w:t>
      </w:r>
      <w:r w:rsidR="00B07247">
        <w:t xml:space="preserve"> semaine de cours, les bases théoriques de la propagation des ondes acoustiques dans les fluides dissipatifs et non-</w:t>
      </w:r>
      <w:r w:rsidR="00B07247">
        <w:lastRenderedPageBreak/>
        <w:t>dissipatifs ainsi que la méthode des matrices de transfert</w:t>
      </w:r>
      <w:r w:rsidR="001A0E7A">
        <w:t xml:space="preserve"> </w:t>
      </w:r>
      <w:r w:rsidR="00CF7478">
        <w:fldChar w:fldCharType="begin"/>
      </w:r>
      <w:r w:rsidR="00CF7478">
        <w:instrText xml:space="preserve"> REF _Ref134281430 \r \h </w:instrText>
      </w:r>
      <w:r w:rsidR="00CF7478">
        <w:fldChar w:fldCharType="separate"/>
      </w:r>
      <w:r w:rsidR="002160FC">
        <w:t>[10]</w:t>
      </w:r>
      <w:r w:rsidR="00CF7478">
        <w:fldChar w:fldCharType="end"/>
      </w:r>
      <w:r w:rsidR="001A0E7A">
        <w:fldChar w:fldCharType="begin"/>
      </w:r>
      <w:r w:rsidR="001A0E7A">
        <w:instrText xml:space="preserve"> REF _Ref133845950 \r \h </w:instrText>
      </w:r>
      <w:r w:rsidR="001A0E7A">
        <w:fldChar w:fldCharType="separate"/>
      </w:r>
      <w:r w:rsidR="002160FC">
        <w:t>[12]</w:t>
      </w:r>
      <w:r w:rsidR="001A0E7A">
        <w:fldChar w:fldCharType="end"/>
      </w:r>
      <w:r w:rsidR="00116EE0">
        <w:t xml:space="preserve"> leur </w:t>
      </w:r>
      <w:r w:rsidR="006B1F15">
        <w:t>avaient été</w:t>
      </w:r>
      <w:r w:rsidR="00116EE0">
        <w:t xml:space="preserve"> enseigné</w:t>
      </w:r>
      <w:r w:rsidR="006B1F15">
        <w:t>es</w:t>
      </w:r>
      <w:r w:rsidR="00B07247">
        <w:t>. Cette dernière est utilisée dans le cadre du cours</w:t>
      </w:r>
      <w:r w:rsidR="00FA1D49">
        <w:t xml:space="preserve"> MEC636</w:t>
      </w:r>
      <w:r w:rsidR="00B07247">
        <w:t xml:space="preserve"> afin de simuler le comportement acoustique en absorption et en transmission</w:t>
      </w:r>
      <w:r w:rsidR="00082576">
        <w:t xml:space="preserve"> de </w:t>
      </w:r>
      <w:r w:rsidR="0042122A">
        <w:t xml:space="preserve">divers systèmes de réduction du bruit tels que les </w:t>
      </w:r>
      <w:r w:rsidR="00082576">
        <w:t xml:space="preserve">parois simples et multiples ainsi que </w:t>
      </w:r>
      <w:r w:rsidR="0042122A">
        <w:t>les</w:t>
      </w:r>
      <w:r w:rsidR="00082576">
        <w:t xml:space="preserve"> silencieux réactifs et</w:t>
      </w:r>
      <w:r w:rsidR="00883CB0">
        <w:t xml:space="preserve"> dissipatifs</w:t>
      </w:r>
      <w:r w:rsidR="00082576">
        <w:t>.</w:t>
      </w:r>
      <w:r w:rsidR="00FA4B15">
        <w:t xml:space="preserve"> La séance de travaux pratiques du projet de session</w:t>
      </w:r>
      <w:r w:rsidR="004C00F4">
        <w:t xml:space="preserve"> (à la semaine 13 de la session)</w:t>
      </w:r>
      <w:r w:rsidR="00922ED4">
        <w:t xml:space="preserve"> </w:t>
      </w:r>
      <w:r w:rsidR="00FE1883">
        <w:t>permet</w:t>
      </w:r>
      <w:r w:rsidR="00FA1D49">
        <w:t>tait</w:t>
      </w:r>
      <w:r w:rsidR="00FE1883">
        <w:t xml:space="preserve"> d’appliquer</w:t>
      </w:r>
      <w:r w:rsidR="00922ED4">
        <w:t xml:space="preserve"> ces connaissances</w:t>
      </w:r>
      <w:r w:rsidR="00230547">
        <w:t>. L’o</w:t>
      </w:r>
      <w:r w:rsidR="00922ED4">
        <w:t xml:space="preserve">bjectif de </w:t>
      </w:r>
      <w:r w:rsidR="00230547">
        <w:t xml:space="preserve">la séance </w:t>
      </w:r>
      <w:r w:rsidR="00FA1D49">
        <w:t>était</w:t>
      </w:r>
      <w:r w:rsidR="00230547">
        <w:t xml:space="preserve"> de </w:t>
      </w:r>
      <w:r w:rsidR="00922ED4">
        <w:t xml:space="preserve">concevoir un matériau acoustique basé sur des résonateurs </w:t>
      </w:r>
      <w:r w:rsidR="00FB391C">
        <w:t>« </w:t>
      </w:r>
      <w:r w:rsidR="00922ED4">
        <w:t>quart d’onde</w:t>
      </w:r>
      <w:r w:rsidR="00FB391C">
        <w:t> »</w:t>
      </w:r>
      <w:r w:rsidR="00922ED4">
        <w:t xml:space="preserve"> et de Helmholtz, aussi appelé métamatériau</w:t>
      </w:r>
      <w:r w:rsidR="00DF2E0E">
        <w:t>, afin d’absorber l’énergie acoustique à des fréquences ciblées</w:t>
      </w:r>
      <w:r w:rsidR="00F35CA5">
        <w:t xml:space="preserve"> et problématiques de sources de bruit identifiées lors de</w:t>
      </w:r>
      <w:r w:rsidR="00CE0197">
        <w:t>s campagnes de</w:t>
      </w:r>
      <w:r w:rsidR="00F35CA5">
        <w:t xml:space="preserve"> mesures intérieures d</w:t>
      </w:r>
      <w:r w:rsidR="00CE0197">
        <w:t>ans le</w:t>
      </w:r>
      <w:r w:rsidR="00F35CA5">
        <w:t xml:space="preserve"> campus</w:t>
      </w:r>
      <w:r w:rsidR="00922ED4">
        <w:t>.</w:t>
      </w:r>
    </w:p>
    <w:p w14:paraId="76A1985C" w14:textId="77777777" w:rsidR="003D7542" w:rsidRPr="00B70698" w:rsidRDefault="003D7542" w:rsidP="00DA12AA">
      <w:pPr>
        <w:pStyle w:val="CorpsdeTexte-2"/>
        <w:ind w:firstLine="0"/>
      </w:pPr>
    </w:p>
    <w:p w14:paraId="46B49557" w14:textId="7982C24C" w:rsidR="00B70698" w:rsidRPr="00D95B4C" w:rsidRDefault="008E2EE8" w:rsidP="000F0B03">
      <w:pPr>
        <w:pStyle w:val="JCAAsection1"/>
      </w:pPr>
      <w:r>
        <w:t>Matériel et méthode</w:t>
      </w:r>
    </w:p>
    <w:p w14:paraId="18D21635" w14:textId="0CCCEF9F" w:rsidR="00B70698" w:rsidRPr="00F83950" w:rsidRDefault="008E2EE8" w:rsidP="00FE50A4">
      <w:pPr>
        <w:pStyle w:val="JCAAsection2"/>
      </w:pPr>
      <w:r w:rsidRPr="00F83950">
        <w:t>Matériel</w:t>
      </w:r>
    </w:p>
    <w:p w14:paraId="4EAA9C6F" w14:textId="5E36CD42" w:rsidR="00B70698" w:rsidRPr="00B70698" w:rsidRDefault="008E2EE8" w:rsidP="00FE50A4">
      <w:pPr>
        <w:pStyle w:val="JCAAsection3"/>
      </w:pPr>
      <w:r>
        <w:t>Bruit extérieur</w:t>
      </w:r>
    </w:p>
    <w:p w14:paraId="755CA1E1" w14:textId="44F377EB" w:rsidR="00B70698" w:rsidRDefault="005939FF" w:rsidP="008E2EE8">
      <w:pPr>
        <w:rPr>
          <w:lang w:val="fr-FR"/>
        </w:rPr>
      </w:pPr>
      <w:r>
        <w:rPr>
          <w:lang w:val="fr-FR"/>
        </w:rPr>
        <w:t>Les mesures extérieur</w:t>
      </w:r>
      <w:r w:rsidR="0012639D">
        <w:rPr>
          <w:lang w:val="fr-FR"/>
        </w:rPr>
        <w:t>es ont été réalisé</w:t>
      </w:r>
      <w:r w:rsidR="00A95EF8">
        <w:rPr>
          <w:lang w:val="fr-FR"/>
        </w:rPr>
        <w:t>es</w:t>
      </w:r>
      <w:r w:rsidR="0012639D">
        <w:rPr>
          <w:lang w:val="fr-FR"/>
        </w:rPr>
        <w:t xml:space="preserve"> </w:t>
      </w:r>
      <w:r w:rsidR="00800107">
        <w:rPr>
          <w:lang w:val="fr-FR"/>
        </w:rPr>
        <w:t>avec l</w:t>
      </w:r>
      <w:r w:rsidR="00194EDF">
        <w:rPr>
          <w:lang w:val="fr-FR"/>
        </w:rPr>
        <w:t xml:space="preserve">’application </w:t>
      </w:r>
      <w:r w:rsidR="00CD6518">
        <w:rPr>
          <w:lang w:val="fr-FR"/>
        </w:rPr>
        <w:t>NoiseCap</w:t>
      </w:r>
      <w:r w:rsidR="00CF37F9">
        <w:rPr>
          <w:lang w:val="fr-FR"/>
        </w:rPr>
        <w:t>ture</w:t>
      </w:r>
      <w:r w:rsidR="00AA0E19">
        <w:rPr>
          <w:lang w:val="fr-FR"/>
        </w:rPr>
        <w:t xml:space="preserve"> </w:t>
      </w:r>
      <w:r w:rsidR="00EF054D">
        <w:rPr>
          <w:lang w:val="fr-FR"/>
        </w:rPr>
        <w:fldChar w:fldCharType="begin"/>
      </w:r>
      <w:r w:rsidR="00EF054D">
        <w:rPr>
          <w:lang w:val="fr-FR"/>
        </w:rPr>
        <w:instrText xml:space="preserve"> REF _Ref133957471 \r \h </w:instrText>
      </w:r>
      <w:r w:rsidR="00EF054D">
        <w:rPr>
          <w:lang w:val="fr-FR"/>
        </w:rPr>
      </w:r>
      <w:r w:rsidR="00EF054D">
        <w:rPr>
          <w:lang w:val="fr-FR"/>
        </w:rPr>
        <w:fldChar w:fldCharType="separate"/>
      </w:r>
      <w:r w:rsidR="002160FC">
        <w:rPr>
          <w:lang w:val="fr-FR"/>
        </w:rPr>
        <w:t>[13]</w:t>
      </w:r>
      <w:r w:rsidR="00EF054D">
        <w:rPr>
          <w:lang w:val="fr-FR"/>
        </w:rPr>
        <w:fldChar w:fldCharType="end"/>
      </w:r>
      <w:r w:rsidR="00EF054D">
        <w:rPr>
          <w:lang w:val="fr-FR"/>
        </w:rPr>
        <w:fldChar w:fldCharType="begin"/>
      </w:r>
      <w:r w:rsidR="00EF054D">
        <w:rPr>
          <w:lang w:val="fr-FR"/>
        </w:rPr>
        <w:instrText xml:space="preserve"> REF _Ref133957472 \r \h </w:instrText>
      </w:r>
      <w:r w:rsidR="00EF054D">
        <w:rPr>
          <w:lang w:val="fr-FR"/>
        </w:rPr>
      </w:r>
      <w:r w:rsidR="00EF054D">
        <w:rPr>
          <w:lang w:val="fr-FR"/>
        </w:rPr>
        <w:fldChar w:fldCharType="separate"/>
      </w:r>
      <w:r w:rsidR="002160FC">
        <w:rPr>
          <w:lang w:val="fr-FR"/>
        </w:rPr>
        <w:t>[14]</w:t>
      </w:r>
      <w:r w:rsidR="00EF054D">
        <w:rPr>
          <w:lang w:val="fr-FR"/>
        </w:rPr>
        <w:fldChar w:fldCharType="end"/>
      </w:r>
      <w:r w:rsidR="00C8408E">
        <w:rPr>
          <w:lang w:val="fr-FR"/>
        </w:rPr>
        <w:t xml:space="preserve"> </w:t>
      </w:r>
      <w:r w:rsidR="00AE466A">
        <w:rPr>
          <w:lang w:val="fr-FR"/>
        </w:rPr>
        <w:t>installée sur</w:t>
      </w:r>
      <w:r w:rsidR="00C8408E">
        <w:rPr>
          <w:lang w:val="fr-FR"/>
        </w:rPr>
        <w:t xml:space="preserve"> les </w:t>
      </w:r>
      <w:r w:rsidR="00453E9D">
        <w:rPr>
          <w:lang w:val="fr-FR"/>
        </w:rPr>
        <w:t>téléphones</w:t>
      </w:r>
      <w:r w:rsidR="00F2066B">
        <w:rPr>
          <w:lang w:val="fr-FR"/>
        </w:rPr>
        <w:t xml:space="preserve"> </w:t>
      </w:r>
      <w:r w:rsidR="008A5509">
        <w:rPr>
          <w:lang w:val="fr-FR"/>
        </w:rPr>
        <w:t xml:space="preserve">cellulaires des étudiants (i.e., </w:t>
      </w:r>
      <w:r w:rsidR="00EE3326">
        <w:rPr>
          <w:lang w:val="fr-FR"/>
        </w:rPr>
        <w:t>Samsung</w:t>
      </w:r>
      <w:r w:rsidR="006C0A55">
        <w:rPr>
          <w:lang w:val="fr-FR"/>
        </w:rPr>
        <w:t xml:space="preserve"> </w:t>
      </w:r>
      <w:r w:rsidR="00AF5EC4">
        <w:rPr>
          <w:lang w:val="fr-FR"/>
        </w:rPr>
        <w:t>Gala</w:t>
      </w:r>
      <w:r w:rsidR="00BA45B1">
        <w:rPr>
          <w:lang w:val="fr-FR"/>
        </w:rPr>
        <w:t xml:space="preserve">xy </w:t>
      </w:r>
      <w:r w:rsidR="006C0A55">
        <w:rPr>
          <w:lang w:val="fr-FR"/>
        </w:rPr>
        <w:t>A23 5G, A52 5G</w:t>
      </w:r>
      <w:r w:rsidR="007B7EB2">
        <w:rPr>
          <w:lang w:val="fr-FR"/>
        </w:rPr>
        <w:t>, S</w:t>
      </w:r>
      <w:r w:rsidR="00AF5EC4">
        <w:rPr>
          <w:lang w:val="fr-FR"/>
        </w:rPr>
        <w:t>20 FE 5G et Go</w:t>
      </w:r>
      <w:r w:rsidR="00EE3326">
        <w:rPr>
          <w:lang w:val="fr-FR"/>
        </w:rPr>
        <w:t>o</w:t>
      </w:r>
      <w:r w:rsidR="00AF5EC4">
        <w:rPr>
          <w:lang w:val="fr-FR"/>
        </w:rPr>
        <w:t xml:space="preserve">gle </w:t>
      </w:r>
      <w:r w:rsidR="00BA45B1">
        <w:rPr>
          <w:lang w:val="fr-FR"/>
        </w:rPr>
        <w:t>Pixe</w:t>
      </w:r>
      <w:r w:rsidR="00CF7F42">
        <w:rPr>
          <w:lang w:val="fr-FR"/>
        </w:rPr>
        <w:t>l 3A</w:t>
      </w:r>
      <w:r w:rsidR="008A5509">
        <w:rPr>
          <w:lang w:val="fr-FR"/>
        </w:rPr>
        <w:t>)</w:t>
      </w:r>
      <w:r w:rsidR="00AE466A">
        <w:rPr>
          <w:lang w:val="fr-FR"/>
        </w:rPr>
        <w:t xml:space="preserve"> </w:t>
      </w:r>
      <w:r w:rsidR="007B4494">
        <w:rPr>
          <w:lang w:val="fr-FR"/>
        </w:rPr>
        <w:t>(voir Figure 2(a))</w:t>
      </w:r>
      <w:r w:rsidR="00CF7F42">
        <w:rPr>
          <w:lang w:val="fr-FR"/>
        </w:rPr>
        <w:t>.</w:t>
      </w:r>
      <w:r w:rsidR="00070B50">
        <w:rPr>
          <w:lang w:val="fr-FR"/>
        </w:rPr>
        <w:t xml:space="preserve"> </w:t>
      </w:r>
      <w:r w:rsidR="00E91C8B">
        <w:rPr>
          <w:lang w:val="fr-FR"/>
        </w:rPr>
        <w:t xml:space="preserve">Cette </w:t>
      </w:r>
      <w:r w:rsidR="002C6E17">
        <w:rPr>
          <w:lang w:val="fr-FR"/>
        </w:rPr>
        <w:t xml:space="preserve">application </w:t>
      </w:r>
      <w:r w:rsidR="002C6E17" w:rsidRPr="002C6E17">
        <w:rPr>
          <w:lang w:val="fr-FR"/>
        </w:rPr>
        <w:t xml:space="preserve">permet de </w:t>
      </w:r>
      <w:r w:rsidR="002C6E17">
        <w:rPr>
          <w:lang w:val="fr-FR"/>
        </w:rPr>
        <w:t>réaliser des mesure</w:t>
      </w:r>
      <w:r w:rsidR="003756C8">
        <w:rPr>
          <w:lang w:val="fr-FR"/>
        </w:rPr>
        <w:t>s</w:t>
      </w:r>
      <w:r w:rsidR="002C6E17">
        <w:rPr>
          <w:lang w:val="fr-FR"/>
        </w:rPr>
        <w:t xml:space="preserve"> de niveau de bruit et de les combiner avec leur trace GPS afin de pouvoir les afficher sur une carte </w:t>
      </w:r>
      <w:r w:rsidR="002C6E17" w:rsidRPr="002C6E17">
        <w:rPr>
          <w:lang w:val="fr-FR"/>
        </w:rPr>
        <w:t>interactive au sein de l'application</w:t>
      </w:r>
      <w:r w:rsidR="002C6E17">
        <w:rPr>
          <w:lang w:val="fr-FR"/>
        </w:rPr>
        <w:t xml:space="preserve">. </w:t>
      </w:r>
      <w:r w:rsidR="00070B50">
        <w:rPr>
          <w:lang w:val="fr-FR"/>
        </w:rPr>
        <w:t xml:space="preserve">Les appareils </w:t>
      </w:r>
      <w:r w:rsidR="00907C24">
        <w:rPr>
          <w:lang w:val="fr-FR"/>
        </w:rPr>
        <w:t>ont été</w:t>
      </w:r>
      <w:r w:rsidR="00070B50">
        <w:rPr>
          <w:lang w:val="fr-FR"/>
        </w:rPr>
        <w:t xml:space="preserve"> calibré manuellement juste avant la séance de mesure à l’aide d’une</w:t>
      </w:r>
      <w:r w:rsidR="00070B50" w:rsidRPr="00070B50">
        <w:rPr>
          <w:lang w:val="fr-FR"/>
        </w:rPr>
        <w:t xml:space="preserve"> procédure d'étalonnage manuel</w:t>
      </w:r>
      <w:r w:rsidR="00070B50">
        <w:rPr>
          <w:lang w:val="fr-FR"/>
        </w:rPr>
        <w:t>le</w:t>
      </w:r>
      <w:r w:rsidR="00697571">
        <w:rPr>
          <w:lang w:val="fr-FR"/>
        </w:rPr>
        <w:t xml:space="preserve"> dirigée par le chargé de laboratoire</w:t>
      </w:r>
      <w:r w:rsidR="00070B50">
        <w:rPr>
          <w:lang w:val="fr-FR"/>
        </w:rPr>
        <w:t xml:space="preserve">. Cette procédure </w:t>
      </w:r>
      <w:r w:rsidR="00070B50" w:rsidRPr="00070B50">
        <w:rPr>
          <w:lang w:val="fr-FR"/>
        </w:rPr>
        <w:t xml:space="preserve">consiste à corriger le niveau sonore obtenu par l'application par comparaison avec une mesure simultanée avec un sonomètre </w:t>
      </w:r>
      <w:r w:rsidR="00070B50">
        <w:rPr>
          <w:lang w:val="fr-FR"/>
        </w:rPr>
        <w:t>calibré.</w:t>
      </w:r>
    </w:p>
    <w:p w14:paraId="58481FC7" w14:textId="77777777" w:rsidR="00575904" w:rsidRDefault="00575904" w:rsidP="00575904">
      <w:pPr>
        <w:jc w:val="center"/>
        <w:rPr>
          <w:lang w:val="fr-FR"/>
        </w:rPr>
      </w:pPr>
      <w:r w:rsidRPr="00D27D0E">
        <w:rPr>
          <w:noProof/>
          <w:lang w:val="fr-FR"/>
        </w:rPr>
        <w:drawing>
          <wp:inline distT="0" distB="0" distL="0" distR="0" wp14:anchorId="7F3C016B" wp14:editId="5697337F">
            <wp:extent cx="3058448" cy="2920621"/>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8743" cy="2978199"/>
                    </a:xfrm>
                    <a:prstGeom prst="rect">
                      <a:avLst/>
                    </a:prstGeom>
                  </pic:spPr>
                </pic:pic>
              </a:graphicData>
            </a:graphic>
          </wp:inline>
        </w:drawing>
      </w:r>
    </w:p>
    <w:p w14:paraId="5A53B4B3" w14:textId="3DCB7174" w:rsidR="00575904" w:rsidRPr="00575904" w:rsidRDefault="00575904" w:rsidP="00575904">
      <w:pPr>
        <w:pStyle w:val="CorpsdeTexte-2"/>
        <w:ind w:firstLine="0"/>
        <w:jc w:val="center"/>
        <w:rPr>
          <w:color w:val="000000"/>
          <w:sz w:val="18"/>
          <w:szCs w:val="22"/>
          <w:shd w:val="clear" w:color="auto" w:fill="FFFFFF"/>
          <w:lang w:val="fr-FR"/>
        </w:rPr>
      </w:pPr>
      <w:r w:rsidRPr="003C65E8">
        <w:rPr>
          <w:b/>
          <w:bCs/>
          <w:sz w:val="18"/>
          <w:szCs w:val="22"/>
        </w:rPr>
        <w:t xml:space="preserve">Figure </w:t>
      </w:r>
      <w:r>
        <w:rPr>
          <w:b/>
          <w:bCs/>
          <w:sz w:val="18"/>
          <w:szCs w:val="22"/>
        </w:rPr>
        <w:t>2</w:t>
      </w:r>
      <w:r w:rsidRPr="003C65E8">
        <w:rPr>
          <w:b/>
          <w:bCs/>
          <w:sz w:val="18"/>
          <w:szCs w:val="22"/>
        </w:rPr>
        <w:t xml:space="preserve"> : </w:t>
      </w:r>
      <w:r w:rsidRPr="003C65E8">
        <w:rPr>
          <w:sz w:val="18"/>
          <w:szCs w:val="22"/>
        </w:rPr>
        <w:t xml:space="preserve">(a) </w:t>
      </w:r>
      <w:r w:rsidRPr="00C64083">
        <w:rPr>
          <w:sz w:val="18"/>
          <w:szCs w:val="22"/>
        </w:rPr>
        <w:t>Téléphone cellulaire et application</w:t>
      </w:r>
      <w:r>
        <w:rPr>
          <w:sz w:val="18"/>
          <w:szCs w:val="22"/>
        </w:rPr>
        <w:t xml:space="preserve"> </w:t>
      </w:r>
      <w:r w:rsidRPr="00C64083">
        <w:rPr>
          <w:sz w:val="18"/>
          <w:szCs w:val="22"/>
        </w:rPr>
        <w:t>«</w:t>
      </w:r>
      <w:r>
        <w:rPr>
          <w:sz w:val="18"/>
          <w:szCs w:val="22"/>
        </w:rPr>
        <w:t> </w:t>
      </w:r>
      <w:r w:rsidRPr="00C64083">
        <w:rPr>
          <w:sz w:val="18"/>
          <w:szCs w:val="22"/>
        </w:rPr>
        <w:t>NoiseCapture</w:t>
      </w:r>
      <w:r>
        <w:rPr>
          <w:sz w:val="18"/>
          <w:szCs w:val="22"/>
        </w:rPr>
        <w:t> </w:t>
      </w:r>
      <w:r w:rsidRPr="00C64083">
        <w:rPr>
          <w:sz w:val="18"/>
          <w:szCs w:val="22"/>
        </w:rPr>
        <w:t xml:space="preserve">» </w:t>
      </w:r>
      <w:r>
        <w:rPr>
          <w:sz w:val="18"/>
          <w:szCs w:val="22"/>
        </w:rPr>
        <w:fldChar w:fldCharType="begin"/>
      </w:r>
      <w:r>
        <w:rPr>
          <w:sz w:val="18"/>
          <w:szCs w:val="22"/>
        </w:rPr>
        <w:instrText xml:space="preserve"> REF _Ref133851651 \r \h </w:instrText>
      </w:r>
      <w:r>
        <w:rPr>
          <w:sz w:val="18"/>
          <w:szCs w:val="22"/>
        </w:rPr>
      </w:r>
      <w:r>
        <w:rPr>
          <w:sz w:val="18"/>
          <w:szCs w:val="22"/>
        </w:rPr>
        <w:fldChar w:fldCharType="separate"/>
      </w:r>
      <w:r w:rsidR="002160FC">
        <w:rPr>
          <w:sz w:val="18"/>
          <w:szCs w:val="22"/>
        </w:rPr>
        <w:t>[13]</w:t>
      </w:r>
      <w:r>
        <w:rPr>
          <w:sz w:val="18"/>
          <w:szCs w:val="22"/>
        </w:rPr>
        <w:fldChar w:fldCharType="end"/>
      </w:r>
      <w:r>
        <w:rPr>
          <w:sz w:val="18"/>
          <w:szCs w:val="22"/>
        </w:rPr>
        <w:fldChar w:fldCharType="begin"/>
      </w:r>
      <w:r>
        <w:rPr>
          <w:sz w:val="18"/>
          <w:szCs w:val="22"/>
        </w:rPr>
        <w:instrText xml:space="preserve"> REF _Ref133957472 \r \h </w:instrText>
      </w:r>
      <w:r>
        <w:rPr>
          <w:sz w:val="18"/>
          <w:szCs w:val="22"/>
        </w:rPr>
      </w:r>
      <w:r>
        <w:rPr>
          <w:sz w:val="18"/>
          <w:szCs w:val="22"/>
        </w:rPr>
        <w:fldChar w:fldCharType="separate"/>
      </w:r>
      <w:r w:rsidR="002160FC">
        <w:rPr>
          <w:sz w:val="18"/>
          <w:szCs w:val="22"/>
        </w:rPr>
        <w:t>[14]</w:t>
      </w:r>
      <w:r>
        <w:rPr>
          <w:sz w:val="18"/>
          <w:szCs w:val="22"/>
        </w:rPr>
        <w:fldChar w:fldCharType="end"/>
      </w:r>
      <w:r>
        <w:rPr>
          <w:sz w:val="18"/>
          <w:szCs w:val="22"/>
        </w:rPr>
        <w:t xml:space="preserve"> </w:t>
      </w:r>
      <w:r w:rsidRPr="00C64083">
        <w:rPr>
          <w:sz w:val="18"/>
          <w:szCs w:val="22"/>
        </w:rPr>
        <w:t>pour les mesures en extérieur</w:t>
      </w:r>
      <w:r>
        <w:rPr>
          <w:sz w:val="18"/>
          <w:szCs w:val="22"/>
        </w:rPr>
        <w:t>;</w:t>
      </w:r>
      <w:r w:rsidRPr="00C64083">
        <w:rPr>
          <w:sz w:val="18"/>
          <w:szCs w:val="22"/>
        </w:rPr>
        <w:t xml:space="preserve"> (</w:t>
      </w:r>
      <w:r>
        <w:rPr>
          <w:sz w:val="18"/>
          <w:szCs w:val="22"/>
        </w:rPr>
        <w:t>b</w:t>
      </w:r>
      <w:r w:rsidRPr="00C64083">
        <w:rPr>
          <w:sz w:val="18"/>
          <w:szCs w:val="22"/>
        </w:rPr>
        <w:t xml:space="preserve">) </w:t>
      </w:r>
      <w:r>
        <w:rPr>
          <w:sz w:val="18"/>
          <w:szCs w:val="22"/>
        </w:rPr>
        <w:t>Instrumentation du cours</w:t>
      </w:r>
      <w:r w:rsidRPr="00C64083">
        <w:rPr>
          <w:sz w:val="18"/>
          <w:szCs w:val="22"/>
        </w:rPr>
        <w:t xml:space="preserve"> MEC636 pour les mesures en intérieur</w:t>
      </w:r>
      <w:r>
        <w:rPr>
          <w:sz w:val="18"/>
          <w:szCs w:val="22"/>
        </w:rPr>
        <w:t>;</w:t>
      </w:r>
      <w:r w:rsidRPr="00C64083">
        <w:rPr>
          <w:sz w:val="18"/>
          <w:szCs w:val="22"/>
        </w:rPr>
        <w:t xml:space="preserve"> (c) Antenne de microphone M</w:t>
      </w:r>
      <w:r>
        <w:rPr>
          <w:sz w:val="18"/>
          <w:szCs w:val="22"/>
        </w:rPr>
        <w:t>ecanum</w:t>
      </w:r>
      <w:r w:rsidRPr="00C64083">
        <w:rPr>
          <w:sz w:val="18"/>
          <w:szCs w:val="22"/>
        </w:rPr>
        <w:t xml:space="preserve"> pour l’imagerie acoustique </w:t>
      </w:r>
      <w:r>
        <w:rPr>
          <w:sz w:val="18"/>
          <w:szCs w:val="22"/>
        </w:rPr>
        <w:fldChar w:fldCharType="begin"/>
      </w:r>
      <w:r>
        <w:rPr>
          <w:sz w:val="18"/>
          <w:szCs w:val="22"/>
        </w:rPr>
        <w:instrText xml:space="preserve"> REF _Ref133871314 \r \h </w:instrText>
      </w:r>
      <w:r>
        <w:rPr>
          <w:sz w:val="18"/>
          <w:szCs w:val="22"/>
        </w:rPr>
      </w:r>
      <w:r>
        <w:rPr>
          <w:sz w:val="18"/>
          <w:szCs w:val="22"/>
        </w:rPr>
        <w:fldChar w:fldCharType="separate"/>
      </w:r>
      <w:r w:rsidR="002160FC">
        <w:rPr>
          <w:sz w:val="18"/>
          <w:szCs w:val="22"/>
        </w:rPr>
        <w:t>[15]</w:t>
      </w:r>
      <w:r>
        <w:rPr>
          <w:sz w:val="18"/>
          <w:szCs w:val="22"/>
        </w:rPr>
        <w:fldChar w:fldCharType="end"/>
      </w:r>
      <w:r w:rsidRPr="003C65E8">
        <w:rPr>
          <w:sz w:val="18"/>
          <w:szCs w:val="22"/>
        </w:rPr>
        <w:t>.</w:t>
      </w:r>
    </w:p>
    <w:p w14:paraId="7DBB3038" w14:textId="46DD2CE1" w:rsidR="00B70698" w:rsidRDefault="00B70698" w:rsidP="000F0B03">
      <w:pPr>
        <w:pStyle w:val="CorpsdeTexte-2"/>
      </w:pPr>
    </w:p>
    <w:p w14:paraId="2E0F92D3" w14:textId="4E60D3A2" w:rsidR="00B011C6" w:rsidRDefault="00B011C6" w:rsidP="000F0B03">
      <w:pPr>
        <w:pStyle w:val="CorpsdeTexte-2"/>
      </w:pPr>
    </w:p>
    <w:p w14:paraId="73A3CC1C" w14:textId="77777777" w:rsidR="00B011C6" w:rsidRPr="00B70698" w:rsidRDefault="00B011C6" w:rsidP="000F0B03">
      <w:pPr>
        <w:pStyle w:val="CorpsdeTexte-2"/>
      </w:pPr>
    </w:p>
    <w:p w14:paraId="089B89A5" w14:textId="2DA6C775" w:rsidR="0046195D" w:rsidRPr="008F75CF" w:rsidRDefault="008E2EE8">
      <w:pPr>
        <w:pStyle w:val="JCAAsection3"/>
      </w:pPr>
      <w:r>
        <w:t>Bruit intérieur</w:t>
      </w:r>
    </w:p>
    <w:p w14:paraId="57C715BA" w14:textId="61AC3A21" w:rsidR="00B70698" w:rsidRDefault="00510F1B" w:rsidP="008F75CF">
      <w:pPr>
        <w:pStyle w:val="CorpsdeTexte-1"/>
        <w:rPr>
          <w:rStyle w:val="normaltextrun"/>
          <w:color w:val="000000"/>
          <w:shd w:val="clear" w:color="auto" w:fill="FFFFFF"/>
          <w:lang w:val="fr-FR"/>
        </w:rPr>
      </w:pPr>
      <w:r>
        <w:rPr>
          <w:rStyle w:val="normaltextrun"/>
          <w:color w:val="000000"/>
          <w:shd w:val="clear" w:color="auto" w:fill="FFFFFF"/>
          <w:lang w:val="fr-FR"/>
        </w:rPr>
        <w:t>L</w:t>
      </w:r>
      <w:r w:rsidR="007A2A38">
        <w:rPr>
          <w:rStyle w:val="normaltextrun"/>
          <w:color w:val="000000"/>
          <w:shd w:val="clear" w:color="auto" w:fill="FFFFFF"/>
          <w:lang w:val="fr-FR"/>
        </w:rPr>
        <w:t>es mesures de bruit dans les environnements intérieurs ont</w:t>
      </w:r>
      <w:r>
        <w:rPr>
          <w:rStyle w:val="normaltextrun"/>
          <w:color w:val="000000"/>
          <w:shd w:val="clear" w:color="auto" w:fill="FFFFFF"/>
          <w:lang w:val="fr-FR"/>
        </w:rPr>
        <w:t xml:space="preserve"> été </w:t>
      </w:r>
      <w:r w:rsidR="007A2A38">
        <w:rPr>
          <w:rStyle w:val="normaltextrun"/>
          <w:color w:val="000000"/>
          <w:shd w:val="clear" w:color="auto" w:fill="FFFFFF"/>
          <w:lang w:val="fr-FR"/>
        </w:rPr>
        <w:t>réalisée</w:t>
      </w:r>
      <w:r>
        <w:rPr>
          <w:rStyle w:val="normaltextrun"/>
          <w:color w:val="000000"/>
          <w:shd w:val="clear" w:color="auto" w:fill="FFFFFF"/>
          <w:lang w:val="fr-FR"/>
        </w:rPr>
        <w:t xml:space="preserve"> à l’aide </w:t>
      </w:r>
      <w:r w:rsidR="005B3EA7">
        <w:rPr>
          <w:rStyle w:val="normaltextrun"/>
          <w:color w:val="000000"/>
          <w:shd w:val="clear" w:color="auto" w:fill="FFFFFF"/>
          <w:lang w:val="fr-FR"/>
        </w:rPr>
        <w:t>d</w:t>
      </w:r>
      <w:r w:rsidR="00D42C4D">
        <w:rPr>
          <w:rStyle w:val="normaltextrun"/>
          <w:color w:val="000000"/>
          <w:shd w:val="clear" w:color="auto" w:fill="FFFFFF"/>
          <w:lang w:val="fr-FR"/>
        </w:rPr>
        <w:t>e microphones</w:t>
      </w:r>
      <w:r w:rsidR="00171AA1">
        <w:rPr>
          <w:rStyle w:val="normaltextrun"/>
          <w:color w:val="000000"/>
          <w:shd w:val="clear" w:color="auto" w:fill="FFFFFF"/>
          <w:lang w:val="fr-FR"/>
        </w:rPr>
        <w:t xml:space="preserve"> demi-pouce</w:t>
      </w:r>
      <w:r w:rsidR="00A12934">
        <w:rPr>
          <w:rStyle w:val="normaltextrun"/>
          <w:color w:val="000000"/>
          <w:shd w:val="clear" w:color="auto" w:fill="FFFFFF"/>
          <w:lang w:val="fr-FR"/>
        </w:rPr>
        <w:t xml:space="preserve"> champ-libre</w:t>
      </w:r>
      <w:r w:rsidR="0054084F">
        <w:rPr>
          <w:rStyle w:val="normaltextrun"/>
          <w:color w:val="000000"/>
          <w:shd w:val="clear" w:color="auto" w:fill="FFFFFF"/>
          <w:lang w:val="fr-FR"/>
        </w:rPr>
        <w:t xml:space="preserve"> de classe 1</w:t>
      </w:r>
      <w:r w:rsidR="00171AA1">
        <w:rPr>
          <w:rStyle w:val="normaltextrun"/>
          <w:color w:val="000000"/>
          <w:shd w:val="clear" w:color="auto" w:fill="FFFFFF"/>
          <w:lang w:val="fr-FR"/>
        </w:rPr>
        <w:t xml:space="preserve"> de la marque BSWA (</w:t>
      </w:r>
      <w:r w:rsidR="00D42C4D">
        <w:rPr>
          <w:rStyle w:val="normaltextrun"/>
          <w:color w:val="000000"/>
          <w:shd w:val="clear" w:color="auto" w:fill="FFFFFF"/>
          <w:lang w:val="fr-FR"/>
        </w:rPr>
        <w:t>type MPA231</w:t>
      </w:r>
      <w:r w:rsidR="00460BAD">
        <w:rPr>
          <w:rStyle w:val="normaltextrun"/>
          <w:color w:val="000000"/>
          <w:shd w:val="clear" w:color="auto" w:fill="FFFFFF"/>
          <w:lang w:val="fr-FR"/>
        </w:rPr>
        <w:t>)</w:t>
      </w:r>
      <w:r w:rsidR="004957B9">
        <w:rPr>
          <w:rStyle w:val="normaltextrun"/>
          <w:color w:val="000000"/>
          <w:shd w:val="clear" w:color="auto" w:fill="FFFFFF"/>
          <w:lang w:val="fr-FR"/>
        </w:rPr>
        <w:t xml:space="preserve"> ainsi que de cartes d’acquisition National Instruments cDAQ-9171</w:t>
      </w:r>
      <w:r w:rsidR="004B2ADC">
        <w:rPr>
          <w:rStyle w:val="normaltextrun"/>
          <w:color w:val="000000"/>
          <w:shd w:val="clear" w:color="auto" w:fill="FFFFFF"/>
          <w:lang w:val="fr-FR"/>
        </w:rPr>
        <w:t xml:space="preserve"> (voir Figure 2(b))</w:t>
      </w:r>
      <w:r>
        <w:rPr>
          <w:rStyle w:val="normaltextrun"/>
          <w:color w:val="000000"/>
          <w:shd w:val="clear" w:color="auto" w:fill="FFFFFF"/>
          <w:lang w:val="fr-FR"/>
        </w:rPr>
        <w:t>.</w:t>
      </w:r>
      <w:r w:rsidR="00F83950">
        <w:rPr>
          <w:rStyle w:val="normaltextrun"/>
          <w:color w:val="000000"/>
          <w:shd w:val="clear" w:color="auto" w:fill="FFFFFF"/>
          <w:lang w:val="fr-FR"/>
        </w:rPr>
        <w:t xml:space="preserve"> </w:t>
      </w:r>
      <w:r w:rsidR="004957B9">
        <w:rPr>
          <w:rStyle w:val="normaltextrun"/>
          <w:color w:val="000000"/>
          <w:shd w:val="clear" w:color="auto" w:fill="FFFFFF"/>
          <w:lang w:val="fr-FR"/>
        </w:rPr>
        <w:t>L</w:t>
      </w:r>
      <w:r w:rsidR="007A2A38">
        <w:rPr>
          <w:rStyle w:val="normaltextrun"/>
          <w:color w:val="000000"/>
          <w:shd w:val="clear" w:color="auto" w:fill="FFFFFF"/>
          <w:lang w:val="fr-FR"/>
        </w:rPr>
        <w:t>es</w:t>
      </w:r>
      <w:r w:rsidR="004957B9">
        <w:rPr>
          <w:rStyle w:val="normaltextrun"/>
          <w:color w:val="000000"/>
          <w:shd w:val="clear" w:color="auto" w:fill="FFFFFF"/>
          <w:lang w:val="fr-FR"/>
        </w:rPr>
        <w:t xml:space="preserve"> chaîne</w:t>
      </w:r>
      <w:r w:rsidR="007A2A38">
        <w:rPr>
          <w:rStyle w:val="normaltextrun"/>
          <w:color w:val="000000"/>
          <w:shd w:val="clear" w:color="auto" w:fill="FFFFFF"/>
          <w:lang w:val="fr-FR"/>
        </w:rPr>
        <w:t>s</w:t>
      </w:r>
      <w:r w:rsidR="004957B9">
        <w:rPr>
          <w:rStyle w:val="normaltextrun"/>
          <w:color w:val="000000"/>
          <w:shd w:val="clear" w:color="auto" w:fill="FFFFFF"/>
          <w:lang w:val="fr-FR"/>
        </w:rPr>
        <w:t xml:space="preserve"> de mesure </w:t>
      </w:r>
      <w:r w:rsidR="007A2A38">
        <w:rPr>
          <w:rStyle w:val="normaltextrun"/>
          <w:color w:val="000000"/>
          <w:shd w:val="clear" w:color="auto" w:fill="FFFFFF"/>
          <w:lang w:val="fr-FR"/>
        </w:rPr>
        <w:t xml:space="preserve">ont été </w:t>
      </w:r>
      <w:r w:rsidR="004957B9">
        <w:rPr>
          <w:rStyle w:val="normaltextrun"/>
          <w:color w:val="000000"/>
          <w:shd w:val="clear" w:color="auto" w:fill="FFFFFF"/>
          <w:lang w:val="fr-FR"/>
        </w:rPr>
        <w:t xml:space="preserve">calibré à l’aide </w:t>
      </w:r>
      <w:r w:rsidR="00F83950">
        <w:rPr>
          <w:rStyle w:val="normaltextrun"/>
          <w:color w:val="000000"/>
          <w:shd w:val="clear" w:color="auto" w:fill="FFFFFF"/>
          <w:lang w:val="fr-FR"/>
        </w:rPr>
        <w:t>d</w:t>
      </w:r>
      <w:r w:rsidR="004957B9">
        <w:rPr>
          <w:rStyle w:val="normaltextrun"/>
          <w:color w:val="000000"/>
          <w:shd w:val="clear" w:color="auto" w:fill="FFFFFF"/>
          <w:lang w:val="fr-FR"/>
        </w:rPr>
        <w:t>’un</w:t>
      </w:r>
      <w:r w:rsidR="00D42C4D">
        <w:rPr>
          <w:rStyle w:val="normaltextrun"/>
          <w:color w:val="000000"/>
          <w:shd w:val="clear" w:color="auto" w:fill="FFFFFF"/>
          <w:lang w:val="fr-FR"/>
        </w:rPr>
        <w:t xml:space="preserve"> calibreur</w:t>
      </w:r>
      <w:r w:rsidR="004957B9">
        <w:rPr>
          <w:rStyle w:val="normaltextrun"/>
          <w:color w:val="000000"/>
          <w:shd w:val="clear" w:color="auto" w:fill="FFFFFF"/>
          <w:lang w:val="fr-FR"/>
        </w:rPr>
        <w:t xml:space="preserve"> </w:t>
      </w:r>
      <w:r w:rsidR="00D42C4D">
        <w:rPr>
          <w:rStyle w:val="normaltextrun"/>
          <w:color w:val="000000"/>
          <w:shd w:val="clear" w:color="auto" w:fill="FFFFFF"/>
          <w:lang w:val="fr-FR"/>
        </w:rPr>
        <w:t>Larson Davis CAL200</w:t>
      </w:r>
      <w:r w:rsidR="00F83950">
        <w:rPr>
          <w:rStyle w:val="normaltextrun"/>
          <w:color w:val="000000"/>
          <w:shd w:val="clear" w:color="auto" w:fill="FFFFFF"/>
          <w:lang w:val="fr-FR"/>
        </w:rPr>
        <w:t>.</w:t>
      </w:r>
      <w:r w:rsidR="007A2A38">
        <w:rPr>
          <w:rStyle w:val="normaltextrun"/>
          <w:color w:val="000000"/>
          <w:shd w:val="clear" w:color="auto" w:fill="FFFFFF"/>
          <w:lang w:val="fr-FR"/>
        </w:rPr>
        <w:t xml:space="preserve"> Le logiciel « MEC636</w:t>
      </w:r>
      <w:r w:rsidR="00C41658">
        <w:rPr>
          <w:rStyle w:val="normaltextrun"/>
          <w:color w:val="000000"/>
          <w:shd w:val="clear" w:color="auto" w:fill="FFFFFF"/>
          <w:lang w:val="fr-FR"/>
        </w:rPr>
        <w:t>-V4</w:t>
      </w:r>
      <w:r w:rsidR="007A2A38">
        <w:rPr>
          <w:rStyle w:val="normaltextrun"/>
          <w:color w:val="000000"/>
          <w:shd w:val="clear" w:color="auto" w:fill="FFFFFF"/>
          <w:lang w:val="fr-FR"/>
        </w:rPr>
        <w:t> », développé à l’ÉTS sous environnement Labview, a été utilisé pour l’acquisition et le posttraitement des mesures.</w:t>
      </w:r>
      <w:r w:rsidR="009B6B56">
        <w:rPr>
          <w:rStyle w:val="normaltextrun"/>
          <w:color w:val="000000"/>
          <w:shd w:val="clear" w:color="auto" w:fill="FFFFFF"/>
          <w:lang w:val="fr-FR"/>
        </w:rPr>
        <w:t xml:space="preserve"> Une caméra acoustique LF-ANT de Mecanum </w:t>
      </w:r>
      <w:r w:rsidR="009B6B56">
        <w:rPr>
          <w:rStyle w:val="normaltextrun"/>
          <w:color w:val="000000"/>
          <w:shd w:val="clear" w:color="auto" w:fill="FFFFFF"/>
          <w:lang w:val="fr-FR"/>
        </w:rPr>
        <w:fldChar w:fldCharType="begin"/>
      </w:r>
      <w:r w:rsidR="009B6B56">
        <w:rPr>
          <w:rStyle w:val="normaltextrun"/>
          <w:color w:val="000000"/>
          <w:shd w:val="clear" w:color="auto" w:fill="FFFFFF"/>
          <w:lang w:val="fr-FR"/>
        </w:rPr>
        <w:instrText xml:space="preserve"> REF _Ref133871314 \r \h </w:instrText>
      </w:r>
      <w:r w:rsidR="009B6B56">
        <w:rPr>
          <w:rStyle w:val="normaltextrun"/>
          <w:color w:val="000000"/>
          <w:shd w:val="clear" w:color="auto" w:fill="FFFFFF"/>
          <w:lang w:val="fr-FR"/>
        </w:rPr>
      </w:r>
      <w:r w:rsidR="009B6B56">
        <w:rPr>
          <w:rStyle w:val="normaltextrun"/>
          <w:color w:val="000000"/>
          <w:shd w:val="clear" w:color="auto" w:fill="FFFFFF"/>
          <w:lang w:val="fr-FR"/>
        </w:rPr>
        <w:fldChar w:fldCharType="separate"/>
      </w:r>
      <w:r w:rsidR="002160FC">
        <w:rPr>
          <w:rStyle w:val="normaltextrun"/>
          <w:color w:val="000000"/>
          <w:shd w:val="clear" w:color="auto" w:fill="FFFFFF"/>
          <w:lang w:val="fr-FR"/>
        </w:rPr>
        <w:t>[15]</w:t>
      </w:r>
      <w:r w:rsidR="009B6B56">
        <w:rPr>
          <w:rStyle w:val="normaltextrun"/>
          <w:color w:val="000000"/>
          <w:shd w:val="clear" w:color="auto" w:fill="FFFFFF"/>
          <w:lang w:val="fr-FR"/>
        </w:rPr>
        <w:fldChar w:fldCharType="end"/>
      </w:r>
      <w:r w:rsidR="009B6B56">
        <w:rPr>
          <w:rStyle w:val="normaltextrun"/>
          <w:color w:val="000000"/>
          <w:shd w:val="clear" w:color="auto" w:fill="FFFFFF"/>
          <w:lang w:val="fr-FR"/>
        </w:rPr>
        <w:fldChar w:fldCharType="begin"/>
      </w:r>
      <w:r w:rsidR="009B6B56">
        <w:rPr>
          <w:rStyle w:val="normaltextrun"/>
          <w:color w:val="000000"/>
          <w:shd w:val="clear" w:color="auto" w:fill="FFFFFF"/>
          <w:lang w:val="fr-FR"/>
        </w:rPr>
        <w:instrText xml:space="preserve"> REF _Ref133871594 \r \h </w:instrText>
      </w:r>
      <w:r w:rsidR="009B6B56">
        <w:rPr>
          <w:rStyle w:val="normaltextrun"/>
          <w:color w:val="000000"/>
          <w:shd w:val="clear" w:color="auto" w:fill="FFFFFF"/>
          <w:lang w:val="fr-FR"/>
        </w:rPr>
      </w:r>
      <w:r w:rsidR="009B6B56">
        <w:rPr>
          <w:rStyle w:val="normaltextrun"/>
          <w:color w:val="000000"/>
          <w:shd w:val="clear" w:color="auto" w:fill="FFFFFF"/>
          <w:lang w:val="fr-FR"/>
        </w:rPr>
        <w:fldChar w:fldCharType="separate"/>
      </w:r>
      <w:r w:rsidR="002160FC">
        <w:rPr>
          <w:rStyle w:val="normaltextrun"/>
          <w:color w:val="000000"/>
          <w:shd w:val="clear" w:color="auto" w:fill="FFFFFF"/>
          <w:lang w:val="fr-FR"/>
        </w:rPr>
        <w:t>[16]</w:t>
      </w:r>
      <w:r w:rsidR="009B6B56">
        <w:rPr>
          <w:rStyle w:val="normaltextrun"/>
          <w:color w:val="000000"/>
          <w:shd w:val="clear" w:color="auto" w:fill="FFFFFF"/>
          <w:lang w:val="fr-FR"/>
        </w:rPr>
        <w:fldChar w:fldCharType="end"/>
      </w:r>
      <w:r w:rsidR="00EB3AFB">
        <w:rPr>
          <w:rStyle w:val="normaltextrun"/>
          <w:color w:val="000000"/>
          <w:shd w:val="clear" w:color="auto" w:fill="FFFFFF"/>
          <w:lang w:val="fr-FR"/>
        </w:rPr>
        <w:t xml:space="preserve"> (voir Figure 2(c))</w:t>
      </w:r>
      <w:r w:rsidR="009B6B56">
        <w:rPr>
          <w:rStyle w:val="normaltextrun"/>
          <w:color w:val="000000"/>
          <w:shd w:val="clear" w:color="auto" w:fill="FFFFFF"/>
          <w:lang w:val="fr-FR"/>
        </w:rPr>
        <w:t xml:space="preserve"> </w:t>
      </w:r>
      <w:r w:rsidR="0037384A">
        <w:rPr>
          <w:rStyle w:val="normaltextrun"/>
          <w:color w:val="000000"/>
          <w:shd w:val="clear" w:color="auto" w:fill="FFFFFF"/>
          <w:lang w:val="fr-FR"/>
        </w:rPr>
        <w:t>a</w:t>
      </w:r>
      <w:r w:rsidR="009B6B56">
        <w:rPr>
          <w:rStyle w:val="normaltextrun"/>
          <w:color w:val="000000"/>
          <w:shd w:val="clear" w:color="auto" w:fill="FFFFFF"/>
          <w:lang w:val="fr-FR"/>
        </w:rPr>
        <w:t xml:space="preserve"> aussi </w:t>
      </w:r>
      <w:r w:rsidR="0037384A">
        <w:rPr>
          <w:rStyle w:val="normaltextrun"/>
          <w:color w:val="000000"/>
          <w:shd w:val="clear" w:color="auto" w:fill="FFFFFF"/>
          <w:lang w:val="fr-FR"/>
        </w:rPr>
        <w:t xml:space="preserve">été </w:t>
      </w:r>
      <w:r w:rsidR="009B6B56">
        <w:rPr>
          <w:rStyle w:val="normaltextrun"/>
          <w:color w:val="000000"/>
          <w:shd w:val="clear" w:color="auto" w:fill="FFFFFF"/>
          <w:lang w:val="fr-FR"/>
        </w:rPr>
        <w:t>utilisé</w:t>
      </w:r>
      <w:r w:rsidR="00E85E83">
        <w:rPr>
          <w:rStyle w:val="normaltextrun"/>
          <w:color w:val="000000"/>
          <w:shd w:val="clear" w:color="auto" w:fill="FFFFFF"/>
          <w:lang w:val="fr-FR"/>
        </w:rPr>
        <w:t>e</w:t>
      </w:r>
      <w:r w:rsidR="009B6B56">
        <w:rPr>
          <w:rStyle w:val="normaltextrun"/>
          <w:color w:val="000000"/>
          <w:shd w:val="clear" w:color="auto" w:fill="FFFFFF"/>
          <w:lang w:val="fr-FR"/>
        </w:rPr>
        <w:t xml:space="preserve"> pour </w:t>
      </w:r>
      <w:r w:rsidR="002D63A8">
        <w:rPr>
          <w:rStyle w:val="normaltextrun"/>
          <w:color w:val="000000"/>
          <w:shd w:val="clear" w:color="auto" w:fill="FFFFFF"/>
          <w:lang w:val="fr-FR"/>
        </w:rPr>
        <w:t xml:space="preserve">réaliser des images acoustiques des environnements et </w:t>
      </w:r>
      <w:r w:rsidR="009B6B56">
        <w:rPr>
          <w:rStyle w:val="normaltextrun"/>
          <w:color w:val="000000"/>
          <w:shd w:val="clear" w:color="auto" w:fill="FFFFFF"/>
          <w:lang w:val="fr-FR"/>
        </w:rPr>
        <w:t>localiser les principales sources de bruit.</w:t>
      </w:r>
      <w:r w:rsidR="002D63A8">
        <w:rPr>
          <w:rStyle w:val="normaltextrun"/>
          <w:color w:val="000000"/>
          <w:shd w:val="clear" w:color="auto" w:fill="FFFFFF"/>
          <w:lang w:val="fr-FR"/>
        </w:rPr>
        <w:t xml:space="preserve"> Cet </w:t>
      </w:r>
      <w:r w:rsidR="00E0691C">
        <w:rPr>
          <w:rStyle w:val="normaltextrun"/>
          <w:color w:val="000000"/>
          <w:shd w:val="clear" w:color="auto" w:fill="FFFFFF"/>
          <w:lang w:val="fr-FR"/>
        </w:rPr>
        <w:t>équipement</w:t>
      </w:r>
      <w:r w:rsidR="002711CA">
        <w:rPr>
          <w:rStyle w:val="normaltextrun"/>
          <w:color w:val="000000"/>
          <w:shd w:val="clear" w:color="auto" w:fill="FFFFFF"/>
          <w:lang w:val="fr-FR"/>
        </w:rPr>
        <w:t xml:space="preserve"> a été acheté pour compléter les outils du cours MEC636 destinés au diagnostic acoustique</w:t>
      </w:r>
      <w:r w:rsidR="00E0691C">
        <w:rPr>
          <w:rStyle w:val="normaltextrun"/>
          <w:color w:val="000000"/>
          <w:shd w:val="clear" w:color="auto" w:fill="FFFFFF"/>
          <w:lang w:val="fr-FR"/>
        </w:rPr>
        <w:t xml:space="preserve"> des environnements et des sources de bruit</w:t>
      </w:r>
      <w:r w:rsidR="002711CA">
        <w:rPr>
          <w:rStyle w:val="normaltextrun"/>
          <w:color w:val="000000"/>
          <w:shd w:val="clear" w:color="auto" w:fill="FFFFFF"/>
          <w:lang w:val="fr-FR"/>
        </w:rPr>
        <w:t>.</w:t>
      </w:r>
      <w:r w:rsidR="002D63A8">
        <w:rPr>
          <w:rStyle w:val="normaltextrun"/>
          <w:color w:val="000000"/>
          <w:shd w:val="clear" w:color="auto" w:fill="FFFFFF"/>
          <w:lang w:val="fr-FR"/>
        </w:rPr>
        <w:t xml:space="preserve"> </w:t>
      </w:r>
      <w:r w:rsidR="002711CA">
        <w:rPr>
          <w:rStyle w:val="normaltextrun"/>
          <w:color w:val="000000"/>
          <w:shd w:val="clear" w:color="auto" w:fill="FFFFFF"/>
          <w:lang w:val="fr-FR"/>
        </w:rPr>
        <w:t>Dans le projet de session, cette antenne a été</w:t>
      </w:r>
      <w:r w:rsidR="002D63A8">
        <w:rPr>
          <w:rStyle w:val="normaltextrun"/>
          <w:color w:val="000000"/>
          <w:shd w:val="clear" w:color="auto" w:fill="FFFFFF"/>
          <w:lang w:val="fr-FR"/>
        </w:rPr>
        <w:t xml:space="preserve"> utilisé</w:t>
      </w:r>
      <w:r w:rsidR="002711CA">
        <w:rPr>
          <w:rStyle w:val="normaltextrun"/>
          <w:color w:val="000000"/>
          <w:shd w:val="clear" w:color="auto" w:fill="FFFFFF"/>
          <w:lang w:val="fr-FR"/>
        </w:rPr>
        <w:t>e</w:t>
      </w:r>
      <w:r w:rsidR="002D63A8">
        <w:rPr>
          <w:rStyle w:val="normaltextrun"/>
          <w:color w:val="000000"/>
          <w:shd w:val="clear" w:color="auto" w:fill="FFFFFF"/>
          <w:lang w:val="fr-FR"/>
        </w:rPr>
        <w:t xml:space="preserve"> dans </w:t>
      </w:r>
      <w:r w:rsidR="000D451A">
        <w:rPr>
          <w:rStyle w:val="normaltextrun"/>
          <w:color w:val="000000"/>
          <w:shd w:val="clear" w:color="auto" w:fill="FFFFFF"/>
          <w:lang w:val="fr-FR"/>
        </w:rPr>
        <w:t>la perspective</w:t>
      </w:r>
      <w:r w:rsidR="002D63A8">
        <w:rPr>
          <w:rStyle w:val="normaltextrun"/>
          <w:color w:val="000000"/>
          <w:shd w:val="clear" w:color="auto" w:fill="FFFFFF"/>
          <w:lang w:val="fr-FR"/>
        </w:rPr>
        <w:t xml:space="preserve"> d’améliorer </w:t>
      </w:r>
      <w:r w:rsidR="000A1D6F">
        <w:rPr>
          <w:rStyle w:val="normaltextrun"/>
          <w:color w:val="000000"/>
          <w:shd w:val="clear" w:color="auto" w:fill="FFFFFF"/>
          <w:lang w:val="fr-FR"/>
        </w:rPr>
        <w:t>le confort acoustique</w:t>
      </w:r>
      <w:r w:rsidR="002D63A8">
        <w:rPr>
          <w:rStyle w:val="normaltextrun"/>
          <w:color w:val="000000"/>
          <w:shd w:val="clear" w:color="auto" w:fill="FFFFFF"/>
          <w:lang w:val="fr-FR"/>
        </w:rPr>
        <w:t xml:space="preserve"> des espaces d’apprentissage et de travail du campus</w:t>
      </w:r>
      <w:r w:rsidR="000A1D6F">
        <w:rPr>
          <w:rStyle w:val="normaltextrun"/>
          <w:color w:val="000000"/>
          <w:shd w:val="clear" w:color="auto" w:fill="FFFFFF"/>
          <w:lang w:val="fr-FR"/>
        </w:rPr>
        <w:t xml:space="preserve"> en traitant les </w:t>
      </w:r>
      <w:r w:rsidR="00E37AE7">
        <w:rPr>
          <w:rStyle w:val="normaltextrun"/>
          <w:color w:val="000000"/>
          <w:shd w:val="clear" w:color="auto" w:fill="FFFFFF"/>
          <w:lang w:val="fr-FR"/>
        </w:rPr>
        <w:t xml:space="preserve">principales </w:t>
      </w:r>
      <w:r w:rsidR="000A1D6F">
        <w:rPr>
          <w:rStyle w:val="normaltextrun"/>
          <w:color w:val="000000"/>
          <w:shd w:val="clear" w:color="auto" w:fill="FFFFFF"/>
          <w:lang w:val="fr-FR"/>
        </w:rPr>
        <w:t>sources</w:t>
      </w:r>
      <w:r w:rsidR="00165063">
        <w:rPr>
          <w:rStyle w:val="normaltextrun"/>
          <w:color w:val="000000"/>
          <w:shd w:val="clear" w:color="auto" w:fill="FFFFFF"/>
          <w:lang w:val="fr-FR"/>
        </w:rPr>
        <w:t xml:space="preserve"> de bruit des pavillons</w:t>
      </w:r>
      <w:r w:rsidR="000B7A36">
        <w:rPr>
          <w:rStyle w:val="normaltextrun"/>
          <w:color w:val="000000"/>
          <w:shd w:val="clear" w:color="auto" w:fill="FFFFFF"/>
          <w:lang w:val="fr-FR"/>
        </w:rPr>
        <w:t>.</w:t>
      </w:r>
      <w:r w:rsidR="002D63A8">
        <w:rPr>
          <w:rStyle w:val="normaltextrun"/>
          <w:color w:val="000000"/>
          <w:shd w:val="clear" w:color="auto" w:fill="FFFFFF"/>
          <w:lang w:val="fr-FR"/>
        </w:rPr>
        <w:t xml:space="preserve"> </w:t>
      </w:r>
    </w:p>
    <w:p w14:paraId="5B741187" w14:textId="0ED13C0B" w:rsidR="00450248" w:rsidRDefault="00450248" w:rsidP="00450248">
      <w:pPr>
        <w:rPr>
          <w:lang w:val="fr-FR"/>
        </w:rPr>
      </w:pPr>
    </w:p>
    <w:p w14:paraId="0B99668D" w14:textId="7D724D76" w:rsidR="00B70698" w:rsidRPr="008F75CF" w:rsidRDefault="008E2EE8" w:rsidP="00FE50A4">
      <w:pPr>
        <w:pStyle w:val="JCAAsection2"/>
      </w:pPr>
      <w:bookmarkStart w:id="2" w:name="_Ref134102022"/>
      <w:r w:rsidRPr="008F75CF">
        <w:t>Environnement</w:t>
      </w:r>
      <w:r w:rsidR="0046195D" w:rsidRPr="008F75CF">
        <w:t>s</w:t>
      </w:r>
      <w:bookmarkEnd w:id="2"/>
    </w:p>
    <w:p w14:paraId="592B1D04" w14:textId="77777777" w:rsidR="008E2EE8" w:rsidRPr="00B70698" w:rsidRDefault="008E2EE8" w:rsidP="008E2EE8">
      <w:pPr>
        <w:pStyle w:val="JCAAsection3"/>
      </w:pPr>
      <w:r>
        <w:t>Bruit extérieur</w:t>
      </w:r>
    </w:p>
    <w:p w14:paraId="629F34A8" w14:textId="220536F8" w:rsidR="00961981" w:rsidRDefault="00596DFC" w:rsidP="00AA7E8E">
      <w:pPr>
        <w:pStyle w:val="CorpsdeTexte-2"/>
        <w:ind w:firstLine="0"/>
        <w:rPr>
          <w:rStyle w:val="normaltextrun"/>
          <w:color w:val="000000"/>
          <w:shd w:val="clear" w:color="auto" w:fill="FFFFFF"/>
        </w:rPr>
      </w:pPr>
      <w:r w:rsidRPr="00793568">
        <w:rPr>
          <w:rStyle w:val="normaltextrun"/>
          <w:color w:val="000000"/>
          <w:shd w:val="clear" w:color="auto" w:fill="FFFFFF"/>
        </w:rPr>
        <w:t>L</w:t>
      </w:r>
      <w:r w:rsidR="005C3021">
        <w:rPr>
          <w:rStyle w:val="normaltextrun"/>
          <w:color w:val="000000"/>
          <w:shd w:val="clear" w:color="auto" w:fill="FFFFFF"/>
        </w:rPr>
        <w:t>a campagne de</w:t>
      </w:r>
      <w:r w:rsidR="00DE3E2C">
        <w:rPr>
          <w:rStyle w:val="normaltextrun"/>
          <w:color w:val="000000"/>
          <w:shd w:val="clear" w:color="auto" w:fill="FFFFFF"/>
        </w:rPr>
        <w:t xml:space="preserve"> mesure</w:t>
      </w:r>
      <w:r w:rsidR="005C3021">
        <w:rPr>
          <w:rStyle w:val="normaltextrun"/>
          <w:color w:val="000000"/>
          <w:shd w:val="clear" w:color="auto" w:fill="FFFFFF"/>
        </w:rPr>
        <w:t>s</w:t>
      </w:r>
      <w:r w:rsidR="0018248F" w:rsidRPr="00793568">
        <w:rPr>
          <w:rStyle w:val="normaltextrun"/>
          <w:color w:val="000000"/>
          <w:shd w:val="clear" w:color="auto" w:fill="FFFFFF"/>
        </w:rPr>
        <w:t xml:space="preserve"> du </w:t>
      </w:r>
      <w:r w:rsidR="00A91D6C" w:rsidRPr="00793568">
        <w:rPr>
          <w:rStyle w:val="normaltextrun"/>
          <w:color w:val="000000"/>
          <w:shd w:val="clear" w:color="auto" w:fill="FFFFFF"/>
        </w:rPr>
        <w:t xml:space="preserve">bruit extérieur </w:t>
      </w:r>
      <w:r w:rsidR="00567519" w:rsidRPr="00793568">
        <w:rPr>
          <w:rStyle w:val="normaltextrun"/>
          <w:color w:val="000000"/>
          <w:shd w:val="clear" w:color="auto" w:fill="FFFFFF"/>
        </w:rPr>
        <w:t>a</w:t>
      </w:r>
      <w:r w:rsidR="002628E7" w:rsidRPr="00793568">
        <w:rPr>
          <w:rStyle w:val="normaltextrun"/>
          <w:color w:val="000000"/>
          <w:shd w:val="clear" w:color="auto" w:fill="FFFFFF"/>
        </w:rPr>
        <w:t xml:space="preserve"> été réalisé</w:t>
      </w:r>
      <w:r w:rsidR="008C07B3">
        <w:rPr>
          <w:rStyle w:val="normaltextrun"/>
          <w:color w:val="000000"/>
          <w:shd w:val="clear" w:color="auto" w:fill="FFFFFF"/>
        </w:rPr>
        <w:t>e</w:t>
      </w:r>
      <w:r w:rsidR="002628E7" w:rsidRPr="00793568">
        <w:rPr>
          <w:rStyle w:val="normaltextrun"/>
          <w:color w:val="000000"/>
          <w:shd w:val="clear" w:color="auto" w:fill="FFFFFF"/>
        </w:rPr>
        <w:t xml:space="preserve"> </w:t>
      </w:r>
      <w:r w:rsidR="00AF1F8B">
        <w:rPr>
          <w:rStyle w:val="normaltextrun"/>
          <w:color w:val="000000"/>
          <w:shd w:val="clear" w:color="auto" w:fill="FFFFFF"/>
        </w:rPr>
        <w:t>dans la zone du</w:t>
      </w:r>
      <w:r w:rsidR="00DE3E2C">
        <w:rPr>
          <w:rStyle w:val="normaltextrun"/>
          <w:color w:val="000000"/>
          <w:shd w:val="clear" w:color="auto" w:fill="FFFFFF"/>
        </w:rPr>
        <w:t xml:space="preserve"> campus de</w:t>
      </w:r>
      <w:r w:rsidR="00024129" w:rsidRPr="00793568">
        <w:rPr>
          <w:rStyle w:val="normaltextrun"/>
          <w:color w:val="000000"/>
          <w:shd w:val="clear" w:color="auto" w:fill="FFFFFF"/>
        </w:rPr>
        <w:t xml:space="preserve"> </w:t>
      </w:r>
      <w:r w:rsidR="002341CC">
        <w:rPr>
          <w:rStyle w:val="normaltextrun"/>
          <w:color w:val="000000"/>
          <w:shd w:val="clear" w:color="auto" w:fill="FFFFFF"/>
        </w:rPr>
        <w:t>l’ÉTS</w:t>
      </w:r>
      <w:r w:rsidR="00DE3E2C">
        <w:rPr>
          <w:rStyle w:val="normaltextrun"/>
          <w:color w:val="000000"/>
          <w:shd w:val="clear" w:color="auto" w:fill="FFFFFF"/>
        </w:rPr>
        <w:t xml:space="preserve"> représentée par l</w:t>
      </w:r>
      <w:r w:rsidR="00961981">
        <w:rPr>
          <w:rStyle w:val="normaltextrun"/>
          <w:color w:val="000000"/>
          <w:shd w:val="clear" w:color="auto" w:fill="FFFFFF"/>
        </w:rPr>
        <w:t>a</w:t>
      </w:r>
      <w:r w:rsidR="009724E5" w:rsidRPr="00793568">
        <w:rPr>
          <w:rStyle w:val="normaltextrun"/>
          <w:color w:val="000000"/>
          <w:shd w:val="clear" w:color="auto" w:fill="FFFFFF"/>
        </w:rPr>
        <w:t xml:space="preserve"> </w:t>
      </w:r>
      <w:r w:rsidR="00AF1F8B">
        <w:rPr>
          <w:rStyle w:val="normaltextrun"/>
          <w:color w:val="000000"/>
          <w:shd w:val="clear" w:color="auto" w:fill="FFFFFF"/>
        </w:rPr>
        <w:t>surface</w:t>
      </w:r>
      <w:r w:rsidR="00DE3E2C">
        <w:rPr>
          <w:rStyle w:val="normaltextrun"/>
          <w:color w:val="000000"/>
          <w:shd w:val="clear" w:color="auto" w:fill="FFFFFF"/>
        </w:rPr>
        <w:t xml:space="preserve"> rouge </w:t>
      </w:r>
      <w:r w:rsidR="00AF1F8B">
        <w:rPr>
          <w:rStyle w:val="normaltextrun"/>
          <w:color w:val="000000"/>
          <w:shd w:val="clear" w:color="auto" w:fill="FFFFFF"/>
        </w:rPr>
        <w:t>sur la</w:t>
      </w:r>
      <w:r w:rsidR="00C749D2" w:rsidRPr="00793568">
        <w:rPr>
          <w:rStyle w:val="normaltextrun"/>
          <w:color w:val="000000"/>
          <w:shd w:val="clear" w:color="auto" w:fill="FFFFFF"/>
        </w:rPr>
        <w:t xml:space="preserve"> </w:t>
      </w:r>
      <w:r w:rsidR="00961981">
        <w:rPr>
          <w:rStyle w:val="normaltextrun"/>
          <w:shd w:val="clear" w:color="auto" w:fill="FFFFFF"/>
        </w:rPr>
        <w:t>F</w:t>
      </w:r>
      <w:r w:rsidR="00C749D2" w:rsidRPr="0015714F">
        <w:rPr>
          <w:rStyle w:val="normaltextrun"/>
          <w:shd w:val="clear" w:color="auto" w:fill="FFFFFF"/>
        </w:rPr>
        <w:t>igure</w:t>
      </w:r>
      <w:r w:rsidR="002341CC">
        <w:rPr>
          <w:rStyle w:val="normaltextrun"/>
          <w:shd w:val="clear" w:color="auto" w:fill="FFFFFF"/>
        </w:rPr>
        <w:t> </w:t>
      </w:r>
      <w:r w:rsidR="00961981">
        <w:rPr>
          <w:rStyle w:val="normaltextrun"/>
          <w:shd w:val="clear" w:color="auto" w:fill="FFFFFF"/>
        </w:rPr>
        <w:t>1</w:t>
      </w:r>
      <w:r w:rsidR="002341CC">
        <w:rPr>
          <w:rStyle w:val="normaltextrun"/>
          <w:shd w:val="clear" w:color="auto" w:fill="FFFFFF"/>
        </w:rPr>
        <w:t>(</w:t>
      </w:r>
      <w:r w:rsidR="00961981">
        <w:rPr>
          <w:rStyle w:val="normaltextrun"/>
          <w:shd w:val="clear" w:color="auto" w:fill="FFFFFF"/>
        </w:rPr>
        <w:t>b)</w:t>
      </w:r>
      <w:r w:rsidR="00C749D2" w:rsidRPr="00793568">
        <w:rPr>
          <w:rStyle w:val="normaltextrun"/>
          <w:color w:val="000000"/>
          <w:shd w:val="clear" w:color="auto" w:fill="FFFFFF"/>
        </w:rPr>
        <w:t xml:space="preserve">. </w:t>
      </w:r>
      <w:r w:rsidR="003543E1">
        <w:rPr>
          <w:rStyle w:val="normaltextrun"/>
          <w:color w:val="000000"/>
          <w:shd w:val="clear" w:color="auto" w:fill="FFFFFF"/>
        </w:rPr>
        <w:t>L’intersection principale d</w:t>
      </w:r>
      <w:r w:rsidR="00AB3944">
        <w:rPr>
          <w:rStyle w:val="normaltextrun"/>
          <w:color w:val="000000"/>
          <w:shd w:val="clear" w:color="auto" w:fill="FFFFFF"/>
        </w:rPr>
        <w:t xml:space="preserve">u campus est </w:t>
      </w:r>
      <w:r w:rsidR="00F46E1C">
        <w:rPr>
          <w:rStyle w:val="normaltextrun"/>
          <w:color w:val="000000"/>
          <w:shd w:val="clear" w:color="auto" w:fill="FFFFFF"/>
        </w:rPr>
        <w:t>située</w:t>
      </w:r>
      <w:r w:rsidR="0055179F">
        <w:rPr>
          <w:rStyle w:val="normaltextrun"/>
          <w:color w:val="000000"/>
          <w:shd w:val="clear" w:color="auto" w:fill="FFFFFF"/>
        </w:rPr>
        <w:t xml:space="preserve"> </w:t>
      </w:r>
      <w:r w:rsidR="0017166D">
        <w:rPr>
          <w:rStyle w:val="normaltextrun"/>
          <w:color w:val="000000"/>
          <w:shd w:val="clear" w:color="auto" w:fill="FFFFFF"/>
        </w:rPr>
        <w:t>au coin des</w:t>
      </w:r>
      <w:r w:rsidR="008747CE">
        <w:rPr>
          <w:rStyle w:val="normaltextrun"/>
          <w:color w:val="000000"/>
          <w:shd w:val="clear" w:color="auto" w:fill="FFFFFF"/>
        </w:rPr>
        <w:t xml:space="preserve"> rue</w:t>
      </w:r>
      <w:r w:rsidR="0017166D">
        <w:rPr>
          <w:rStyle w:val="normaltextrun"/>
          <w:color w:val="000000"/>
          <w:shd w:val="clear" w:color="auto" w:fill="FFFFFF"/>
        </w:rPr>
        <w:t>s</w:t>
      </w:r>
      <w:r w:rsidR="008747CE">
        <w:rPr>
          <w:rStyle w:val="normaltextrun"/>
          <w:color w:val="000000"/>
          <w:shd w:val="clear" w:color="auto" w:fill="FFFFFF"/>
        </w:rPr>
        <w:t xml:space="preserve"> Notre Dame O. et </w:t>
      </w:r>
      <w:r w:rsidR="00F46E1C">
        <w:rPr>
          <w:rStyle w:val="normaltextrun"/>
          <w:color w:val="000000"/>
          <w:shd w:val="clear" w:color="auto" w:fill="FFFFFF"/>
        </w:rPr>
        <w:t xml:space="preserve">Peel. </w:t>
      </w:r>
      <w:r w:rsidR="00961981">
        <w:rPr>
          <w:rStyle w:val="normaltextrun"/>
          <w:color w:val="000000"/>
          <w:shd w:val="clear" w:color="auto" w:fill="FFFFFF"/>
        </w:rPr>
        <w:t xml:space="preserve">Les différentes zones du campus indiquées sur </w:t>
      </w:r>
      <w:r w:rsidR="00DD5C41">
        <w:rPr>
          <w:rStyle w:val="normaltextrun"/>
          <w:color w:val="000000"/>
          <w:shd w:val="clear" w:color="auto" w:fill="FFFFFF"/>
        </w:rPr>
        <w:t xml:space="preserve">la </w:t>
      </w:r>
      <w:r w:rsidR="00961981">
        <w:rPr>
          <w:rStyle w:val="normaltextrun"/>
          <w:color w:val="000000"/>
          <w:shd w:val="clear" w:color="auto" w:fill="FFFFFF"/>
        </w:rPr>
        <w:t>carte</w:t>
      </w:r>
      <w:r w:rsidR="00AF1F8B">
        <w:rPr>
          <w:rStyle w:val="normaltextrun"/>
          <w:color w:val="000000"/>
          <w:shd w:val="clear" w:color="auto" w:fill="FFFFFF"/>
        </w:rPr>
        <w:t xml:space="preserve"> sont : </w:t>
      </w:r>
      <w:r w:rsidR="00DD5C41">
        <w:rPr>
          <w:rStyle w:val="normaltextrun"/>
          <w:color w:val="000000"/>
          <w:shd w:val="clear" w:color="auto" w:fill="FFFFFF"/>
        </w:rPr>
        <w:t xml:space="preserve">(i) </w:t>
      </w:r>
      <w:r w:rsidR="00AF1F8B">
        <w:rPr>
          <w:rStyle w:val="normaltextrun"/>
          <w:color w:val="000000"/>
          <w:shd w:val="clear" w:color="auto" w:fill="FFFFFF"/>
        </w:rPr>
        <w:t xml:space="preserve">les pavillons </w:t>
      </w:r>
      <w:r w:rsidR="00961981">
        <w:rPr>
          <w:rStyle w:val="normaltextrun"/>
          <w:color w:val="000000"/>
          <w:shd w:val="clear" w:color="auto" w:fill="FFFFFF"/>
        </w:rPr>
        <w:t>A, B, D et E</w:t>
      </w:r>
      <w:r w:rsidR="00DD5C41">
        <w:rPr>
          <w:rStyle w:val="normaltextrun"/>
          <w:color w:val="000000"/>
          <w:shd w:val="clear" w:color="auto" w:fill="FFFFFF"/>
        </w:rPr>
        <w:t xml:space="preserve"> </w:t>
      </w:r>
      <w:r w:rsidR="005C3021">
        <w:rPr>
          <w:rStyle w:val="normaltextrun"/>
          <w:color w:val="000000"/>
          <w:shd w:val="clear" w:color="auto" w:fill="FFFFFF"/>
        </w:rPr>
        <w:t>(</w:t>
      </w:r>
      <w:r w:rsidR="00DD5C41">
        <w:rPr>
          <w:rStyle w:val="normaltextrun"/>
          <w:color w:val="000000"/>
          <w:shd w:val="clear" w:color="auto" w:fill="FFFFFF"/>
        </w:rPr>
        <w:t xml:space="preserve">qui incluent des salles de classe, des bureaux, une bibliothèque, des auditoriums et salles de conférence, des </w:t>
      </w:r>
      <w:r w:rsidR="00064ED0">
        <w:rPr>
          <w:rStyle w:val="normaltextrun"/>
          <w:color w:val="000000"/>
          <w:shd w:val="clear" w:color="auto" w:fill="FFFFFF"/>
        </w:rPr>
        <w:t>cafétérias</w:t>
      </w:r>
      <w:r w:rsidR="00DD5C41">
        <w:rPr>
          <w:rStyle w:val="normaltextrun"/>
          <w:color w:val="000000"/>
          <w:shd w:val="clear" w:color="auto" w:fill="FFFFFF"/>
        </w:rPr>
        <w:t>, un centre sportif et un centre de la petite enfance</w:t>
      </w:r>
      <w:r w:rsidR="005C3021">
        <w:rPr>
          <w:rStyle w:val="normaltextrun"/>
          <w:color w:val="000000"/>
          <w:shd w:val="clear" w:color="auto" w:fill="FFFFFF"/>
        </w:rPr>
        <w:t>)</w:t>
      </w:r>
      <w:r w:rsidR="00DD5C41">
        <w:rPr>
          <w:rStyle w:val="normaltextrun"/>
          <w:color w:val="000000"/>
          <w:shd w:val="clear" w:color="auto" w:fill="FFFFFF"/>
        </w:rPr>
        <w:t>, (ii) l</w:t>
      </w:r>
      <w:r w:rsidR="00383998">
        <w:rPr>
          <w:rStyle w:val="normaltextrun"/>
          <w:color w:val="000000"/>
          <w:shd w:val="clear" w:color="auto" w:fill="FFFFFF"/>
        </w:rPr>
        <w:t xml:space="preserve">e Centech C qui est un </w:t>
      </w:r>
      <w:r w:rsidR="00064ED0">
        <w:rPr>
          <w:rStyle w:val="normaltextrun"/>
          <w:color w:val="000000"/>
          <w:shd w:val="clear" w:color="auto" w:fill="FFFFFF"/>
        </w:rPr>
        <w:t>incubateur technologique</w:t>
      </w:r>
      <w:r w:rsidR="00E545DC">
        <w:rPr>
          <w:rStyle w:val="normaltextrun"/>
          <w:color w:val="000000"/>
          <w:shd w:val="clear" w:color="auto" w:fill="FFFFFF"/>
        </w:rPr>
        <w:t>, (iii) les résidences étudiantes T</w:t>
      </w:r>
      <w:r w:rsidR="00E545DC" w:rsidRPr="00E545DC">
        <w:rPr>
          <w:rStyle w:val="normaltextrun"/>
          <w:color w:val="000000"/>
          <w:shd w:val="clear" w:color="auto" w:fill="FFFFFF"/>
          <w:vertAlign w:val="subscript"/>
        </w:rPr>
        <w:t>1,2</w:t>
      </w:r>
      <w:r w:rsidR="00E545DC">
        <w:rPr>
          <w:rStyle w:val="normaltextrun"/>
          <w:color w:val="000000"/>
          <w:shd w:val="clear" w:color="auto" w:fill="FFFFFF"/>
        </w:rPr>
        <w:t>,</w:t>
      </w:r>
      <w:r w:rsidR="00E545DC" w:rsidRPr="00E545DC">
        <w:rPr>
          <w:rStyle w:val="normaltextrun"/>
          <w:color w:val="000000"/>
          <w:shd w:val="clear" w:color="auto" w:fill="FFFFFF"/>
        </w:rPr>
        <w:t xml:space="preserve"> </w:t>
      </w:r>
      <w:r w:rsidR="00E545DC">
        <w:rPr>
          <w:rStyle w:val="normaltextrun"/>
          <w:color w:val="000000"/>
          <w:shd w:val="clear" w:color="auto" w:fill="FFFFFF"/>
        </w:rPr>
        <w:t xml:space="preserve">R3 et R4 et </w:t>
      </w:r>
      <w:r w:rsidR="00993182">
        <w:rPr>
          <w:rStyle w:val="normaltextrun"/>
          <w:color w:val="000000"/>
          <w:shd w:val="clear" w:color="auto" w:fill="FFFFFF"/>
        </w:rPr>
        <w:t xml:space="preserve">(iv) </w:t>
      </w:r>
      <w:r w:rsidR="00961981">
        <w:rPr>
          <w:rStyle w:val="normaltextrun"/>
          <w:color w:val="000000"/>
          <w:shd w:val="clear" w:color="auto" w:fill="FFFFFF"/>
        </w:rPr>
        <w:t>le centre de technologie thermique</w:t>
      </w:r>
      <w:r w:rsidR="00993182">
        <w:rPr>
          <w:rStyle w:val="normaltextrun"/>
          <w:color w:val="000000"/>
          <w:shd w:val="clear" w:color="auto" w:fill="FFFFFF"/>
        </w:rPr>
        <w:t xml:space="preserve"> CTT</w:t>
      </w:r>
      <w:r w:rsidR="00961981">
        <w:rPr>
          <w:rStyle w:val="normaltextrun"/>
          <w:color w:val="000000"/>
          <w:shd w:val="clear" w:color="auto" w:fill="FFFFFF"/>
        </w:rPr>
        <w:t>.</w:t>
      </w:r>
    </w:p>
    <w:p w14:paraId="6605043C" w14:textId="7A4B8C46" w:rsidR="008E2EE8" w:rsidRDefault="00924D5F" w:rsidP="00AA7E8E">
      <w:pPr>
        <w:pStyle w:val="CorpsdeTexte-2"/>
        <w:ind w:firstLine="0"/>
        <w:rPr>
          <w:rStyle w:val="normaltextrun"/>
          <w:color w:val="000000"/>
          <w:shd w:val="clear" w:color="auto" w:fill="FFFFFF"/>
        </w:rPr>
      </w:pPr>
      <w:r>
        <w:t xml:space="preserve">Deux </w:t>
      </w:r>
      <w:r w:rsidR="00561E41">
        <w:t>périodes</w:t>
      </w:r>
      <w:r>
        <w:t xml:space="preserve"> de mesures ont été réalisées le 22 février 2023 </w:t>
      </w:r>
      <w:r w:rsidR="00561E41">
        <w:t>en après-midi</w:t>
      </w:r>
      <w:r>
        <w:t xml:space="preserve">: </w:t>
      </w:r>
      <w:r w:rsidR="00561E41">
        <w:t>(1)</w:t>
      </w:r>
      <w:r>
        <w:t xml:space="preserve"> </w:t>
      </w:r>
      <w:r w:rsidR="002A36FA">
        <w:t>une première, de 14h30 à 15h30, appelée « </w:t>
      </w:r>
      <w:r w:rsidR="00561E41">
        <w:t xml:space="preserve">heure </w:t>
      </w:r>
      <w:r w:rsidR="00AE035C">
        <w:t>creuse</w:t>
      </w:r>
      <w:r w:rsidR="002A36FA">
        <w:t> »</w:t>
      </w:r>
      <w:r>
        <w:t xml:space="preserve">, </w:t>
      </w:r>
      <w:r w:rsidR="00561E41">
        <w:t>(2)</w:t>
      </w:r>
      <w:r>
        <w:t xml:space="preserve"> </w:t>
      </w:r>
      <w:r w:rsidR="002A36FA">
        <w:t>une seconde,</w:t>
      </w:r>
      <w:r>
        <w:t xml:space="preserve"> de 16h à 17h</w:t>
      </w:r>
      <w:r w:rsidR="002A36FA">
        <w:t>, appelée « heure de pointe »</w:t>
      </w:r>
      <w:r>
        <w:t xml:space="preserve">. </w:t>
      </w:r>
      <w:r w:rsidR="00830D61">
        <w:t xml:space="preserve">Ces deux périodes ont été choisi </w:t>
      </w:r>
      <w:r w:rsidR="004A62C7">
        <w:t>car</w:t>
      </w:r>
      <w:r w:rsidR="00AA79C6">
        <w:t xml:space="preserve"> l’ÉTS </w:t>
      </w:r>
      <w:r w:rsidR="004A62C7">
        <w:t>est située sur des axes routiers importants de Montréal et d’importantes différences de niveaux de bruit étaient attendues entre les deux périodes, avec un niveau plus élevé pendant les heures de pointes</w:t>
      </w:r>
      <w:r w:rsidRPr="002E7E5C">
        <w:t>.</w:t>
      </w:r>
      <w:r w:rsidR="00C01D50">
        <w:t xml:space="preserve"> </w:t>
      </w:r>
      <w:r>
        <w:t xml:space="preserve"> </w:t>
      </w:r>
    </w:p>
    <w:p w14:paraId="69804D35" w14:textId="45415791" w:rsidR="008E2EE8" w:rsidRDefault="008E2EE8" w:rsidP="008E2EE8">
      <w:pPr>
        <w:pStyle w:val="CorpsdeTexte-2"/>
      </w:pPr>
    </w:p>
    <w:p w14:paraId="7A1EDB2B" w14:textId="77777777" w:rsidR="008E2EE8" w:rsidRDefault="008E2EE8" w:rsidP="008E2EE8">
      <w:pPr>
        <w:pStyle w:val="JCAAsection3"/>
      </w:pPr>
      <w:r>
        <w:t>Bruit intérieur</w:t>
      </w:r>
    </w:p>
    <w:p w14:paraId="0B4FA86D" w14:textId="3840A3DE" w:rsidR="00961186" w:rsidRDefault="00136340" w:rsidP="008E1120">
      <w:pPr>
        <w:rPr>
          <w:lang w:val="fr-FR"/>
        </w:rPr>
      </w:pPr>
      <w:r>
        <w:t>L</w:t>
      </w:r>
      <w:r w:rsidR="00D7451D">
        <w:t xml:space="preserve">es </w:t>
      </w:r>
      <w:r w:rsidR="00921F97">
        <w:t xml:space="preserve">deux </w:t>
      </w:r>
      <w:r w:rsidR="00D7451D">
        <w:t>campag</w:t>
      </w:r>
      <w:r w:rsidR="00706C53">
        <w:t>n</w:t>
      </w:r>
      <w:r w:rsidR="00D7451D">
        <w:t xml:space="preserve">es de mesures </w:t>
      </w:r>
      <w:r w:rsidR="00921F97">
        <w:t>d</w:t>
      </w:r>
      <w:r w:rsidR="00D7451D">
        <w:t>es environnements in</w:t>
      </w:r>
      <w:r>
        <w:t>térieur</w:t>
      </w:r>
      <w:r w:rsidR="00C549CD">
        <w:t>s</w:t>
      </w:r>
      <w:r>
        <w:t xml:space="preserve"> de </w:t>
      </w:r>
      <w:r w:rsidR="009B5C3D">
        <w:t>l</w:t>
      </w:r>
      <w:r>
        <w:t xml:space="preserve">’ÉTS </w:t>
      </w:r>
      <w:r w:rsidR="00D7451D">
        <w:t>ont été</w:t>
      </w:r>
      <w:r>
        <w:t xml:space="preserve"> </w:t>
      </w:r>
      <w:r w:rsidR="00E95557">
        <w:t>réalisé</w:t>
      </w:r>
      <w:r>
        <w:t xml:space="preserve"> </w:t>
      </w:r>
      <w:r w:rsidR="00D7451D">
        <w:t>les</w:t>
      </w:r>
      <w:r>
        <w:t xml:space="preserve"> 23 février et 9 mars 2023. Les lieux </w:t>
      </w:r>
      <w:r w:rsidR="00627C62">
        <w:t>mesur</w:t>
      </w:r>
      <w:r>
        <w:t xml:space="preserve">és ont été </w:t>
      </w:r>
      <w:r w:rsidR="00982C1D">
        <w:t>séparé</w:t>
      </w:r>
      <w:r w:rsidR="00180E55">
        <w:t>s</w:t>
      </w:r>
      <w:r>
        <w:t xml:space="preserve"> en </w:t>
      </w:r>
      <w:r w:rsidR="00B94BA4">
        <w:t>trois</w:t>
      </w:r>
      <w:r>
        <w:t xml:space="preserve"> catégories. Les deux premières </w:t>
      </w:r>
      <w:r w:rsidR="00B91AF7">
        <w:t xml:space="preserve">catégories </w:t>
      </w:r>
      <w:r w:rsidR="009469C3">
        <w:t xml:space="preserve">correspondent aux « </w:t>
      </w:r>
      <w:r w:rsidR="009469C3" w:rsidRPr="007B7754">
        <w:rPr>
          <w:b/>
        </w:rPr>
        <w:t>espace</w:t>
      </w:r>
      <w:r w:rsidR="009469C3">
        <w:rPr>
          <w:b/>
        </w:rPr>
        <w:t>s</w:t>
      </w:r>
      <w:r w:rsidR="009469C3" w:rsidRPr="007B7754">
        <w:rPr>
          <w:b/>
          <w:bCs/>
        </w:rPr>
        <w:t xml:space="preserve"> d’apprentissage centraux</w:t>
      </w:r>
      <w:r w:rsidR="009469C3">
        <w:t xml:space="preserve"> » et « </w:t>
      </w:r>
      <w:r w:rsidR="009469C3" w:rsidRPr="007B7754">
        <w:rPr>
          <w:b/>
          <w:bCs/>
          <w:lang w:val="fr-FR"/>
        </w:rPr>
        <w:t>espaces d’apprentissage auxiliaires</w:t>
      </w:r>
      <w:r w:rsidR="009469C3">
        <w:rPr>
          <w:lang w:val="fr-FR"/>
        </w:rPr>
        <w:t> » tel que défini dans</w:t>
      </w:r>
      <w:r>
        <w:t xml:space="preserve"> la norme ANSI/ASA S12.60</w:t>
      </w:r>
      <w:r w:rsidR="00A03F3F">
        <w:t xml:space="preserve"> </w:t>
      </w:r>
      <w:r w:rsidR="00297EE6">
        <w:fldChar w:fldCharType="begin"/>
      </w:r>
      <w:r w:rsidR="00297EE6">
        <w:instrText xml:space="preserve"> REF _Ref133875930 \r \h </w:instrText>
      </w:r>
      <w:r w:rsidR="00297EE6">
        <w:fldChar w:fldCharType="separate"/>
      </w:r>
      <w:r w:rsidR="002160FC">
        <w:t>[17]</w:t>
      </w:r>
      <w:r w:rsidR="00297EE6">
        <w:fldChar w:fldCharType="end"/>
      </w:r>
      <w:r>
        <w:t>. La première catégorie</w:t>
      </w:r>
      <w:r w:rsidRPr="00E307D9">
        <w:t xml:space="preserve"> </w:t>
      </w:r>
      <w:r w:rsidR="009A1ADF">
        <w:t>inclut</w:t>
      </w:r>
      <w:r>
        <w:t xml:space="preserve"> les locaux d’enseignement </w:t>
      </w:r>
      <w:r w:rsidR="00CC0923">
        <w:t xml:space="preserve">et d’apprentissage </w:t>
      </w:r>
      <w:r>
        <w:t>à air</w:t>
      </w:r>
      <w:r w:rsidR="00F20BF7">
        <w:t>e</w:t>
      </w:r>
      <w:r>
        <w:t xml:space="preserve"> ouverte ou fermé</w:t>
      </w:r>
      <w:r w:rsidR="00386A5D">
        <w:t>e</w:t>
      </w:r>
      <w:r>
        <w:t xml:space="preserve"> et</w:t>
      </w:r>
      <w:r w:rsidR="009469C3">
        <w:t xml:space="preserve"> pour lesquels</w:t>
      </w:r>
      <w:r>
        <w:t xml:space="preserve"> la communication orale est essentielle à la réussite académique des étudiants. Cette catégorie englobe donc en partie les salles de classes, </w:t>
      </w:r>
      <w:r w:rsidR="009346E3">
        <w:t xml:space="preserve">la </w:t>
      </w:r>
      <w:r>
        <w:t>bibliothèque et les auditoriums.</w:t>
      </w:r>
      <w:r w:rsidR="008B7044">
        <w:t xml:space="preserve"> </w:t>
      </w:r>
      <w:r w:rsidR="00B43297">
        <w:t xml:space="preserve">Les mesures ont majoritairement été réalisées lorsque les locaux </w:t>
      </w:r>
      <w:r w:rsidR="005B1FFE">
        <w:t>étaie</w:t>
      </w:r>
      <w:r w:rsidR="00B43297">
        <w:t xml:space="preserve">nt inoccupés et/ou </w:t>
      </w:r>
      <w:r w:rsidR="000D1A5C">
        <w:t>avec des personnes silencieuses</w:t>
      </w:r>
      <w:r w:rsidR="00B43297">
        <w:t xml:space="preserve">. </w:t>
      </w:r>
      <w:r w:rsidR="008B7044">
        <w:t xml:space="preserve">Les sources de bruit dans ces locaux </w:t>
      </w:r>
      <w:r w:rsidR="005B1FFE">
        <w:t>étaient</w:t>
      </w:r>
      <w:r w:rsidR="008B7044">
        <w:t xml:space="preserve"> </w:t>
      </w:r>
      <w:r w:rsidR="008B7044">
        <w:lastRenderedPageBreak/>
        <w:t xml:space="preserve">principalement </w:t>
      </w:r>
      <w:r w:rsidR="0023559F">
        <w:t>celles du</w:t>
      </w:r>
      <w:r w:rsidR="008B7044">
        <w:t xml:space="preserve"> système de ventilation et de climatisation.</w:t>
      </w:r>
      <w:r w:rsidR="009469C3">
        <w:t xml:space="preserve"> </w:t>
      </w:r>
      <w:r>
        <w:t xml:space="preserve">La seconde catégorie </w:t>
      </w:r>
      <w:r w:rsidR="00116675">
        <w:t>regroupe</w:t>
      </w:r>
      <w:r>
        <w:t xml:space="preserve"> les espaces d’apprentissage </w:t>
      </w:r>
      <w:r w:rsidR="007458E6">
        <w:t>pour lesquels</w:t>
      </w:r>
      <w:r>
        <w:t xml:space="preserve"> la communication est essentielle pour l’étudiant </w:t>
      </w:r>
      <w:r w:rsidR="007458E6">
        <w:t>mais dont</w:t>
      </w:r>
      <w:r>
        <w:t xml:space="preserve"> les fonctions premières n</w:t>
      </w:r>
      <w:r w:rsidR="007613C3">
        <w:t>e son</w:t>
      </w:r>
      <w:r>
        <w:t>t pas l’apprentissage formel. Elles incluent plutôt l’apprentissage informel, les interactions sociales et autres activités similaire</w:t>
      </w:r>
      <w:r w:rsidR="00116CF2">
        <w:t>s.</w:t>
      </w:r>
      <w:r>
        <w:t xml:space="preserve"> Ces espaces incluent en partie les aires communes</w:t>
      </w:r>
      <w:r w:rsidR="00552857">
        <w:t xml:space="preserve"> (ex. atriums)</w:t>
      </w:r>
      <w:r>
        <w:t>, cafétérias, salles de sports et les locaux pour la vie étudiant</w:t>
      </w:r>
      <w:r w:rsidR="00E002A3">
        <w:t>e</w:t>
      </w:r>
      <w:r>
        <w:t xml:space="preserve"> tel</w:t>
      </w:r>
      <w:r w:rsidR="004E3EFA">
        <w:t>s</w:t>
      </w:r>
      <w:r>
        <w:t xml:space="preserve"> que les clubs. La troisième catégorie </w:t>
      </w:r>
      <w:r w:rsidR="008B7044">
        <w:t xml:space="preserve">correspond aux </w:t>
      </w:r>
      <w:r>
        <w:t>«</w:t>
      </w:r>
      <w:r w:rsidR="001558A8">
        <w:t> </w:t>
      </w:r>
      <w:r w:rsidR="008B7044">
        <w:rPr>
          <w:b/>
          <w:bCs/>
          <w:lang w:val="fr-FR"/>
        </w:rPr>
        <w:t>s</w:t>
      </w:r>
      <w:r w:rsidR="008B7044" w:rsidRPr="007D3987">
        <w:rPr>
          <w:b/>
          <w:bCs/>
          <w:lang w:val="fr-FR"/>
        </w:rPr>
        <w:t xml:space="preserve">alles </w:t>
      </w:r>
      <w:r w:rsidRPr="007D3987">
        <w:rPr>
          <w:b/>
          <w:bCs/>
          <w:lang w:val="fr-FR"/>
        </w:rPr>
        <w:t>électrique et mécanique</w:t>
      </w:r>
      <w:r w:rsidR="001558A8">
        <w:rPr>
          <w:lang w:val="fr-FR"/>
        </w:rPr>
        <w:t> </w:t>
      </w:r>
      <w:r>
        <w:rPr>
          <w:lang w:val="fr-FR"/>
        </w:rPr>
        <w:t>»</w:t>
      </w:r>
      <w:r w:rsidR="008B7044">
        <w:rPr>
          <w:lang w:val="fr-FR"/>
        </w:rPr>
        <w:t xml:space="preserve"> de différents pavillons du campus</w:t>
      </w:r>
      <w:r w:rsidR="00754A1A">
        <w:rPr>
          <w:lang w:val="fr-FR"/>
        </w:rPr>
        <w:t xml:space="preserve"> et inclut aussi les locaux adjacents qui peuvent être</w:t>
      </w:r>
      <w:r w:rsidR="001558A8">
        <w:rPr>
          <w:lang w:val="fr-FR"/>
        </w:rPr>
        <w:t xml:space="preserve"> impactés par les sources de bruit de ces salles</w:t>
      </w:r>
      <w:r w:rsidR="00B97B24">
        <w:rPr>
          <w:lang w:val="fr-FR"/>
        </w:rPr>
        <w:t xml:space="preserve">. </w:t>
      </w:r>
    </w:p>
    <w:p w14:paraId="5C0FA746" w14:textId="5BC763E1" w:rsidR="008E2EE8" w:rsidRPr="008E1120" w:rsidRDefault="00B97B24" w:rsidP="008E1120">
      <w:pPr>
        <w:rPr>
          <w:lang w:val="fr-FR"/>
        </w:rPr>
      </w:pPr>
      <w:r>
        <w:rPr>
          <w:lang w:val="fr-FR"/>
        </w:rPr>
        <w:t xml:space="preserve"> </w:t>
      </w:r>
    </w:p>
    <w:p w14:paraId="5F91184C" w14:textId="3EA7A41B" w:rsidR="008E2EE8" w:rsidRPr="00820E83" w:rsidRDefault="0FA146DE" w:rsidP="008E2EE8">
      <w:pPr>
        <w:pStyle w:val="JCAAsection2"/>
      </w:pPr>
      <w:r w:rsidRPr="00820E83">
        <w:t>Indicateur</w:t>
      </w:r>
      <w:r w:rsidR="16F5CDA0" w:rsidRPr="00820E83">
        <w:t>s</w:t>
      </w:r>
      <w:r w:rsidR="00820E83" w:rsidRPr="00820E83">
        <w:t xml:space="preserve"> et valeurs maximales r</w:t>
      </w:r>
      <w:r w:rsidR="00820E83">
        <w:t>ecommandées</w:t>
      </w:r>
    </w:p>
    <w:p w14:paraId="17E48871" w14:textId="2A211C8A" w:rsidR="00955B87" w:rsidRDefault="00635DE4" w:rsidP="002848BD">
      <w:pPr>
        <w:pStyle w:val="CorpsdeTexte-1"/>
        <w:spacing w:after="120"/>
      </w:pPr>
      <w:r>
        <w:t xml:space="preserve">Cette section présente les différents indicateurs utilisés pour caractériser les </w:t>
      </w:r>
      <w:r w:rsidR="229C40B3" w:rsidRPr="00432856">
        <w:t xml:space="preserve">environnements </w:t>
      </w:r>
      <w:r>
        <w:t xml:space="preserve">acoustiques </w:t>
      </w:r>
      <w:r w:rsidRPr="00432856">
        <w:t xml:space="preserve">extérieurs </w:t>
      </w:r>
      <w:r>
        <w:t xml:space="preserve">et </w:t>
      </w:r>
      <w:r w:rsidR="229C40B3" w:rsidRPr="00432856">
        <w:t xml:space="preserve">intérieurs </w:t>
      </w:r>
      <w:r>
        <w:t>ainsi que les valeurs maximales recommandées pour les environnements mesurés et tirés des documents de références</w:t>
      </w:r>
      <w:r w:rsidR="008C7001">
        <w:t xml:space="preserve"> (ex.,</w:t>
      </w:r>
      <w:r w:rsidR="00B568F3">
        <w:t xml:space="preserve"> </w:t>
      </w:r>
      <w:r w:rsidR="00044835">
        <w:t>OMS</w:t>
      </w:r>
      <w:r w:rsidR="00D75D9A">
        <w:t xml:space="preserve"> </w:t>
      </w:r>
      <w:r w:rsidR="004A2A31">
        <w:fldChar w:fldCharType="begin"/>
      </w:r>
      <w:r w:rsidR="004A2A31">
        <w:instrText xml:space="preserve"> REF _Ref134280980 \r \h </w:instrText>
      </w:r>
      <w:r w:rsidR="004A2A31">
        <w:fldChar w:fldCharType="separate"/>
      </w:r>
      <w:r w:rsidR="002160FC">
        <w:t>[1]</w:t>
      </w:r>
      <w:r w:rsidR="004A2A31">
        <w:fldChar w:fldCharType="end"/>
      </w:r>
      <w:r w:rsidR="00044835">
        <w:fldChar w:fldCharType="begin"/>
      </w:r>
      <w:r w:rsidR="00044835">
        <w:instrText xml:space="preserve"> REF _Ref133963927 \r \h </w:instrText>
      </w:r>
      <w:r w:rsidR="00044835">
        <w:fldChar w:fldCharType="separate"/>
      </w:r>
      <w:r w:rsidR="002160FC">
        <w:t>[9]</w:t>
      </w:r>
      <w:r w:rsidR="00044835">
        <w:fldChar w:fldCharType="end"/>
      </w:r>
      <w:r w:rsidR="00044835">
        <w:t xml:space="preserve">, </w:t>
      </w:r>
      <w:r w:rsidR="00D41993">
        <w:t>n</w:t>
      </w:r>
      <w:r w:rsidR="008C7001">
        <w:t xml:space="preserve">orme ANSI ASA S.12.60 </w:t>
      </w:r>
      <w:r w:rsidR="008C7001">
        <w:fldChar w:fldCharType="begin"/>
      </w:r>
      <w:r w:rsidR="008C7001">
        <w:instrText xml:space="preserve"> REF _Ref133875930 \r \h </w:instrText>
      </w:r>
      <w:r w:rsidR="008C7001">
        <w:fldChar w:fldCharType="separate"/>
      </w:r>
      <w:r w:rsidR="002160FC">
        <w:t>[17]</w:t>
      </w:r>
      <w:r w:rsidR="008C7001">
        <w:fldChar w:fldCharType="end"/>
      </w:r>
      <w:r w:rsidR="008C7001">
        <w:t>, manuel ASHRAE</w:t>
      </w:r>
      <w:r w:rsidR="001F65E4">
        <w:t xml:space="preserve"> </w:t>
      </w:r>
      <w:r w:rsidR="001F65E4">
        <w:fldChar w:fldCharType="begin"/>
      </w:r>
      <w:r w:rsidR="001F65E4">
        <w:instrText xml:space="preserve"> REF _Ref133958386 \r \h </w:instrText>
      </w:r>
      <w:r w:rsidR="001F65E4">
        <w:fldChar w:fldCharType="separate"/>
      </w:r>
      <w:r w:rsidR="002160FC">
        <w:t>[18]</w:t>
      </w:r>
      <w:r w:rsidR="001F65E4">
        <w:fldChar w:fldCharType="end"/>
      </w:r>
      <w:r w:rsidR="008C7001">
        <w:t>)</w:t>
      </w:r>
      <w:r w:rsidR="6B4637F5" w:rsidRPr="00432856">
        <w:t>.</w:t>
      </w:r>
    </w:p>
    <w:p w14:paraId="5C5DFCB7" w14:textId="01C25932" w:rsidR="008E2EE8" w:rsidRPr="00B70698" w:rsidRDefault="008E2EE8" w:rsidP="008E2EE8">
      <w:pPr>
        <w:pStyle w:val="JCAAsection3"/>
      </w:pPr>
      <w:r>
        <w:t>Bruit extérieur</w:t>
      </w:r>
    </w:p>
    <w:p w14:paraId="5074FBA4" w14:textId="549B4A63" w:rsidR="00924D5F" w:rsidRDefault="008E25D2" w:rsidP="00BF0367">
      <w:pPr>
        <w:pStyle w:val="CorpsdeTexte-2"/>
        <w:ind w:firstLine="0"/>
      </w:pPr>
      <w:r>
        <w:t>L</w:t>
      </w:r>
      <w:r w:rsidR="00924D5F">
        <w:t xml:space="preserve">’application </w:t>
      </w:r>
      <w:r w:rsidR="004A440B">
        <w:t>« </w:t>
      </w:r>
      <w:r w:rsidR="00924D5F">
        <w:t>NoiseCapture</w:t>
      </w:r>
      <w:r w:rsidR="004A440B">
        <w:t> »</w:t>
      </w:r>
      <w:r>
        <w:t xml:space="preserve"> </w:t>
      </w:r>
      <w:r w:rsidR="00B10051">
        <w:t xml:space="preserve">permet de </w:t>
      </w:r>
      <w:r>
        <w:t>mesure</w:t>
      </w:r>
      <w:r w:rsidR="00B10051">
        <w:t>r</w:t>
      </w:r>
      <w:r>
        <w:t xml:space="preserve"> le niveau de bruit équivalent</w:t>
      </w:r>
      <w:r w:rsidR="00C01D50">
        <w:t xml:space="preserve"> pondéré A</w:t>
      </w:r>
      <w:r>
        <w:t xml:space="preserve"> </w:t>
      </w:r>
      <w:r w:rsidR="00B10051">
        <w:t>à chaque</w:t>
      </w:r>
      <w:r>
        <w:t xml:space="preserve"> seconde (</w:t>
      </w:r>
      <m:oMath>
        <m:sSub>
          <m:sSubPr>
            <m:ctrlPr>
              <w:rPr>
                <w:rFonts w:ascii="Cambria Math" w:hAnsi="Cambria Math"/>
                <w:i/>
              </w:rPr>
            </m:ctrlPr>
          </m:sSubPr>
          <m:e>
            <m:r>
              <w:rPr>
                <w:rFonts w:ascii="Cambria Math" w:hAnsi="Cambria Math"/>
              </w:rPr>
              <m:t>L</m:t>
            </m:r>
          </m:e>
          <m:sub>
            <m:r>
              <w:rPr>
                <w:rFonts w:ascii="Cambria Math" w:hAnsi="Cambria Math"/>
              </w:rPr>
              <m:t>Aeq,1s</m:t>
            </m:r>
          </m:sub>
        </m:sSub>
      </m:oMath>
      <w:r>
        <w:t xml:space="preserve">) pendant que </w:t>
      </w:r>
      <w:r w:rsidR="00613727">
        <w:t>l’</w:t>
      </w:r>
      <w:r w:rsidR="00EE549E">
        <w:t>enr</w:t>
      </w:r>
      <w:r w:rsidR="00613727">
        <w:t>e</w:t>
      </w:r>
      <w:r w:rsidR="00EE549E">
        <w:t xml:space="preserve">gistrement est lancé et que </w:t>
      </w:r>
      <w:r>
        <w:t xml:space="preserve">l’étudiant se déplace dans </w:t>
      </w:r>
      <w:r w:rsidR="00F44A81">
        <w:t>le campus</w:t>
      </w:r>
      <w:r>
        <w:t>.</w:t>
      </w:r>
      <w:r w:rsidR="003F5117">
        <w:t xml:space="preserve"> </w:t>
      </w:r>
      <w:r w:rsidR="0038157D">
        <w:t>Le n</w:t>
      </w:r>
      <w:r w:rsidR="0038157D" w:rsidRPr="0038157D">
        <w:t>iveau de pression acoustique mesuré avec une pondération</w:t>
      </w:r>
      <w:r w:rsidR="0038157D">
        <w:t xml:space="preserve"> A permet d</w:t>
      </w:r>
      <w:r w:rsidR="00007BFC">
        <w:t>’</w:t>
      </w:r>
      <w:r w:rsidR="0038157D" w:rsidRPr="0038157D">
        <w:t>approche</w:t>
      </w:r>
      <w:r w:rsidR="0038157D">
        <w:t>r</w:t>
      </w:r>
      <w:r w:rsidR="0038157D" w:rsidRPr="0038157D">
        <w:t xml:space="preserve"> la façon dont l'oreille humaine entend les différentes composantes fréquentielles des sons à des niveaux d'écoute typiques de la parole.</w:t>
      </w:r>
      <w:r w:rsidR="0038157D">
        <w:t xml:space="preserve"> </w:t>
      </w:r>
      <w:r w:rsidR="00C01D50">
        <w:t>À</w:t>
      </w:r>
      <w:r w:rsidR="003F5117">
        <w:t xml:space="preserve"> la fin de chaque campagne de mesure</w:t>
      </w:r>
      <w:r w:rsidR="00C01D50">
        <w:t>s</w:t>
      </w:r>
      <w:r w:rsidR="00B17238">
        <w:t xml:space="preserve"> (</w:t>
      </w:r>
      <w:r w:rsidR="00141825">
        <w:t>« </w:t>
      </w:r>
      <w:r w:rsidR="00B17238">
        <w:t>heure creuse</w:t>
      </w:r>
      <w:r w:rsidR="00141825">
        <w:t> »</w:t>
      </w:r>
      <w:r w:rsidR="00B17238">
        <w:t xml:space="preserve"> et </w:t>
      </w:r>
      <w:r w:rsidR="00141825">
        <w:t>« </w:t>
      </w:r>
      <w:r w:rsidR="00B17238">
        <w:t>heure de pointe</w:t>
      </w:r>
      <w:r w:rsidR="00141825">
        <w:t> »</w:t>
      </w:r>
      <w:r w:rsidR="00B17238">
        <w:t>)</w:t>
      </w:r>
      <w:r w:rsidR="003F5117">
        <w:t>, l</w:t>
      </w:r>
      <w:r>
        <w:t xml:space="preserve">’application pave l’espace en hexagones </w:t>
      </w:r>
      <w:r w:rsidR="00F44A81">
        <w:t>de 15 mètres de rayon</w:t>
      </w:r>
      <w:r w:rsidR="00EB3AFB">
        <w:t>.</w:t>
      </w:r>
      <w:r w:rsidR="00F44A81">
        <w:t xml:space="preserve"> </w:t>
      </w:r>
      <w:r w:rsidR="00EB3AFB">
        <w:t xml:space="preserve">Pour chaque campagne de mesures l’application </w:t>
      </w:r>
      <w:r>
        <w:t xml:space="preserve">concatène </w:t>
      </w:r>
      <w:r w:rsidR="00F44A81">
        <w:t xml:space="preserve">toutes </w:t>
      </w:r>
      <w:r>
        <w:t>les mesures</w:t>
      </w:r>
      <w:r w:rsidR="00F44A81">
        <w:t xml:space="preserve"> réalisées dans chacun des hexagones</w:t>
      </w:r>
      <w:r w:rsidR="00E62CBD">
        <w:t xml:space="preserve"> et fournit </w:t>
      </w:r>
      <w:r w:rsidR="00F44A81">
        <w:t>un niveau de bruit</w:t>
      </w:r>
      <w:r w:rsidR="0024004E">
        <w:t xml:space="preserve"> équivalent</w:t>
      </w:r>
      <w:r w:rsidR="00F44A81">
        <w:t xml:space="preserve"> </w:t>
      </w:r>
      <m:oMath>
        <m:sSub>
          <m:sSubPr>
            <m:ctrlPr>
              <w:rPr>
                <w:rFonts w:ascii="Cambria Math" w:hAnsi="Cambria Math"/>
              </w:rPr>
            </m:ctrlPr>
          </m:sSubPr>
          <m:e>
            <m:r>
              <w:rPr>
                <w:rFonts w:ascii="Cambria Math" w:hAnsi="Cambria Math"/>
              </w:rPr>
              <m:t>L</m:t>
            </m:r>
          </m:e>
          <m:sub>
            <m:r>
              <w:rPr>
                <w:rFonts w:ascii="Cambria Math" w:hAnsi="Cambria Math"/>
              </w:rPr>
              <m:t>Aeq</m:t>
            </m:r>
          </m:sub>
        </m:sSub>
      </m:oMath>
      <w:r w:rsidR="00F44A81">
        <w:t xml:space="preserve"> </w:t>
      </w:r>
      <w:r w:rsidR="00ED0FE6">
        <w:t xml:space="preserve"> </w:t>
      </w:r>
      <w:r w:rsidR="00F44A81">
        <w:t>par hexagone</w:t>
      </w:r>
      <w:r w:rsidR="00B17238">
        <w:t xml:space="preserve"> </w:t>
      </w:r>
      <w:r w:rsidR="00CC3E71">
        <w:rPr>
          <w:lang w:val="fr-FR"/>
        </w:rPr>
        <w:fldChar w:fldCharType="begin"/>
      </w:r>
      <w:r w:rsidR="00CC3E71">
        <w:rPr>
          <w:lang w:val="fr-FR"/>
        </w:rPr>
        <w:instrText xml:space="preserve"> REF _Ref133957471 \r \h </w:instrText>
      </w:r>
      <w:r w:rsidR="00CC3E71">
        <w:rPr>
          <w:lang w:val="fr-FR"/>
        </w:rPr>
      </w:r>
      <w:r w:rsidR="00CC3E71">
        <w:rPr>
          <w:lang w:val="fr-FR"/>
        </w:rPr>
        <w:fldChar w:fldCharType="separate"/>
      </w:r>
      <w:r w:rsidR="002160FC">
        <w:rPr>
          <w:lang w:val="fr-FR"/>
        </w:rPr>
        <w:t>[13]</w:t>
      </w:r>
      <w:r w:rsidR="00CC3E71">
        <w:rPr>
          <w:lang w:val="fr-FR"/>
        </w:rPr>
        <w:fldChar w:fldCharType="end"/>
      </w:r>
      <w:r w:rsidR="00CC3E71">
        <w:rPr>
          <w:lang w:val="fr-FR"/>
        </w:rPr>
        <w:fldChar w:fldCharType="begin"/>
      </w:r>
      <w:r w:rsidR="00CC3E71">
        <w:rPr>
          <w:lang w:val="fr-FR"/>
        </w:rPr>
        <w:instrText xml:space="preserve"> REF _Ref133957472 \r \h </w:instrText>
      </w:r>
      <w:r w:rsidR="00CC3E71">
        <w:rPr>
          <w:lang w:val="fr-FR"/>
        </w:rPr>
      </w:r>
      <w:r w:rsidR="00CC3E71">
        <w:rPr>
          <w:lang w:val="fr-FR"/>
        </w:rPr>
        <w:fldChar w:fldCharType="separate"/>
      </w:r>
      <w:r w:rsidR="002160FC">
        <w:rPr>
          <w:lang w:val="fr-FR"/>
        </w:rPr>
        <w:t>[14]</w:t>
      </w:r>
      <w:r w:rsidR="00CC3E71">
        <w:rPr>
          <w:lang w:val="fr-FR"/>
        </w:rPr>
        <w:fldChar w:fldCharType="end"/>
      </w:r>
      <w:r w:rsidR="00924D5F">
        <w:t xml:space="preserve">. </w:t>
      </w:r>
      <w:r w:rsidR="00DE7B57">
        <w:t>L</w:t>
      </w:r>
      <w:r w:rsidR="00EB3AFB">
        <w:t>a durée d</w:t>
      </w:r>
      <w:r w:rsidR="007C5B63">
        <w:t xml:space="preserve">es mesures réalisées pendant les deux campagnes </w:t>
      </w:r>
      <w:r w:rsidR="00B10051">
        <w:t>étaient</w:t>
      </w:r>
      <w:r w:rsidR="007C5B63">
        <w:t xml:space="preserve"> comprises entre 30 secondes et 5 minutes. Le temps de mesure cumulé </w:t>
      </w:r>
      <w:r w:rsidR="00B7602A">
        <w:t xml:space="preserve">de tous les étudiants </w:t>
      </w:r>
      <w:r w:rsidR="00B10051">
        <w:t>était</w:t>
      </w:r>
      <w:r w:rsidR="007C5B63">
        <w:t xml:space="preserve"> de 1h57 pour la campagne « heure creuse » et 1h55 pour la campagne « heure de pointe ».</w:t>
      </w:r>
    </w:p>
    <w:p w14:paraId="650F942A" w14:textId="7CD2F9D8" w:rsidR="4D46F4A1" w:rsidRPr="002848BD" w:rsidRDefault="09F54704" w:rsidP="002848BD">
      <w:pPr>
        <w:pStyle w:val="CorpsdeTexte-2"/>
        <w:spacing w:after="120"/>
        <w:ind w:firstLine="0"/>
        <w:rPr>
          <w:highlight w:val="yellow"/>
        </w:rPr>
      </w:pPr>
      <w:r>
        <w:t>L</w:t>
      </w:r>
      <w:r w:rsidR="68A1B335">
        <w:t>es membres de la</w:t>
      </w:r>
      <w:r w:rsidR="5C9472DA">
        <w:t xml:space="preserve"> </w:t>
      </w:r>
      <w:r>
        <w:t>commun</w:t>
      </w:r>
      <w:r w:rsidR="5C9472DA">
        <w:t xml:space="preserve">auté de l’ÉTS qui circulent </w:t>
      </w:r>
      <w:r w:rsidR="2C17FA9E">
        <w:t>à l’extérieur des bâtiments</w:t>
      </w:r>
      <w:r w:rsidR="5C9472DA">
        <w:t xml:space="preserve"> du </w:t>
      </w:r>
      <w:r w:rsidR="7BA29447">
        <w:t xml:space="preserve">campus </w:t>
      </w:r>
      <w:r w:rsidR="00801CCC">
        <w:t xml:space="preserve">sont </w:t>
      </w:r>
      <w:r w:rsidR="002F46BB">
        <w:t>majoritairement</w:t>
      </w:r>
      <w:r w:rsidR="7BA29447">
        <w:t xml:space="preserve"> </w:t>
      </w:r>
      <w:r w:rsidR="7C9B8720">
        <w:t xml:space="preserve">exposés </w:t>
      </w:r>
      <w:r w:rsidR="55BFB8B1">
        <w:t>au bruit routier</w:t>
      </w:r>
      <w:r w:rsidR="007B5468">
        <w:t>.</w:t>
      </w:r>
      <w:r w:rsidR="00F61435">
        <w:t xml:space="preserve"> </w:t>
      </w:r>
      <w:r w:rsidR="00801CCC">
        <w:t>L</w:t>
      </w:r>
      <w:r w:rsidR="00F61435">
        <w:t>a valeur</w:t>
      </w:r>
      <w:r w:rsidR="00584184">
        <w:t xml:space="preserve"> d’exposition</w:t>
      </w:r>
      <w:r w:rsidR="00F61435">
        <w:t xml:space="preserve"> </w:t>
      </w:r>
      <w:r w:rsidR="007B5468">
        <w:t xml:space="preserve">(sur 24h, </w:t>
      </w:r>
      <m:oMath>
        <m:sSub>
          <m:sSubPr>
            <m:ctrlPr>
              <w:rPr>
                <w:rFonts w:ascii="Cambria Math" w:hAnsi="Cambria Math"/>
              </w:rPr>
            </m:ctrlPr>
          </m:sSubPr>
          <m:e>
            <m:r>
              <w:rPr>
                <w:rFonts w:ascii="Cambria Math" w:hAnsi="Cambria Math"/>
              </w:rPr>
              <m:t>L</m:t>
            </m:r>
          </m:e>
          <m:sub>
            <m:r>
              <w:rPr>
                <w:rFonts w:ascii="Cambria Math" w:hAnsi="Cambria Math"/>
              </w:rPr>
              <m:t>Aeq,24</m:t>
            </m:r>
            <m:r>
              <w:rPr>
                <w:rFonts w:ascii="Cambria Math" w:hAnsi="Cambria Math"/>
              </w:rPr>
              <m:t>h</m:t>
            </m:r>
          </m:sub>
        </m:sSub>
      </m:oMath>
      <w:r w:rsidR="007B5468">
        <w:t xml:space="preserve">) </w:t>
      </w:r>
      <w:r w:rsidR="00F61435">
        <w:t xml:space="preserve">maximale </w:t>
      </w:r>
      <w:r w:rsidR="007B5468">
        <w:t xml:space="preserve">recommandée par l’OMS </w:t>
      </w:r>
      <w:r w:rsidR="002D0137">
        <w:t>afin de prévenir les effets du bruit pour les sources liées à la circulation routière</w:t>
      </w:r>
      <w:r w:rsidR="003C1F4A">
        <w:t xml:space="preserve"> (i.e.,</w:t>
      </w:r>
      <w:r w:rsidR="00F65EE1">
        <w:t xml:space="preserve"> maladies</w:t>
      </w:r>
      <w:r w:rsidR="003C1F4A">
        <w:t xml:space="preserve"> </w:t>
      </w:r>
      <w:r w:rsidR="00F65EE1" w:rsidRPr="00F65EE1">
        <w:t>ischémiques cardiovasculaires; diabète de type 2; dérangement, perturbations du sommeil, difficulté de lecture et de compréhension oral</w:t>
      </w:r>
      <w:r w:rsidR="00F65EE1">
        <w:t>e</w:t>
      </w:r>
      <w:r w:rsidR="001E66B7">
        <w:t>)</w:t>
      </w:r>
      <w:r w:rsidR="007B5468">
        <w:t xml:space="preserve"> est de 50 dB(A) </w:t>
      </w:r>
      <w:r w:rsidR="007B5468">
        <w:fldChar w:fldCharType="begin"/>
      </w:r>
      <w:r w:rsidR="007B5468">
        <w:instrText xml:space="preserve"> REF _Ref133827185 \r \h </w:instrText>
      </w:r>
      <w:r w:rsidR="007B5468">
        <w:fldChar w:fldCharType="separate"/>
      </w:r>
      <w:r w:rsidR="007B5468">
        <w:t>[7]</w:t>
      </w:r>
      <w:r w:rsidR="007B5468">
        <w:fldChar w:fldCharType="end"/>
      </w:r>
      <w:r w:rsidR="007B5468">
        <w:fldChar w:fldCharType="begin"/>
      </w:r>
      <w:r w:rsidR="007B5468">
        <w:instrText xml:space="preserve"> REF _Ref133963927 \r \h </w:instrText>
      </w:r>
      <w:r w:rsidR="007B5468">
        <w:fldChar w:fldCharType="separate"/>
      </w:r>
      <w:r w:rsidR="007B5468">
        <w:t>[9]</w:t>
      </w:r>
      <w:r w:rsidR="007B5468">
        <w:fldChar w:fldCharType="end"/>
      </w:r>
      <w:r w:rsidR="002D0137">
        <w:t xml:space="preserve">. </w:t>
      </w:r>
      <w:r w:rsidR="004F5BAC">
        <w:t>Même si</w:t>
      </w:r>
      <w:r w:rsidR="0060076A">
        <w:t xml:space="preserve"> en pratique,</w:t>
      </w:r>
      <w:r w:rsidR="004F5BAC">
        <w:t xml:space="preserve"> les mesures ont</w:t>
      </w:r>
      <w:r w:rsidR="0060076A">
        <w:t xml:space="preserve"> été</w:t>
      </w:r>
      <w:r w:rsidR="004F5BAC">
        <w:t xml:space="preserve"> réalisées pendant des durées beaucoup plus courte</w:t>
      </w:r>
      <w:r w:rsidR="00980B87">
        <w:t>s</w:t>
      </w:r>
      <w:r w:rsidR="004F5BAC">
        <w:t xml:space="preserve"> que 24h </w:t>
      </w:r>
      <w:r w:rsidR="00B564CA">
        <w:t>(</w:t>
      </w:r>
      <w:r w:rsidR="004F5BAC">
        <w:t>pour des raisons de praticité évidentes</w:t>
      </w:r>
      <w:r w:rsidR="00B564CA">
        <w:t>)</w:t>
      </w:r>
      <w:r w:rsidR="004F5BAC">
        <w:t xml:space="preserve">, </w:t>
      </w:r>
      <w:r w:rsidR="00B564CA">
        <w:t>elles p</w:t>
      </w:r>
      <w:r w:rsidR="003C0EC5">
        <w:t>ourro</w:t>
      </w:r>
      <w:r w:rsidR="00B564CA">
        <w:t>nt tout de même être comparées à une valeur seuil définie sur 24h</w:t>
      </w:r>
      <w:r w:rsidR="003C0EC5">
        <w:t xml:space="preserve"> </w:t>
      </w:r>
      <w:r w:rsidR="003C0EC5">
        <w:fldChar w:fldCharType="begin"/>
      </w:r>
      <w:r w:rsidR="003C0EC5">
        <w:instrText xml:space="preserve"> REF _Ref133827183 \r \h </w:instrText>
      </w:r>
      <w:r w:rsidR="003C0EC5">
        <w:fldChar w:fldCharType="separate"/>
      </w:r>
      <w:r w:rsidR="002160FC">
        <w:t>[6]</w:t>
      </w:r>
      <w:r w:rsidR="003C0EC5">
        <w:fldChar w:fldCharType="end"/>
      </w:r>
      <w:r w:rsidR="005B2773">
        <w:fldChar w:fldCharType="begin"/>
      </w:r>
      <w:r w:rsidR="005B2773">
        <w:instrText xml:space="preserve"> REF _Ref134448951 \r \h </w:instrText>
      </w:r>
      <w:r w:rsidR="005B2773">
        <w:fldChar w:fldCharType="separate"/>
      </w:r>
      <w:r w:rsidR="002160FC">
        <w:t>[19]</w:t>
      </w:r>
      <w:r w:rsidR="005B2773">
        <w:fldChar w:fldCharType="end"/>
      </w:r>
      <w:r w:rsidR="00B564CA">
        <w:t>.</w:t>
      </w:r>
      <w:r w:rsidR="00040816">
        <w:t xml:space="preserve"> Une autre valeur limite de l’OMS,</w:t>
      </w:r>
      <w:r w:rsidR="00350C32">
        <w:t xml:space="preserve"> plus permissive</w:t>
      </w:r>
      <w:r w:rsidR="00040816">
        <w:t>, de 55 dB(A) était recommandée pour les environnements extérieurs des écoles</w:t>
      </w:r>
      <w:r w:rsidR="00393C94">
        <w:t xml:space="preserve"> </w:t>
      </w:r>
      <w:r w:rsidR="00040816">
        <w:fldChar w:fldCharType="begin"/>
      </w:r>
      <w:r w:rsidR="00040816">
        <w:instrText xml:space="preserve"> REF _Ref134280980 \r \h </w:instrText>
      </w:r>
      <w:r w:rsidR="00040816">
        <w:fldChar w:fldCharType="separate"/>
      </w:r>
      <w:r w:rsidR="002160FC">
        <w:t>[1]</w:t>
      </w:r>
      <w:r w:rsidR="00040816">
        <w:fldChar w:fldCharType="end"/>
      </w:r>
      <w:r w:rsidR="00040816">
        <w:t>.</w:t>
      </w:r>
      <w:r w:rsidR="00254B49">
        <w:t xml:space="preserve"> Cette valeur maximum est considérée dans ce travail car elle </w:t>
      </w:r>
      <w:r w:rsidR="009C2254">
        <w:t xml:space="preserve">a </w:t>
      </w:r>
      <w:r w:rsidR="00254B49">
        <w:t xml:space="preserve">souvent </w:t>
      </w:r>
      <w:r w:rsidR="009C2254">
        <w:t xml:space="preserve">été </w:t>
      </w:r>
      <w:r w:rsidR="00254B49">
        <w:t xml:space="preserve">utilisée dans </w:t>
      </w:r>
      <w:r w:rsidR="00254B49">
        <w:t>les études similaires</w:t>
      </w:r>
      <w:r w:rsidR="006D0448">
        <w:t xml:space="preserve"> réalisées dans des campus universitaires</w:t>
      </w:r>
      <w:r w:rsidR="004A619D">
        <w:t xml:space="preserve"> </w:t>
      </w:r>
      <w:r w:rsidR="004A619D">
        <w:fldChar w:fldCharType="begin"/>
      </w:r>
      <w:r w:rsidR="004A619D">
        <w:instrText xml:space="preserve"> REF _Ref134282568 \r \h </w:instrText>
      </w:r>
      <w:r w:rsidR="004A619D">
        <w:fldChar w:fldCharType="separate"/>
      </w:r>
      <w:r w:rsidR="002160FC">
        <w:t>[3]</w:t>
      </w:r>
      <w:r w:rsidR="004A619D">
        <w:fldChar w:fldCharType="end"/>
      </w:r>
      <w:r w:rsidR="004A619D">
        <w:fldChar w:fldCharType="begin"/>
      </w:r>
      <w:r w:rsidR="004A619D">
        <w:instrText xml:space="preserve"> REF _Ref134282570 \r \h </w:instrText>
      </w:r>
      <w:r w:rsidR="004A619D">
        <w:fldChar w:fldCharType="separate"/>
      </w:r>
      <w:r w:rsidR="002160FC">
        <w:t>[4]</w:t>
      </w:r>
      <w:r w:rsidR="004A619D">
        <w:fldChar w:fldCharType="end"/>
      </w:r>
      <w:r w:rsidR="00254B49">
        <w:t>.</w:t>
      </w:r>
    </w:p>
    <w:p w14:paraId="7D784283" w14:textId="77777777" w:rsidR="008E2EE8" w:rsidRPr="00B70698" w:rsidRDefault="008E2EE8" w:rsidP="008E2EE8">
      <w:pPr>
        <w:pStyle w:val="JCAAsection3"/>
      </w:pPr>
      <w:r>
        <w:t>Bruit intérieur</w:t>
      </w:r>
    </w:p>
    <w:p w14:paraId="7BE85F90" w14:textId="3CC954C8" w:rsidR="00F9642E" w:rsidRDefault="00AA29EF" w:rsidP="362B9295">
      <w:pPr>
        <w:rPr>
          <w:lang w:val="fr-FR"/>
        </w:rPr>
      </w:pPr>
      <w:r>
        <w:rPr>
          <w:lang w:val="fr-FR"/>
        </w:rPr>
        <w:t>D</w:t>
      </w:r>
      <w:r w:rsidR="00F9642E">
        <w:rPr>
          <w:lang w:val="fr-FR"/>
        </w:rPr>
        <w:t xml:space="preserve">eux indicateurs </w:t>
      </w:r>
      <w:r>
        <w:rPr>
          <w:lang w:val="fr-FR"/>
        </w:rPr>
        <w:t xml:space="preserve">sont majoritairement </w:t>
      </w:r>
      <w:r w:rsidR="00F9642E">
        <w:rPr>
          <w:lang w:val="fr-FR"/>
        </w:rPr>
        <w:t>utilisés pour caractériser l</w:t>
      </w:r>
      <w:r w:rsidR="008728FC">
        <w:rPr>
          <w:lang w:val="fr-FR"/>
        </w:rPr>
        <w:t xml:space="preserve">a qualité </w:t>
      </w:r>
      <w:r w:rsidR="00F9642E">
        <w:rPr>
          <w:lang w:val="fr-FR"/>
        </w:rPr>
        <w:t>acoustique</w:t>
      </w:r>
      <w:r w:rsidR="008728FC">
        <w:rPr>
          <w:lang w:val="fr-FR"/>
        </w:rPr>
        <w:t xml:space="preserve"> des espaces d’apprentissage (centraux et auxiliaires</w:t>
      </w:r>
      <w:r>
        <w:rPr>
          <w:lang w:val="fr-FR"/>
        </w:rPr>
        <w:t xml:space="preserve">) </w:t>
      </w:r>
      <w:r>
        <w:rPr>
          <w:lang w:val="fr-FR"/>
        </w:rPr>
        <w:fldChar w:fldCharType="begin"/>
      </w:r>
      <w:r>
        <w:rPr>
          <w:lang w:val="fr-FR"/>
        </w:rPr>
        <w:instrText xml:space="preserve"> REF _Ref133875930 \r \h </w:instrText>
      </w:r>
      <w:r>
        <w:rPr>
          <w:lang w:val="fr-FR"/>
        </w:rPr>
      </w:r>
      <w:r>
        <w:rPr>
          <w:lang w:val="fr-FR"/>
        </w:rPr>
        <w:fldChar w:fldCharType="separate"/>
      </w:r>
      <w:r w:rsidR="002160FC">
        <w:rPr>
          <w:lang w:val="fr-FR"/>
        </w:rPr>
        <w:t>[17]</w:t>
      </w:r>
      <w:r>
        <w:rPr>
          <w:lang w:val="fr-FR"/>
        </w:rPr>
        <w:fldChar w:fldCharType="end"/>
      </w:r>
      <w:r>
        <w:rPr>
          <w:lang w:val="fr-FR"/>
        </w:rPr>
        <w:t xml:space="preserve"> : </w:t>
      </w:r>
      <w:r w:rsidR="008728FC">
        <w:rPr>
          <w:lang w:val="fr-FR"/>
        </w:rPr>
        <w:t xml:space="preserve">le niveau de bruit </w:t>
      </w:r>
      <w:r w:rsidR="0073761E">
        <w:rPr>
          <w:lang w:val="fr-FR"/>
        </w:rPr>
        <w:t xml:space="preserve">de fond </w:t>
      </w:r>
      <w:r w:rsidR="008728FC">
        <w:t>(</w:t>
      </w:r>
      <w:r w:rsidR="0073761E">
        <w:t xml:space="preserve">niveau </w:t>
      </w:r>
      <w:r w:rsidR="0073761E">
        <w:rPr>
          <w:lang w:val="fr-FR"/>
        </w:rPr>
        <w:t xml:space="preserve">équivalent pondéré A, </w:t>
      </w:r>
      <m:oMath>
        <m:sSub>
          <m:sSubPr>
            <m:ctrlPr>
              <w:rPr>
                <w:rFonts w:ascii="Cambria Math" w:hAnsi="Cambria Math"/>
              </w:rPr>
            </m:ctrlPr>
          </m:sSubPr>
          <m:e>
            <m:r>
              <w:rPr>
                <w:rFonts w:ascii="Cambria Math" w:hAnsi="Cambria Math"/>
              </w:rPr>
              <m:t>L</m:t>
            </m:r>
          </m:e>
          <m:sub>
            <m:r>
              <w:rPr>
                <w:rFonts w:ascii="Cambria Math" w:hAnsi="Cambria Math"/>
              </w:rPr>
              <m:t>Aeq</m:t>
            </m:r>
          </m:sub>
        </m:sSub>
      </m:oMath>
      <w:r w:rsidR="008728FC">
        <w:t xml:space="preserve">) </w:t>
      </w:r>
      <w:r w:rsidR="008728FC">
        <w:rPr>
          <w:lang w:val="fr-FR"/>
        </w:rPr>
        <w:t>et le temps de réverbération (</w:t>
      </w:r>
      <m:oMath>
        <m:r>
          <w:rPr>
            <w:rFonts w:ascii="Cambria Math" w:hAnsi="Cambria Math"/>
            <w:lang w:val="fr-FR"/>
          </w:rPr>
          <m:t>TR</m:t>
        </m:r>
      </m:oMath>
      <w:r w:rsidR="008728FC">
        <w:rPr>
          <w:lang w:val="fr-FR"/>
        </w:rPr>
        <w:t>).</w:t>
      </w:r>
      <w:r w:rsidR="000A7AF0">
        <w:rPr>
          <w:lang w:val="fr-FR"/>
        </w:rPr>
        <w:t xml:space="preserve"> Ces deux indicateurs se mesurent lorsque les locaux sont inoccupés.</w:t>
      </w:r>
      <w:r w:rsidR="0073761E">
        <w:rPr>
          <w:lang w:val="fr-FR"/>
        </w:rPr>
        <w:t xml:space="preserve"> La mesure du bruit de fond </w:t>
      </w:r>
      <w:r w:rsidR="00D304A0">
        <w:rPr>
          <w:lang w:val="fr-FR"/>
        </w:rPr>
        <w:t xml:space="preserve">dans un local </w:t>
      </w:r>
      <w:r w:rsidR="0073761E">
        <w:rPr>
          <w:lang w:val="fr-FR"/>
        </w:rPr>
        <w:t>permet de caractériser l’ampleur des contributions des sources de bruit extérieures (ex.</w:t>
      </w:r>
      <w:r w:rsidR="00EB49FB">
        <w:rPr>
          <w:lang w:val="fr-FR"/>
        </w:rPr>
        <w:t>,</w:t>
      </w:r>
      <w:r w:rsidR="0073761E">
        <w:rPr>
          <w:lang w:val="fr-FR"/>
        </w:rPr>
        <w:t xml:space="preserve"> </w:t>
      </w:r>
      <w:r w:rsidR="00280684">
        <w:rPr>
          <w:lang w:val="fr-FR"/>
        </w:rPr>
        <w:t>trafic routier, trafic aérien, usines, ac</w:t>
      </w:r>
      <w:r w:rsidR="00280684" w:rsidRPr="00280684">
        <w:rPr>
          <w:lang w:val="fr-FR"/>
        </w:rPr>
        <w:t>tivité dans les cours d'école</w:t>
      </w:r>
      <w:r w:rsidR="0073761E">
        <w:rPr>
          <w:lang w:val="fr-FR"/>
        </w:rPr>
        <w:t>)</w:t>
      </w:r>
      <w:r w:rsidR="000A7AF0">
        <w:rPr>
          <w:lang w:val="fr-FR"/>
        </w:rPr>
        <w:t xml:space="preserve"> </w:t>
      </w:r>
      <w:r w:rsidR="0073761E">
        <w:rPr>
          <w:lang w:val="fr-FR"/>
        </w:rPr>
        <w:t>et intérieures (</w:t>
      </w:r>
      <w:r w:rsidR="00EB49FB">
        <w:rPr>
          <w:lang w:val="fr-FR"/>
        </w:rPr>
        <w:t xml:space="preserve">ex., </w:t>
      </w:r>
      <w:r w:rsidR="00280684">
        <w:rPr>
          <w:lang w:val="fr-FR"/>
        </w:rPr>
        <w:t>bruit de ventilation, bruit dans les locaux voisins</w:t>
      </w:r>
      <w:r w:rsidR="0073761E">
        <w:rPr>
          <w:lang w:val="fr-FR"/>
        </w:rPr>
        <w:t xml:space="preserve">). </w:t>
      </w:r>
      <w:r w:rsidR="00625946">
        <w:rPr>
          <w:lang w:val="fr-FR"/>
        </w:rPr>
        <w:t xml:space="preserve">Le </w:t>
      </w:r>
      <m:oMath>
        <m:r>
          <w:rPr>
            <w:rFonts w:ascii="Cambria Math" w:hAnsi="Cambria Math"/>
            <w:lang w:val="fr-FR"/>
          </w:rPr>
          <m:t>TR</m:t>
        </m:r>
      </m:oMath>
      <w:r w:rsidR="00625946">
        <w:rPr>
          <w:lang w:val="fr-FR"/>
        </w:rPr>
        <w:t xml:space="preserve"> </w:t>
      </w:r>
      <w:r w:rsidR="007837AF">
        <w:rPr>
          <w:lang w:val="fr-FR"/>
        </w:rPr>
        <w:t>m</w:t>
      </w:r>
      <w:r w:rsidR="007837AF" w:rsidRPr="007837AF">
        <w:rPr>
          <w:lang w:val="fr-FR"/>
        </w:rPr>
        <w:t xml:space="preserve">esure l'ampleur de la réverbération dans un </w:t>
      </w:r>
      <w:r w:rsidR="00793DCF">
        <w:rPr>
          <w:lang w:val="fr-FR"/>
        </w:rPr>
        <w:t>local</w:t>
      </w:r>
      <w:r w:rsidR="007837AF">
        <w:rPr>
          <w:lang w:val="fr-FR"/>
        </w:rPr>
        <w:t xml:space="preserve"> et est</w:t>
      </w:r>
      <w:r w:rsidR="007837AF" w:rsidRPr="007837AF">
        <w:rPr>
          <w:lang w:val="fr-FR"/>
        </w:rPr>
        <w:t xml:space="preserve"> égal au temps nécessaire pour que le niveau d'un son continu diminue de 60 dB après avoir été éteint</w:t>
      </w:r>
      <w:r w:rsidR="00625946" w:rsidRPr="00625946">
        <w:rPr>
          <w:lang w:val="fr-FR"/>
        </w:rPr>
        <w:t xml:space="preserve">. </w:t>
      </w:r>
      <w:r w:rsidR="00625946">
        <w:rPr>
          <w:lang w:val="fr-FR"/>
        </w:rPr>
        <w:t>Ce temps</w:t>
      </w:r>
      <w:r w:rsidR="00625946" w:rsidRPr="00625946">
        <w:rPr>
          <w:lang w:val="fr-FR"/>
        </w:rPr>
        <w:t xml:space="preserve"> dépend du volume </w:t>
      </w:r>
      <w:r w:rsidR="00793DCF">
        <w:rPr>
          <w:lang w:val="fr-FR"/>
        </w:rPr>
        <w:t>du local</w:t>
      </w:r>
      <w:r w:rsidR="007837AF">
        <w:rPr>
          <w:lang w:val="fr-FR"/>
        </w:rPr>
        <w:t xml:space="preserve">, </w:t>
      </w:r>
      <w:r w:rsidR="00625946" w:rsidRPr="00625946">
        <w:rPr>
          <w:lang w:val="fr-FR"/>
        </w:rPr>
        <w:t>de</w:t>
      </w:r>
      <w:r w:rsidR="007837AF">
        <w:rPr>
          <w:lang w:val="fr-FR"/>
        </w:rPr>
        <w:t xml:space="preserve"> l’absorption de</w:t>
      </w:r>
      <w:r w:rsidR="00625946" w:rsidRPr="00625946">
        <w:rPr>
          <w:lang w:val="fr-FR"/>
        </w:rPr>
        <w:t xml:space="preserve">s matériaux </w:t>
      </w:r>
      <w:r w:rsidR="007837AF">
        <w:rPr>
          <w:lang w:val="fr-FR"/>
        </w:rPr>
        <w:t>sur les</w:t>
      </w:r>
      <w:r w:rsidR="00625946" w:rsidRPr="00625946">
        <w:rPr>
          <w:lang w:val="fr-FR"/>
        </w:rPr>
        <w:t xml:space="preserve"> surface</w:t>
      </w:r>
      <w:r w:rsidR="002048F7">
        <w:rPr>
          <w:lang w:val="fr-FR"/>
        </w:rPr>
        <w:t>s</w:t>
      </w:r>
      <w:r w:rsidR="00625946" w:rsidRPr="00625946">
        <w:rPr>
          <w:lang w:val="fr-FR"/>
        </w:rPr>
        <w:t xml:space="preserve"> </w:t>
      </w:r>
      <w:r w:rsidR="007837AF">
        <w:rPr>
          <w:lang w:val="fr-FR"/>
        </w:rPr>
        <w:t>et de la fréquence</w:t>
      </w:r>
      <w:r w:rsidR="00625946" w:rsidRPr="00625946">
        <w:rPr>
          <w:lang w:val="fr-FR"/>
        </w:rPr>
        <w:t>.</w:t>
      </w:r>
      <w:r w:rsidR="0073761E">
        <w:rPr>
          <w:lang w:val="fr-FR"/>
        </w:rPr>
        <w:t xml:space="preserve"> </w:t>
      </w:r>
      <w:r w:rsidR="004F7067">
        <w:rPr>
          <w:lang w:val="fr-FR"/>
        </w:rPr>
        <w:t xml:space="preserve">Dans ce projet, le </w:t>
      </w:r>
      <m:oMath>
        <m:r>
          <w:rPr>
            <w:rFonts w:ascii="Cambria Math" w:hAnsi="Cambria Math"/>
            <w:lang w:val="fr-FR"/>
          </w:rPr>
          <m:t>TR</m:t>
        </m:r>
      </m:oMath>
      <w:r w:rsidR="004F7067">
        <w:rPr>
          <w:lang w:val="fr-FR"/>
        </w:rPr>
        <w:t xml:space="preserve"> a été mesuré dans les salles de classes (</w:t>
      </w:r>
      <w:r w:rsidR="00122D23">
        <w:rPr>
          <w:lang w:val="fr-FR"/>
        </w:rPr>
        <w:t xml:space="preserve">catégorie des </w:t>
      </w:r>
      <w:r w:rsidR="004F7067">
        <w:rPr>
          <w:lang w:val="fr-FR"/>
        </w:rPr>
        <w:t>espaces d’apprentissage centraux)</w:t>
      </w:r>
      <w:r w:rsidR="00411B82">
        <w:rPr>
          <w:lang w:val="fr-FR"/>
        </w:rPr>
        <w:t xml:space="preserve"> et les mesures de niveaux de bruit ont été réalisées sur des durées de 1</w:t>
      </w:r>
      <w:r w:rsidR="00FD719F">
        <w:rPr>
          <w:lang w:val="fr-FR"/>
        </w:rPr>
        <w:t>0 à 15</w:t>
      </w:r>
      <w:r w:rsidR="00411B82">
        <w:rPr>
          <w:lang w:val="fr-FR"/>
        </w:rPr>
        <w:t xml:space="preserve"> secondes (à cause des contraintes de temps associées à la durée limitée des laboratoires d’enseignement dédiés au projet)</w:t>
      </w:r>
      <w:r w:rsidR="004F7067">
        <w:rPr>
          <w:lang w:val="fr-FR"/>
        </w:rPr>
        <w:t>.</w:t>
      </w:r>
    </w:p>
    <w:p w14:paraId="58D3AA62" w14:textId="5746651F" w:rsidR="0073761E" w:rsidRDefault="0073761E" w:rsidP="362B9295">
      <w:pPr>
        <w:rPr>
          <w:lang w:val="fr-FR"/>
        </w:rPr>
      </w:pPr>
      <w:r w:rsidRPr="0073761E">
        <w:rPr>
          <w:lang w:val="fr-FR"/>
        </w:rPr>
        <w:t xml:space="preserve">Un bruit de fond </w:t>
      </w:r>
      <w:r w:rsidR="00EF2F1D">
        <w:rPr>
          <w:lang w:val="fr-FR"/>
        </w:rPr>
        <w:t>et/</w:t>
      </w:r>
      <w:r w:rsidRPr="0073761E">
        <w:rPr>
          <w:lang w:val="fr-FR"/>
        </w:rPr>
        <w:t xml:space="preserve">ou </w:t>
      </w:r>
      <w:proofErr w:type="gramStart"/>
      <w:r w:rsidRPr="0073761E">
        <w:rPr>
          <w:lang w:val="fr-FR"/>
        </w:rPr>
        <w:t>une réverbération excessifs</w:t>
      </w:r>
      <w:proofErr w:type="gramEnd"/>
      <w:r w:rsidRPr="0073761E">
        <w:rPr>
          <w:lang w:val="fr-FR"/>
        </w:rPr>
        <w:t xml:space="preserve"> dans ces espaces interfèrent avec la communication </w:t>
      </w:r>
      <w:r w:rsidR="00EF2F1D">
        <w:rPr>
          <w:lang w:val="fr-FR"/>
        </w:rPr>
        <w:t>or</w:t>
      </w:r>
      <w:r w:rsidRPr="0073761E">
        <w:rPr>
          <w:lang w:val="fr-FR"/>
        </w:rPr>
        <w:t xml:space="preserve">ale et constituent </w:t>
      </w:r>
      <w:r w:rsidR="00745F4C">
        <w:rPr>
          <w:lang w:val="fr-FR"/>
        </w:rPr>
        <w:t>alors</w:t>
      </w:r>
      <w:r w:rsidRPr="0073761E">
        <w:rPr>
          <w:lang w:val="fr-FR"/>
        </w:rPr>
        <w:t xml:space="preserve"> une barrière </w:t>
      </w:r>
      <w:r w:rsidR="00745F4C">
        <w:rPr>
          <w:lang w:val="fr-FR"/>
        </w:rPr>
        <w:t>« </w:t>
      </w:r>
      <w:r w:rsidRPr="0073761E">
        <w:rPr>
          <w:lang w:val="fr-FR"/>
        </w:rPr>
        <w:t>acoustique</w:t>
      </w:r>
      <w:r w:rsidR="00745F4C">
        <w:rPr>
          <w:lang w:val="fr-FR"/>
        </w:rPr>
        <w:t> »</w:t>
      </w:r>
      <w:r w:rsidRPr="0073761E">
        <w:rPr>
          <w:lang w:val="fr-FR"/>
        </w:rPr>
        <w:t xml:space="preserve"> à l'apprentissage</w:t>
      </w:r>
      <w:r w:rsidR="007B50ED">
        <w:rPr>
          <w:lang w:val="fr-FR"/>
        </w:rPr>
        <w:t> </w:t>
      </w:r>
      <w:r w:rsidR="00016517">
        <w:rPr>
          <w:lang w:val="fr-FR"/>
        </w:rPr>
        <w:fldChar w:fldCharType="begin"/>
      </w:r>
      <w:r w:rsidR="00016517">
        <w:rPr>
          <w:lang w:val="fr-FR"/>
        </w:rPr>
        <w:instrText xml:space="preserve"> REF _Ref133875930 \r \h </w:instrText>
      </w:r>
      <w:r w:rsidR="00016517">
        <w:rPr>
          <w:lang w:val="fr-FR"/>
        </w:rPr>
      </w:r>
      <w:r w:rsidR="00016517">
        <w:rPr>
          <w:lang w:val="fr-FR"/>
        </w:rPr>
        <w:fldChar w:fldCharType="separate"/>
      </w:r>
      <w:r w:rsidR="002160FC">
        <w:rPr>
          <w:lang w:val="fr-FR"/>
        </w:rPr>
        <w:t>[17]</w:t>
      </w:r>
      <w:r w:rsidR="00016517">
        <w:rPr>
          <w:lang w:val="fr-FR"/>
        </w:rPr>
        <w:fldChar w:fldCharType="end"/>
      </w:r>
      <w:r w:rsidRPr="0073761E">
        <w:rPr>
          <w:lang w:val="fr-FR"/>
        </w:rPr>
        <w:t>.</w:t>
      </w:r>
      <w:r w:rsidR="005B40E7">
        <w:rPr>
          <w:lang w:val="fr-FR"/>
        </w:rPr>
        <w:t xml:space="preserve"> Ainsi </w:t>
      </w:r>
      <w:r w:rsidR="001C25D9">
        <w:rPr>
          <w:lang w:val="fr-FR"/>
        </w:rPr>
        <w:t>des valeurs maximums sont</w:t>
      </w:r>
      <w:r w:rsidR="005B40E7">
        <w:rPr>
          <w:lang w:val="fr-FR"/>
        </w:rPr>
        <w:t xml:space="preserve"> préconis</w:t>
      </w:r>
      <w:r w:rsidR="001C25D9">
        <w:rPr>
          <w:lang w:val="fr-FR"/>
        </w:rPr>
        <w:t xml:space="preserve">ées dans des ouvrages de </w:t>
      </w:r>
      <w:r w:rsidR="001C25D9" w:rsidRPr="001C25D9">
        <w:rPr>
          <w:szCs w:val="20"/>
          <w:lang w:val="fr-FR"/>
        </w:rPr>
        <w:t xml:space="preserve">référence </w:t>
      </w:r>
      <w:r w:rsidR="001C25D9" w:rsidRPr="001C25D9">
        <w:rPr>
          <w:szCs w:val="20"/>
        </w:rPr>
        <w:fldChar w:fldCharType="begin"/>
      </w:r>
      <w:r w:rsidR="001C25D9" w:rsidRPr="001C25D9">
        <w:rPr>
          <w:szCs w:val="20"/>
        </w:rPr>
        <w:instrText xml:space="preserve"> REF _Ref133875930 \r \h </w:instrText>
      </w:r>
      <w:r w:rsidR="001C25D9">
        <w:rPr>
          <w:szCs w:val="20"/>
        </w:rPr>
        <w:instrText xml:space="preserve"> \* MERGEFORMAT </w:instrText>
      </w:r>
      <w:r w:rsidR="001C25D9" w:rsidRPr="001C25D9">
        <w:rPr>
          <w:szCs w:val="20"/>
        </w:rPr>
      </w:r>
      <w:r w:rsidR="001C25D9" w:rsidRPr="001C25D9">
        <w:rPr>
          <w:szCs w:val="20"/>
        </w:rPr>
        <w:fldChar w:fldCharType="separate"/>
      </w:r>
      <w:r w:rsidR="002160FC">
        <w:rPr>
          <w:szCs w:val="20"/>
        </w:rPr>
        <w:t>[17]</w:t>
      </w:r>
      <w:r w:rsidR="001C25D9" w:rsidRPr="001C25D9">
        <w:rPr>
          <w:szCs w:val="20"/>
        </w:rPr>
        <w:fldChar w:fldCharType="end"/>
      </w:r>
      <w:r w:rsidR="001C25D9" w:rsidRPr="001C25D9">
        <w:rPr>
          <w:szCs w:val="20"/>
        </w:rPr>
        <w:fldChar w:fldCharType="begin"/>
      </w:r>
      <w:r w:rsidR="001C25D9" w:rsidRPr="001C25D9">
        <w:rPr>
          <w:szCs w:val="20"/>
        </w:rPr>
        <w:instrText xml:space="preserve"> REF _Ref133958386 \r \h </w:instrText>
      </w:r>
      <w:r w:rsidR="001C25D9">
        <w:rPr>
          <w:szCs w:val="20"/>
        </w:rPr>
        <w:instrText xml:space="preserve"> \* MERGEFORMAT </w:instrText>
      </w:r>
      <w:r w:rsidR="001C25D9" w:rsidRPr="001C25D9">
        <w:rPr>
          <w:szCs w:val="20"/>
        </w:rPr>
      </w:r>
      <w:r w:rsidR="001C25D9" w:rsidRPr="001C25D9">
        <w:rPr>
          <w:szCs w:val="20"/>
        </w:rPr>
        <w:fldChar w:fldCharType="separate"/>
      </w:r>
      <w:r w:rsidR="002160FC">
        <w:rPr>
          <w:szCs w:val="20"/>
        </w:rPr>
        <w:t>[18]</w:t>
      </w:r>
      <w:r w:rsidR="001C25D9" w:rsidRPr="001C25D9">
        <w:rPr>
          <w:szCs w:val="20"/>
        </w:rPr>
        <w:fldChar w:fldCharType="end"/>
      </w:r>
      <w:r w:rsidR="001C25D9" w:rsidRPr="001C25D9">
        <w:rPr>
          <w:szCs w:val="20"/>
        </w:rPr>
        <w:t xml:space="preserve"> </w:t>
      </w:r>
      <w:r w:rsidR="001C25D9" w:rsidRPr="001C25D9">
        <w:rPr>
          <w:szCs w:val="20"/>
          <w:lang w:val="fr-FR"/>
        </w:rPr>
        <w:t>et sont</w:t>
      </w:r>
      <w:r w:rsidR="001C25D9">
        <w:rPr>
          <w:lang w:val="fr-FR"/>
        </w:rPr>
        <w:t xml:space="preserve"> rappelées</w:t>
      </w:r>
      <w:r w:rsidR="005B40E7">
        <w:rPr>
          <w:lang w:val="fr-FR"/>
        </w:rPr>
        <w:t xml:space="preserve"> dans l</w:t>
      </w:r>
      <w:r w:rsidR="007B50ED">
        <w:rPr>
          <w:lang w:val="fr-FR"/>
        </w:rPr>
        <w:t xml:space="preserve">e </w:t>
      </w:r>
      <w:r w:rsidR="005B40E7">
        <w:rPr>
          <w:lang w:val="fr-FR"/>
        </w:rPr>
        <w:t>Table</w:t>
      </w:r>
      <w:r w:rsidR="007B50ED">
        <w:rPr>
          <w:lang w:val="fr-FR"/>
        </w:rPr>
        <w:t>au</w:t>
      </w:r>
      <w:r w:rsidR="001C25D9">
        <w:rPr>
          <w:lang w:val="fr-FR"/>
        </w:rPr>
        <w:t> </w:t>
      </w:r>
      <w:r w:rsidR="005B40E7">
        <w:rPr>
          <w:lang w:val="fr-FR"/>
        </w:rPr>
        <w:t>1</w:t>
      </w:r>
      <w:r w:rsidR="00787FFC">
        <w:rPr>
          <w:lang w:val="fr-FR"/>
        </w:rPr>
        <w:t xml:space="preserve"> </w:t>
      </w:r>
      <w:r w:rsidR="001C25D9">
        <w:rPr>
          <w:lang w:val="fr-FR"/>
        </w:rPr>
        <w:t>ci-dessous</w:t>
      </w:r>
      <w:r w:rsidR="005B40E7">
        <w:rPr>
          <w:lang w:val="fr-FR"/>
        </w:rPr>
        <w:t>.</w:t>
      </w:r>
      <w:r w:rsidR="00A47F28">
        <w:rPr>
          <w:lang w:val="fr-FR"/>
        </w:rPr>
        <w:t xml:space="preserve"> </w:t>
      </w:r>
    </w:p>
    <w:p w14:paraId="4334C26A" w14:textId="77777777" w:rsidR="002D63A8" w:rsidRPr="00B3446A" w:rsidRDefault="002D63A8" w:rsidP="00D15C95"/>
    <w:p w14:paraId="3640ED5C" w14:textId="5551E61C" w:rsidR="00231222" w:rsidRDefault="00231222" w:rsidP="00231222">
      <w:pPr>
        <w:jc w:val="center"/>
        <w:rPr>
          <w:lang w:val="fr-FR"/>
        </w:rPr>
      </w:pPr>
      <w:r w:rsidRPr="00E57AEC">
        <w:rPr>
          <w:b/>
          <w:bCs/>
          <w:sz w:val="18"/>
          <w:szCs w:val="22"/>
        </w:rPr>
        <w:t>Table</w:t>
      </w:r>
      <w:r w:rsidR="005B5802">
        <w:rPr>
          <w:b/>
          <w:bCs/>
          <w:sz w:val="18"/>
          <w:szCs w:val="22"/>
        </w:rPr>
        <w:t>au</w:t>
      </w:r>
      <w:r w:rsidRPr="00E57AEC">
        <w:rPr>
          <w:b/>
          <w:bCs/>
          <w:sz w:val="18"/>
          <w:szCs w:val="22"/>
        </w:rPr>
        <w:t xml:space="preserve"> 1 : </w:t>
      </w:r>
      <w:r w:rsidRPr="00E57AEC">
        <w:rPr>
          <w:sz w:val="18"/>
          <w:szCs w:val="22"/>
        </w:rPr>
        <w:t>Valeurs maximum recommandées pour les espaces d’apprentissage centraux et auxiliaires.</w:t>
      </w:r>
    </w:p>
    <w:tbl>
      <w:tblPr>
        <w:tblStyle w:val="Grilledutableau"/>
        <w:tblW w:w="0" w:type="auto"/>
        <w:tblLayout w:type="fixed"/>
        <w:tblLook w:val="04A0" w:firstRow="1" w:lastRow="0" w:firstColumn="1" w:lastColumn="0" w:noHBand="0" w:noVBand="1"/>
      </w:tblPr>
      <w:tblGrid>
        <w:gridCol w:w="1347"/>
        <w:gridCol w:w="1342"/>
        <w:gridCol w:w="1044"/>
        <w:gridCol w:w="1117"/>
      </w:tblGrid>
      <w:tr w:rsidR="00231222" w:rsidRPr="002D2C21" w14:paraId="2596BD91" w14:textId="77777777" w:rsidTr="007E0705">
        <w:tc>
          <w:tcPr>
            <w:tcW w:w="1347" w:type="dxa"/>
            <w:vAlign w:val="center"/>
          </w:tcPr>
          <w:p w14:paraId="73DEBD4F" w14:textId="77777777" w:rsidR="00231222" w:rsidRPr="0056440C" w:rsidRDefault="00231222" w:rsidP="00C3524F">
            <w:pPr>
              <w:jc w:val="left"/>
              <w:rPr>
                <w:b/>
                <w:bCs/>
                <w:sz w:val="18"/>
                <w:szCs w:val="18"/>
                <w:lang w:val="fr-FR"/>
              </w:rPr>
            </w:pPr>
            <w:r w:rsidRPr="0056440C">
              <w:rPr>
                <w:b/>
                <w:bCs/>
                <w:sz w:val="18"/>
                <w:szCs w:val="18"/>
                <w:lang w:val="fr-FR"/>
              </w:rPr>
              <w:t xml:space="preserve">Catégorie </w:t>
            </w:r>
          </w:p>
        </w:tc>
        <w:tc>
          <w:tcPr>
            <w:tcW w:w="1342" w:type="dxa"/>
            <w:vAlign w:val="center"/>
          </w:tcPr>
          <w:p w14:paraId="43116634" w14:textId="77777777" w:rsidR="00231222" w:rsidRPr="0056440C" w:rsidRDefault="00231222" w:rsidP="00C3524F">
            <w:pPr>
              <w:jc w:val="left"/>
              <w:rPr>
                <w:b/>
                <w:bCs/>
                <w:sz w:val="18"/>
                <w:szCs w:val="18"/>
                <w:lang w:val="fr-FR"/>
              </w:rPr>
            </w:pPr>
            <w:r w:rsidRPr="0056440C">
              <w:rPr>
                <w:b/>
                <w:bCs/>
                <w:sz w:val="18"/>
                <w:szCs w:val="18"/>
                <w:lang w:val="fr-FR"/>
              </w:rPr>
              <w:t>Type d’espace</w:t>
            </w:r>
          </w:p>
        </w:tc>
        <w:tc>
          <w:tcPr>
            <w:tcW w:w="1044" w:type="dxa"/>
            <w:vAlign w:val="center"/>
          </w:tcPr>
          <w:p w14:paraId="0D8A9EF4" w14:textId="77777777" w:rsidR="00231222" w:rsidRPr="0056440C" w:rsidRDefault="002424BA" w:rsidP="00C3524F">
            <w:pPr>
              <w:jc w:val="left"/>
              <w:rPr>
                <w:b/>
                <w:bCs/>
                <w:sz w:val="18"/>
                <w:szCs w:val="18"/>
                <w:lang w:val="en-CA"/>
              </w:rPr>
            </w:pPr>
            <m:oMath>
              <m:sSub>
                <m:sSubPr>
                  <m:ctrlPr>
                    <w:rPr>
                      <w:rFonts w:ascii="Cambria Math" w:hAnsi="Cambria Math"/>
                      <w:b/>
                      <w:bCs/>
                      <w:sz w:val="18"/>
                      <w:szCs w:val="18"/>
                    </w:rPr>
                  </m:ctrlPr>
                </m:sSubPr>
                <m:e>
                  <m:r>
                    <m:rPr>
                      <m:sty m:val="bi"/>
                    </m:rPr>
                    <w:rPr>
                      <w:rFonts w:ascii="Cambria Math" w:hAnsi="Cambria Math"/>
                      <w:sz w:val="18"/>
                      <w:szCs w:val="18"/>
                    </w:rPr>
                    <m:t>L</m:t>
                  </m:r>
                </m:e>
                <m:sub>
                  <m:r>
                    <m:rPr>
                      <m:sty m:val="bi"/>
                    </m:rPr>
                    <w:rPr>
                      <w:rFonts w:ascii="Cambria Math" w:hAnsi="Cambria Math"/>
                      <w:sz w:val="18"/>
                      <w:szCs w:val="18"/>
                    </w:rPr>
                    <m:t>Aeq</m:t>
                  </m:r>
                </m:sub>
              </m:sSub>
            </m:oMath>
            <w:r w:rsidR="00231222" w:rsidRPr="0056440C">
              <w:rPr>
                <w:b/>
                <w:bCs/>
                <w:sz w:val="18"/>
                <w:szCs w:val="18"/>
                <w:lang w:val="en-CA"/>
              </w:rPr>
              <w:t xml:space="preserve"> max (dB(A))</w:t>
            </w:r>
          </w:p>
        </w:tc>
        <w:tc>
          <w:tcPr>
            <w:tcW w:w="1117" w:type="dxa"/>
            <w:vAlign w:val="center"/>
          </w:tcPr>
          <w:p w14:paraId="1A00A3C0" w14:textId="7E9F6C37" w:rsidR="00231222" w:rsidRPr="0056440C" w:rsidRDefault="00231222" w:rsidP="00C3524F">
            <w:pPr>
              <w:jc w:val="left"/>
              <w:rPr>
                <w:b/>
                <w:bCs/>
                <w:sz w:val="18"/>
                <w:szCs w:val="18"/>
              </w:rPr>
            </w:pPr>
            <m:oMath>
              <m:r>
                <m:rPr>
                  <m:sty m:val="bi"/>
                </m:rPr>
                <w:rPr>
                  <w:rFonts w:ascii="Cambria Math" w:hAnsi="Cambria Math"/>
                  <w:sz w:val="18"/>
                  <w:szCs w:val="18"/>
                  <w:lang w:val="fr-FR"/>
                </w:rPr>
                <m:t>TR</m:t>
              </m:r>
            </m:oMath>
            <w:r w:rsidRPr="0056440C">
              <w:rPr>
                <w:b/>
                <w:bCs/>
                <w:sz w:val="18"/>
                <w:szCs w:val="18"/>
                <w:lang w:val="fr-FR"/>
              </w:rPr>
              <w:t xml:space="preserve"> (s) bandes d’octave 500, 1000 et 2000 Hz</w:t>
            </w:r>
          </w:p>
        </w:tc>
      </w:tr>
      <w:tr w:rsidR="00DD133F" w:rsidRPr="002D2C21" w14:paraId="2ADC83B8" w14:textId="77777777" w:rsidTr="007E0705">
        <w:tc>
          <w:tcPr>
            <w:tcW w:w="1347" w:type="dxa"/>
            <w:vMerge w:val="restart"/>
            <w:vAlign w:val="center"/>
          </w:tcPr>
          <w:p w14:paraId="22F31BB9" w14:textId="064C11B5" w:rsidR="00DD133F" w:rsidRPr="00BA6A9A" w:rsidRDefault="00DD133F" w:rsidP="00393C94">
            <w:pPr>
              <w:rPr>
                <w:sz w:val="17"/>
                <w:szCs w:val="17"/>
              </w:rPr>
            </w:pPr>
            <w:r w:rsidRPr="00BA6A9A">
              <w:rPr>
                <w:sz w:val="17"/>
                <w:szCs w:val="17"/>
              </w:rPr>
              <w:t xml:space="preserve">Espaces </w:t>
            </w:r>
            <w:r w:rsidR="00AA4B25" w:rsidRPr="00BA6A9A">
              <w:rPr>
                <w:sz w:val="17"/>
                <w:szCs w:val="17"/>
              </w:rPr>
              <w:t>d’</w:t>
            </w:r>
            <w:r w:rsidRPr="00BA6A9A">
              <w:rPr>
                <w:sz w:val="17"/>
                <w:szCs w:val="17"/>
              </w:rPr>
              <w:t xml:space="preserve">apprentissage centraux </w:t>
            </w:r>
          </w:p>
        </w:tc>
        <w:tc>
          <w:tcPr>
            <w:tcW w:w="1342" w:type="dxa"/>
            <w:vAlign w:val="center"/>
          </w:tcPr>
          <w:p w14:paraId="637B5CF3" w14:textId="77777777" w:rsidR="00DD133F" w:rsidRPr="00BA6A9A" w:rsidRDefault="00DD133F" w:rsidP="00B6012F">
            <w:pPr>
              <w:jc w:val="left"/>
              <w:rPr>
                <w:sz w:val="17"/>
                <w:szCs w:val="17"/>
              </w:rPr>
            </w:pPr>
            <w:r w:rsidRPr="00BA6A9A">
              <w:rPr>
                <w:sz w:val="17"/>
                <w:szCs w:val="17"/>
              </w:rPr>
              <w:t>Salles de classe, Bibliothèque, bureaux privés, salles de conférence, salle de pratique de musique.</w:t>
            </w:r>
          </w:p>
        </w:tc>
        <w:tc>
          <w:tcPr>
            <w:tcW w:w="1044" w:type="dxa"/>
            <w:vAlign w:val="center"/>
          </w:tcPr>
          <w:p w14:paraId="0EA9C0D4" w14:textId="1177FF6B" w:rsidR="00DD133F" w:rsidRPr="00BA6A9A" w:rsidRDefault="00DD133F" w:rsidP="00B6012F">
            <w:pPr>
              <w:jc w:val="center"/>
              <w:rPr>
                <w:sz w:val="17"/>
                <w:szCs w:val="17"/>
              </w:rPr>
            </w:pPr>
            <w:r w:rsidRPr="00BA6A9A">
              <w:rPr>
                <w:sz w:val="17"/>
                <w:szCs w:val="17"/>
              </w:rPr>
              <w:t xml:space="preserve">35 (volume </w:t>
            </w:r>
            <w:r w:rsidRPr="00BA6A9A">
              <w:rPr>
                <w:rFonts w:cs="Times New Roman"/>
                <w:sz w:val="17"/>
                <w:szCs w:val="17"/>
              </w:rPr>
              <w:t>≤</w:t>
            </w:r>
            <w:r w:rsidRPr="00BA6A9A">
              <w:rPr>
                <w:sz w:val="17"/>
                <w:szCs w:val="17"/>
              </w:rPr>
              <w:t xml:space="preserve"> 566 m</w:t>
            </w:r>
            <w:r w:rsidRPr="00BA6A9A">
              <w:rPr>
                <w:sz w:val="17"/>
                <w:szCs w:val="17"/>
                <w:vertAlign w:val="superscript"/>
              </w:rPr>
              <w:t>3</w:t>
            </w:r>
            <w:r w:rsidRPr="00BA6A9A">
              <w:rPr>
                <w:sz w:val="17"/>
                <w:szCs w:val="17"/>
              </w:rPr>
              <w:t>)</w:t>
            </w:r>
            <w:r w:rsidR="002532EA" w:rsidRPr="00BA6A9A">
              <w:rPr>
                <w:sz w:val="17"/>
                <w:szCs w:val="17"/>
              </w:rPr>
              <w:t xml:space="preserve"> </w:t>
            </w:r>
            <w:r w:rsidR="002532EA" w:rsidRPr="00BA6A9A">
              <w:rPr>
                <w:sz w:val="17"/>
                <w:szCs w:val="17"/>
              </w:rPr>
              <w:fldChar w:fldCharType="begin"/>
            </w:r>
            <w:r w:rsidR="002532EA" w:rsidRPr="00BA6A9A">
              <w:rPr>
                <w:sz w:val="17"/>
                <w:szCs w:val="17"/>
              </w:rPr>
              <w:instrText xml:space="preserve"> REF _Ref133875930 \r \h </w:instrText>
            </w:r>
            <w:r w:rsidR="00B6012F" w:rsidRPr="00BA6A9A">
              <w:rPr>
                <w:sz w:val="17"/>
                <w:szCs w:val="17"/>
              </w:rPr>
              <w:instrText xml:space="preserve"> \* MERGEFORMAT </w:instrText>
            </w:r>
            <w:r w:rsidR="002532EA" w:rsidRPr="00BA6A9A">
              <w:rPr>
                <w:sz w:val="17"/>
                <w:szCs w:val="17"/>
              </w:rPr>
            </w:r>
            <w:r w:rsidR="002532EA" w:rsidRPr="00BA6A9A">
              <w:rPr>
                <w:sz w:val="17"/>
                <w:szCs w:val="17"/>
              </w:rPr>
              <w:fldChar w:fldCharType="separate"/>
            </w:r>
            <w:r w:rsidR="002160FC" w:rsidRPr="00BA6A9A">
              <w:rPr>
                <w:sz w:val="17"/>
                <w:szCs w:val="17"/>
              </w:rPr>
              <w:t>[17]</w:t>
            </w:r>
            <w:r w:rsidR="002532EA" w:rsidRPr="00BA6A9A">
              <w:rPr>
                <w:sz w:val="17"/>
                <w:szCs w:val="17"/>
              </w:rPr>
              <w:fldChar w:fldCharType="end"/>
            </w:r>
          </w:p>
          <w:p w14:paraId="215743BC" w14:textId="77777777" w:rsidR="00DD133F" w:rsidRPr="00BA6A9A" w:rsidRDefault="00DD133F" w:rsidP="00C3524F">
            <w:pPr>
              <w:jc w:val="center"/>
              <w:rPr>
                <w:sz w:val="17"/>
                <w:szCs w:val="17"/>
              </w:rPr>
            </w:pPr>
          </w:p>
          <w:p w14:paraId="2BCE380C" w14:textId="36F0D2C7" w:rsidR="00DD133F" w:rsidRPr="00BA6A9A" w:rsidRDefault="00DD133F" w:rsidP="00C3524F">
            <w:pPr>
              <w:jc w:val="center"/>
              <w:rPr>
                <w:sz w:val="17"/>
                <w:szCs w:val="17"/>
              </w:rPr>
            </w:pPr>
            <w:r w:rsidRPr="00BA6A9A">
              <w:rPr>
                <w:sz w:val="17"/>
                <w:szCs w:val="17"/>
              </w:rPr>
              <w:t xml:space="preserve">40 (volume </w:t>
            </w:r>
            <w:r w:rsidRPr="00BA6A9A">
              <w:rPr>
                <w:rFonts w:cs="Times New Roman"/>
                <w:sz w:val="17"/>
                <w:szCs w:val="17"/>
              </w:rPr>
              <w:t>&gt;</w:t>
            </w:r>
            <w:r w:rsidRPr="00BA6A9A">
              <w:rPr>
                <w:sz w:val="17"/>
                <w:szCs w:val="17"/>
              </w:rPr>
              <w:t xml:space="preserve"> 566 m</w:t>
            </w:r>
            <w:r w:rsidRPr="00BA6A9A">
              <w:rPr>
                <w:sz w:val="17"/>
                <w:szCs w:val="17"/>
                <w:vertAlign w:val="superscript"/>
              </w:rPr>
              <w:t>3</w:t>
            </w:r>
            <w:r w:rsidRPr="00BA6A9A">
              <w:rPr>
                <w:sz w:val="17"/>
                <w:szCs w:val="17"/>
              </w:rPr>
              <w:t>)</w:t>
            </w:r>
            <w:r w:rsidR="002532EA" w:rsidRPr="00BA6A9A">
              <w:rPr>
                <w:sz w:val="17"/>
                <w:szCs w:val="17"/>
              </w:rPr>
              <w:t xml:space="preserve"> </w:t>
            </w:r>
            <w:r w:rsidR="002532EA" w:rsidRPr="00BA6A9A">
              <w:rPr>
                <w:sz w:val="17"/>
                <w:szCs w:val="17"/>
              </w:rPr>
              <w:fldChar w:fldCharType="begin"/>
            </w:r>
            <w:r w:rsidR="002532EA" w:rsidRPr="00BA6A9A">
              <w:rPr>
                <w:sz w:val="17"/>
                <w:szCs w:val="17"/>
              </w:rPr>
              <w:instrText xml:space="preserve"> REF _Ref133875930 \r \h </w:instrText>
            </w:r>
            <w:r w:rsidR="00B6012F" w:rsidRPr="00BA6A9A">
              <w:rPr>
                <w:sz w:val="17"/>
                <w:szCs w:val="17"/>
              </w:rPr>
              <w:instrText xml:space="preserve"> \* MERGEFORMAT </w:instrText>
            </w:r>
            <w:r w:rsidR="002532EA" w:rsidRPr="00BA6A9A">
              <w:rPr>
                <w:sz w:val="17"/>
                <w:szCs w:val="17"/>
              </w:rPr>
            </w:r>
            <w:r w:rsidR="002532EA" w:rsidRPr="00BA6A9A">
              <w:rPr>
                <w:sz w:val="17"/>
                <w:szCs w:val="17"/>
              </w:rPr>
              <w:fldChar w:fldCharType="separate"/>
            </w:r>
            <w:r w:rsidR="002160FC" w:rsidRPr="00BA6A9A">
              <w:rPr>
                <w:sz w:val="17"/>
                <w:szCs w:val="17"/>
              </w:rPr>
              <w:t>[17]</w:t>
            </w:r>
            <w:r w:rsidR="002532EA" w:rsidRPr="00BA6A9A">
              <w:rPr>
                <w:sz w:val="17"/>
                <w:szCs w:val="17"/>
              </w:rPr>
              <w:fldChar w:fldCharType="end"/>
            </w:r>
          </w:p>
        </w:tc>
        <w:tc>
          <w:tcPr>
            <w:tcW w:w="1117" w:type="dxa"/>
            <w:vAlign w:val="center"/>
          </w:tcPr>
          <w:p w14:paraId="2148F968" w14:textId="438E766D" w:rsidR="00DD133F" w:rsidRPr="00BA6A9A" w:rsidRDefault="00DD133F" w:rsidP="00C3524F">
            <w:pPr>
              <w:jc w:val="center"/>
              <w:rPr>
                <w:sz w:val="17"/>
                <w:szCs w:val="17"/>
              </w:rPr>
            </w:pPr>
            <w:r w:rsidRPr="00BA6A9A">
              <w:rPr>
                <w:sz w:val="17"/>
                <w:szCs w:val="17"/>
              </w:rPr>
              <w:t>0,6 (volume &lt; 283 m</w:t>
            </w:r>
            <w:r w:rsidRPr="00BA6A9A">
              <w:rPr>
                <w:sz w:val="17"/>
                <w:szCs w:val="17"/>
                <w:vertAlign w:val="superscript"/>
              </w:rPr>
              <w:t>3</w:t>
            </w:r>
            <w:r w:rsidRPr="00BA6A9A">
              <w:rPr>
                <w:sz w:val="17"/>
                <w:szCs w:val="17"/>
              </w:rPr>
              <w:t>)</w:t>
            </w:r>
            <w:r w:rsidR="002532EA" w:rsidRPr="00BA6A9A">
              <w:rPr>
                <w:sz w:val="17"/>
                <w:szCs w:val="17"/>
              </w:rPr>
              <w:t xml:space="preserve"> </w:t>
            </w:r>
            <w:r w:rsidR="002532EA" w:rsidRPr="00BA6A9A">
              <w:rPr>
                <w:sz w:val="17"/>
                <w:szCs w:val="17"/>
              </w:rPr>
              <w:fldChar w:fldCharType="begin"/>
            </w:r>
            <w:r w:rsidR="002532EA" w:rsidRPr="00BA6A9A">
              <w:rPr>
                <w:sz w:val="17"/>
                <w:szCs w:val="17"/>
              </w:rPr>
              <w:instrText xml:space="preserve"> REF _Ref133875930 \r \h </w:instrText>
            </w:r>
            <w:r w:rsidR="00B6012F" w:rsidRPr="00BA6A9A">
              <w:rPr>
                <w:sz w:val="17"/>
                <w:szCs w:val="17"/>
              </w:rPr>
              <w:instrText xml:space="preserve"> \* MERGEFORMAT </w:instrText>
            </w:r>
            <w:r w:rsidR="002532EA" w:rsidRPr="00BA6A9A">
              <w:rPr>
                <w:sz w:val="17"/>
                <w:szCs w:val="17"/>
              </w:rPr>
            </w:r>
            <w:r w:rsidR="002532EA" w:rsidRPr="00BA6A9A">
              <w:rPr>
                <w:sz w:val="17"/>
                <w:szCs w:val="17"/>
              </w:rPr>
              <w:fldChar w:fldCharType="separate"/>
            </w:r>
            <w:r w:rsidR="002160FC" w:rsidRPr="00BA6A9A">
              <w:rPr>
                <w:sz w:val="17"/>
                <w:szCs w:val="17"/>
              </w:rPr>
              <w:t>[17]</w:t>
            </w:r>
            <w:r w:rsidR="002532EA" w:rsidRPr="00BA6A9A">
              <w:rPr>
                <w:sz w:val="17"/>
                <w:szCs w:val="17"/>
              </w:rPr>
              <w:fldChar w:fldCharType="end"/>
            </w:r>
          </w:p>
          <w:p w14:paraId="0794C47B" w14:textId="77777777" w:rsidR="00DD133F" w:rsidRPr="00BA6A9A" w:rsidRDefault="00DD133F" w:rsidP="00C3524F">
            <w:pPr>
              <w:jc w:val="left"/>
              <w:rPr>
                <w:sz w:val="17"/>
                <w:szCs w:val="17"/>
              </w:rPr>
            </w:pPr>
          </w:p>
          <w:p w14:paraId="714250E9" w14:textId="0A511583" w:rsidR="00DD133F" w:rsidRPr="00BA6A9A" w:rsidRDefault="00DD133F" w:rsidP="00C3524F">
            <w:pPr>
              <w:jc w:val="center"/>
              <w:rPr>
                <w:sz w:val="17"/>
                <w:szCs w:val="17"/>
              </w:rPr>
            </w:pPr>
            <w:r w:rsidRPr="00BA6A9A">
              <w:rPr>
                <w:sz w:val="17"/>
                <w:szCs w:val="17"/>
              </w:rPr>
              <w:t xml:space="preserve">0,7 </w:t>
            </w:r>
          </w:p>
          <w:p w14:paraId="1826FD9F" w14:textId="4B62032C" w:rsidR="00DD133F" w:rsidRPr="00BA6A9A" w:rsidRDefault="00DD133F" w:rsidP="00C3524F">
            <w:pPr>
              <w:jc w:val="center"/>
              <w:rPr>
                <w:sz w:val="17"/>
                <w:szCs w:val="17"/>
              </w:rPr>
            </w:pPr>
            <w:r w:rsidRPr="00BA6A9A">
              <w:rPr>
                <w:sz w:val="17"/>
                <w:szCs w:val="17"/>
              </w:rPr>
              <w:t>(283 m</w:t>
            </w:r>
            <w:r w:rsidRPr="00BA6A9A">
              <w:rPr>
                <w:sz w:val="17"/>
                <w:szCs w:val="17"/>
                <w:vertAlign w:val="superscript"/>
              </w:rPr>
              <w:t xml:space="preserve">3 </w:t>
            </w:r>
            <w:r w:rsidRPr="00BA6A9A">
              <w:rPr>
                <w:sz w:val="17"/>
                <w:szCs w:val="17"/>
              </w:rPr>
              <w:t xml:space="preserve">&lt;volume </w:t>
            </w:r>
            <w:r w:rsidRPr="00BA6A9A">
              <w:rPr>
                <w:rFonts w:cs="Times New Roman"/>
                <w:sz w:val="17"/>
                <w:szCs w:val="17"/>
              </w:rPr>
              <w:t>≤</w:t>
            </w:r>
            <w:r w:rsidRPr="00BA6A9A">
              <w:rPr>
                <w:sz w:val="17"/>
                <w:szCs w:val="17"/>
              </w:rPr>
              <w:t xml:space="preserve"> 566 m</w:t>
            </w:r>
            <w:r w:rsidRPr="00BA6A9A">
              <w:rPr>
                <w:sz w:val="17"/>
                <w:szCs w:val="17"/>
                <w:vertAlign w:val="superscript"/>
              </w:rPr>
              <w:t>3</w:t>
            </w:r>
            <w:r w:rsidRPr="00BA6A9A">
              <w:rPr>
                <w:sz w:val="17"/>
                <w:szCs w:val="17"/>
              </w:rPr>
              <w:t>)</w:t>
            </w:r>
            <w:r w:rsidR="002532EA" w:rsidRPr="00BA6A9A">
              <w:rPr>
                <w:sz w:val="17"/>
                <w:szCs w:val="17"/>
              </w:rPr>
              <w:t xml:space="preserve"> </w:t>
            </w:r>
            <w:r w:rsidR="002532EA" w:rsidRPr="00BA6A9A">
              <w:rPr>
                <w:sz w:val="17"/>
                <w:szCs w:val="17"/>
              </w:rPr>
              <w:fldChar w:fldCharType="begin"/>
            </w:r>
            <w:r w:rsidR="002532EA" w:rsidRPr="00BA6A9A">
              <w:rPr>
                <w:sz w:val="17"/>
                <w:szCs w:val="17"/>
              </w:rPr>
              <w:instrText xml:space="preserve"> REF _Ref133875930 \r \h </w:instrText>
            </w:r>
            <w:r w:rsidR="00B6012F" w:rsidRPr="00BA6A9A">
              <w:rPr>
                <w:sz w:val="17"/>
                <w:szCs w:val="17"/>
              </w:rPr>
              <w:instrText xml:space="preserve"> \* MERGEFORMAT </w:instrText>
            </w:r>
            <w:r w:rsidR="002532EA" w:rsidRPr="00BA6A9A">
              <w:rPr>
                <w:sz w:val="17"/>
                <w:szCs w:val="17"/>
              </w:rPr>
            </w:r>
            <w:r w:rsidR="002532EA" w:rsidRPr="00BA6A9A">
              <w:rPr>
                <w:sz w:val="17"/>
                <w:szCs w:val="17"/>
              </w:rPr>
              <w:fldChar w:fldCharType="separate"/>
            </w:r>
            <w:r w:rsidR="002160FC" w:rsidRPr="00BA6A9A">
              <w:rPr>
                <w:sz w:val="17"/>
                <w:szCs w:val="17"/>
              </w:rPr>
              <w:t>[17]</w:t>
            </w:r>
            <w:r w:rsidR="002532EA" w:rsidRPr="00BA6A9A">
              <w:rPr>
                <w:sz w:val="17"/>
                <w:szCs w:val="17"/>
              </w:rPr>
              <w:fldChar w:fldCharType="end"/>
            </w:r>
          </w:p>
        </w:tc>
      </w:tr>
      <w:tr w:rsidR="00DD133F" w:rsidRPr="00CA1036" w14:paraId="0F8E3DA3" w14:textId="77777777" w:rsidTr="007E0705">
        <w:tc>
          <w:tcPr>
            <w:tcW w:w="1347" w:type="dxa"/>
            <w:vMerge/>
            <w:vAlign w:val="center"/>
          </w:tcPr>
          <w:p w14:paraId="0B2FA291" w14:textId="77777777" w:rsidR="00DD133F" w:rsidRPr="00BA6A9A" w:rsidRDefault="00DD133F">
            <w:pPr>
              <w:rPr>
                <w:sz w:val="17"/>
                <w:szCs w:val="17"/>
              </w:rPr>
              <w:pPrChange w:id="3" w:author="Rouard, Kevin" w:date="2023-05-17T14:49:00Z">
                <w:pPr>
                  <w:jc w:val="left"/>
                </w:pPr>
              </w:pPrChange>
            </w:pPr>
          </w:p>
        </w:tc>
        <w:tc>
          <w:tcPr>
            <w:tcW w:w="1342" w:type="dxa"/>
            <w:vAlign w:val="center"/>
          </w:tcPr>
          <w:p w14:paraId="3D7C5A5C" w14:textId="4D766C7B" w:rsidR="00DD133F" w:rsidRPr="00BA6A9A" w:rsidRDefault="00DD133F" w:rsidP="00052E6A">
            <w:pPr>
              <w:jc w:val="left"/>
              <w:rPr>
                <w:sz w:val="17"/>
                <w:szCs w:val="17"/>
              </w:rPr>
            </w:pPr>
            <w:r w:rsidRPr="00BA6A9A">
              <w:rPr>
                <w:sz w:val="17"/>
                <w:szCs w:val="17"/>
              </w:rPr>
              <w:t>Salles de classe</w:t>
            </w:r>
            <w:r w:rsidR="00FC027F" w:rsidRPr="00BA6A9A">
              <w:rPr>
                <w:sz w:val="17"/>
                <w:szCs w:val="17"/>
              </w:rPr>
              <w:t xml:space="preserve"> (100 m</w:t>
            </w:r>
            <w:r w:rsidR="00FC027F" w:rsidRPr="00BA6A9A">
              <w:rPr>
                <w:sz w:val="17"/>
                <w:szCs w:val="17"/>
                <w:vertAlign w:val="superscript"/>
              </w:rPr>
              <w:t>3</w:t>
            </w:r>
            <w:r w:rsidR="00FC027F" w:rsidRPr="00BA6A9A">
              <w:rPr>
                <w:sz w:val="17"/>
                <w:szCs w:val="17"/>
              </w:rPr>
              <w:t xml:space="preserve"> &lt; volume </w:t>
            </w:r>
            <w:r w:rsidR="00FC027F" w:rsidRPr="00BA6A9A">
              <w:rPr>
                <w:rFonts w:cs="Times New Roman"/>
                <w:sz w:val="17"/>
                <w:szCs w:val="17"/>
              </w:rPr>
              <w:t>≤</w:t>
            </w:r>
            <w:r w:rsidR="00FC027F" w:rsidRPr="00BA6A9A">
              <w:rPr>
                <w:sz w:val="17"/>
                <w:szCs w:val="17"/>
              </w:rPr>
              <w:t xml:space="preserve"> 290 m</w:t>
            </w:r>
            <w:r w:rsidR="00FC027F" w:rsidRPr="00BA6A9A">
              <w:rPr>
                <w:sz w:val="17"/>
                <w:szCs w:val="17"/>
                <w:vertAlign w:val="superscript"/>
              </w:rPr>
              <w:t>3</w:t>
            </w:r>
            <w:r w:rsidR="00FC027F" w:rsidRPr="00BA6A9A">
              <w:rPr>
                <w:sz w:val="17"/>
                <w:szCs w:val="17"/>
              </w:rPr>
              <w:t>)</w:t>
            </w:r>
          </w:p>
        </w:tc>
        <w:tc>
          <w:tcPr>
            <w:tcW w:w="1044" w:type="dxa"/>
            <w:vAlign w:val="center"/>
          </w:tcPr>
          <w:p w14:paraId="7C34EDE6" w14:textId="77777777" w:rsidR="002532EA" w:rsidRPr="00BA6A9A" w:rsidRDefault="00CA1036" w:rsidP="00C3524F">
            <w:pPr>
              <w:jc w:val="center"/>
              <w:rPr>
                <w:sz w:val="17"/>
                <w:szCs w:val="17"/>
              </w:rPr>
            </w:pPr>
            <w:r w:rsidRPr="00BA6A9A">
              <w:rPr>
                <w:sz w:val="17"/>
                <w:szCs w:val="17"/>
              </w:rPr>
              <w:t xml:space="preserve">40 </w:t>
            </w:r>
          </w:p>
          <w:p w14:paraId="66A35269" w14:textId="0A208515" w:rsidR="00DD133F" w:rsidRPr="00BA6A9A" w:rsidRDefault="00826FDA" w:rsidP="00C3524F">
            <w:pPr>
              <w:jc w:val="center"/>
              <w:rPr>
                <w:sz w:val="17"/>
                <w:szCs w:val="17"/>
              </w:rPr>
            </w:pPr>
            <w:proofErr w:type="gramStart"/>
            <w:r w:rsidRPr="00BA6A9A">
              <w:rPr>
                <w:sz w:val="17"/>
                <w:szCs w:val="17"/>
              </w:rPr>
              <w:t>pour</w:t>
            </w:r>
            <w:proofErr w:type="gramEnd"/>
            <w:r w:rsidRPr="00BA6A9A">
              <w:rPr>
                <w:sz w:val="17"/>
                <w:szCs w:val="17"/>
              </w:rPr>
              <w:t xml:space="preserve"> des élèves de </w:t>
            </w:r>
            <w:r w:rsidR="00CA1036" w:rsidRPr="00BA6A9A">
              <w:rPr>
                <w:sz w:val="17"/>
                <w:szCs w:val="17"/>
              </w:rPr>
              <w:t xml:space="preserve">12 </w:t>
            </w:r>
            <w:r w:rsidRPr="00BA6A9A">
              <w:rPr>
                <w:sz w:val="17"/>
                <w:szCs w:val="17"/>
              </w:rPr>
              <w:t>ans et plus</w:t>
            </w:r>
            <w:r w:rsidR="00CA1036" w:rsidRPr="00BA6A9A">
              <w:rPr>
                <w:sz w:val="17"/>
                <w:szCs w:val="17"/>
              </w:rPr>
              <w:t xml:space="preserve"> </w:t>
            </w:r>
            <w:r w:rsidR="00943485" w:rsidRPr="00BA6A9A">
              <w:rPr>
                <w:sz w:val="17"/>
                <w:szCs w:val="17"/>
                <w:lang w:val="en-CA"/>
              </w:rPr>
              <w:fldChar w:fldCharType="begin"/>
            </w:r>
            <w:r w:rsidR="00943485" w:rsidRPr="00BA6A9A">
              <w:rPr>
                <w:sz w:val="17"/>
                <w:szCs w:val="17"/>
              </w:rPr>
              <w:instrText xml:space="preserve"> REF _Ref134044862 \r \h </w:instrText>
            </w:r>
            <w:r w:rsidR="00B6012F" w:rsidRPr="00BA6A9A">
              <w:rPr>
                <w:sz w:val="17"/>
                <w:szCs w:val="17"/>
                <w:lang w:val="fr-FR"/>
              </w:rPr>
              <w:instrText xml:space="preserve"> \* MERGEFORMAT </w:instrText>
            </w:r>
            <w:r w:rsidR="00943485" w:rsidRPr="00BA6A9A">
              <w:rPr>
                <w:sz w:val="17"/>
                <w:szCs w:val="17"/>
                <w:lang w:val="en-CA"/>
              </w:rPr>
            </w:r>
            <w:r w:rsidR="00943485" w:rsidRPr="00BA6A9A">
              <w:rPr>
                <w:sz w:val="17"/>
                <w:szCs w:val="17"/>
                <w:lang w:val="en-CA"/>
              </w:rPr>
              <w:fldChar w:fldCharType="separate"/>
            </w:r>
            <w:r w:rsidR="002160FC" w:rsidRPr="00BA6A9A">
              <w:rPr>
                <w:sz w:val="17"/>
                <w:szCs w:val="17"/>
              </w:rPr>
              <w:t>[20]</w:t>
            </w:r>
            <w:r w:rsidR="00943485" w:rsidRPr="00BA6A9A">
              <w:rPr>
                <w:sz w:val="17"/>
                <w:szCs w:val="17"/>
                <w:lang w:val="en-CA"/>
              </w:rPr>
              <w:fldChar w:fldCharType="end"/>
            </w:r>
          </w:p>
        </w:tc>
        <w:tc>
          <w:tcPr>
            <w:tcW w:w="1117" w:type="dxa"/>
            <w:vAlign w:val="center"/>
          </w:tcPr>
          <w:p w14:paraId="229D81EE" w14:textId="1C9E1ECB" w:rsidR="00DD133F" w:rsidRPr="00BA6A9A" w:rsidRDefault="00604F7F" w:rsidP="00C3524F">
            <w:pPr>
              <w:jc w:val="center"/>
              <w:rPr>
                <w:sz w:val="17"/>
                <w:szCs w:val="17"/>
                <w:lang w:val="en-CA"/>
              </w:rPr>
            </w:pPr>
            <w:r w:rsidRPr="00BA6A9A">
              <w:rPr>
                <w:sz w:val="17"/>
                <w:szCs w:val="17"/>
              </w:rPr>
              <w:t>0,6&lt;</w:t>
            </w:r>
            <m:oMath>
              <m:r>
                <w:rPr>
                  <w:rFonts w:ascii="Cambria Math" w:hAnsi="Cambria Math"/>
                  <w:sz w:val="17"/>
                  <w:szCs w:val="17"/>
                </w:rPr>
                <m:t>TR</m:t>
              </m:r>
            </m:oMath>
            <w:r w:rsidRPr="00BA6A9A">
              <w:rPr>
                <w:sz w:val="17"/>
                <w:szCs w:val="17"/>
              </w:rPr>
              <w:t xml:space="preserve">&lt;0,7 </w:t>
            </w:r>
            <w:r w:rsidRPr="00BA6A9A">
              <w:rPr>
                <w:sz w:val="17"/>
                <w:szCs w:val="17"/>
                <w:lang w:val="en-CA"/>
              </w:rPr>
              <w:fldChar w:fldCharType="begin"/>
            </w:r>
            <w:r w:rsidRPr="00BA6A9A">
              <w:rPr>
                <w:sz w:val="17"/>
                <w:szCs w:val="17"/>
                <w:lang w:val="en-CA"/>
              </w:rPr>
              <w:instrText xml:space="preserve"> REF _Ref134044862 \r \h </w:instrText>
            </w:r>
            <w:r w:rsidR="00B6012F" w:rsidRPr="00BA6A9A">
              <w:rPr>
                <w:sz w:val="17"/>
                <w:szCs w:val="17"/>
                <w:lang w:val="en-CA"/>
              </w:rPr>
              <w:instrText xml:space="preserve"> \* MERGEFORMAT </w:instrText>
            </w:r>
            <w:r w:rsidRPr="00BA6A9A">
              <w:rPr>
                <w:sz w:val="17"/>
                <w:szCs w:val="17"/>
                <w:lang w:val="en-CA"/>
              </w:rPr>
            </w:r>
            <w:r w:rsidRPr="00BA6A9A">
              <w:rPr>
                <w:sz w:val="17"/>
                <w:szCs w:val="17"/>
                <w:lang w:val="en-CA"/>
              </w:rPr>
              <w:fldChar w:fldCharType="separate"/>
            </w:r>
            <w:r w:rsidR="002160FC" w:rsidRPr="00BA6A9A">
              <w:rPr>
                <w:sz w:val="17"/>
                <w:szCs w:val="17"/>
                <w:lang w:val="en-CA"/>
              </w:rPr>
              <w:t>[20]</w:t>
            </w:r>
            <w:r w:rsidRPr="00BA6A9A">
              <w:rPr>
                <w:sz w:val="17"/>
                <w:szCs w:val="17"/>
                <w:lang w:val="en-CA"/>
              </w:rPr>
              <w:fldChar w:fldCharType="end"/>
            </w:r>
          </w:p>
        </w:tc>
      </w:tr>
      <w:tr w:rsidR="00231222" w:rsidRPr="002D2C21" w14:paraId="3C2E9D27" w14:textId="77777777" w:rsidTr="007E0705">
        <w:tc>
          <w:tcPr>
            <w:tcW w:w="1347" w:type="dxa"/>
            <w:vMerge w:val="restart"/>
            <w:vAlign w:val="center"/>
          </w:tcPr>
          <w:p w14:paraId="68B60435" w14:textId="00E6A9CA" w:rsidR="00231222" w:rsidRPr="00BA6A9A" w:rsidRDefault="00231222" w:rsidP="00052E6A">
            <w:pPr>
              <w:rPr>
                <w:sz w:val="17"/>
                <w:szCs w:val="17"/>
              </w:rPr>
            </w:pPr>
            <w:r w:rsidRPr="00BA6A9A">
              <w:rPr>
                <w:sz w:val="17"/>
                <w:szCs w:val="17"/>
              </w:rPr>
              <w:t xml:space="preserve">Espaces </w:t>
            </w:r>
            <w:r w:rsidR="00AA4B25" w:rsidRPr="00BA6A9A">
              <w:rPr>
                <w:sz w:val="17"/>
                <w:szCs w:val="17"/>
              </w:rPr>
              <w:t>d’</w:t>
            </w:r>
            <w:r w:rsidRPr="00BA6A9A">
              <w:rPr>
                <w:sz w:val="17"/>
                <w:szCs w:val="17"/>
              </w:rPr>
              <w:t>apprentissage auxiliaires</w:t>
            </w:r>
          </w:p>
        </w:tc>
        <w:tc>
          <w:tcPr>
            <w:tcW w:w="1342" w:type="dxa"/>
            <w:vAlign w:val="center"/>
          </w:tcPr>
          <w:p w14:paraId="29CC4158" w14:textId="77777777" w:rsidR="00231222" w:rsidRPr="00BA6A9A" w:rsidRDefault="00231222" w:rsidP="00B6012F">
            <w:pPr>
              <w:jc w:val="left"/>
              <w:rPr>
                <w:sz w:val="17"/>
                <w:szCs w:val="17"/>
              </w:rPr>
            </w:pPr>
            <w:r w:rsidRPr="00BA6A9A">
              <w:rPr>
                <w:sz w:val="17"/>
                <w:szCs w:val="17"/>
              </w:rPr>
              <w:t>Cafétéria</w:t>
            </w:r>
          </w:p>
        </w:tc>
        <w:tc>
          <w:tcPr>
            <w:tcW w:w="1044" w:type="dxa"/>
            <w:vAlign w:val="center"/>
          </w:tcPr>
          <w:p w14:paraId="1BF38983" w14:textId="525F6943" w:rsidR="00231222" w:rsidRPr="00BA6A9A" w:rsidRDefault="00231222" w:rsidP="00052E6A">
            <w:pPr>
              <w:jc w:val="center"/>
              <w:rPr>
                <w:sz w:val="17"/>
                <w:szCs w:val="17"/>
              </w:rPr>
            </w:pPr>
            <w:r w:rsidRPr="00BA6A9A">
              <w:rPr>
                <w:sz w:val="17"/>
                <w:szCs w:val="17"/>
              </w:rPr>
              <w:t xml:space="preserve">40 </w:t>
            </w:r>
            <w:r w:rsidRPr="00BA6A9A">
              <w:rPr>
                <w:sz w:val="17"/>
                <w:szCs w:val="17"/>
              </w:rPr>
              <w:fldChar w:fldCharType="begin"/>
            </w:r>
            <w:r w:rsidRPr="00BA6A9A">
              <w:rPr>
                <w:sz w:val="17"/>
                <w:szCs w:val="17"/>
              </w:rPr>
              <w:instrText xml:space="preserve"> REF _Ref133875930 \r \h </w:instrText>
            </w:r>
            <w:r w:rsidR="00B6012F" w:rsidRPr="00BA6A9A">
              <w:rPr>
                <w:sz w:val="17"/>
                <w:szCs w:val="17"/>
              </w:rPr>
              <w:instrText xml:space="preserve"> \* MERGEFORMAT </w:instrText>
            </w:r>
            <w:r w:rsidRPr="00BA6A9A">
              <w:rPr>
                <w:sz w:val="17"/>
                <w:szCs w:val="17"/>
              </w:rPr>
            </w:r>
            <w:r w:rsidRPr="00BA6A9A">
              <w:rPr>
                <w:sz w:val="17"/>
                <w:szCs w:val="17"/>
              </w:rPr>
              <w:fldChar w:fldCharType="separate"/>
            </w:r>
            <w:r w:rsidR="002160FC" w:rsidRPr="00BA6A9A">
              <w:rPr>
                <w:sz w:val="17"/>
                <w:szCs w:val="17"/>
              </w:rPr>
              <w:t>[17]</w:t>
            </w:r>
            <w:r w:rsidRPr="00BA6A9A">
              <w:rPr>
                <w:sz w:val="17"/>
                <w:szCs w:val="17"/>
              </w:rPr>
              <w:fldChar w:fldCharType="end"/>
            </w:r>
          </w:p>
        </w:tc>
        <w:tc>
          <w:tcPr>
            <w:tcW w:w="1117" w:type="dxa"/>
            <w:vAlign w:val="center"/>
          </w:tcPr>
          <w:p w14:paraId="68EF376F" w14:textId="77777777" w:rsidR="00231222" w:rsidRPr="00BA6A9A" w:rsidRDefault="00231222" w:rsidP="00C3524F">
            <w:pPr>
              <w:jc w:val="left"/>
              <w:rPr>
                <w:sz w:val="17"/>
                <w:szCs w:val="17"/>
              </w:rPr>
            </w:pPr>
          </w:p>
        </w:tc>
      </w:tr>
      <w:tr w:rsidR="00231222" w:rsidRPr="002D2C21" w14:paraId="701959BB" w14:textId="77777777" w:rsidTr="007E0705">
        <w:tc>
          <w:tcPr>
            <w:tcW w:w="1347" w:type="dxa"/>
            <w:vMerge/>
            <w:vAlign w:val="center"/>
          </w:tcPr>
          <w:p w14:paraId="634FB65C" w14:textId="77777777" w:rsidR="00231222" w:rsidRPr="00BA6A9A" w:rsidRDefault="00231222">
            <w:pPr>
              <w:rPr>
                <w:sz w:val="17"/>
                <w:szCs w:val="17"/>
              </w:rPr>
              <w:pPrChange w:id="4" w:author="Rouard, Kevin" w:date="2023-05-17T14:49:00Z">
                <w:pPr>
                  <w:jc w:val="left"/>
                </w:pPr>
              </w:pPrChange>
            </w:pPr>
          </w:p>
        </w:tc>
        <w:tc>
          <w:tcPr>
            <w:tcW w:w="1342" w:type="dxa"/>
            <w:vAlign w:val="center"/>
          </w:tcPr>
          <w:p w14:paraId="0413D56C" w14:textId="296A54C1" w:rsidR="00231222" w:rsidRPr="00BA6A9A" w:rsidRDefault="00231222" w:rsidP="00B6012F">
            <w:pPr>
              <w:jc w:val="left"/>
              <w:rPr>
                <w:sz w:val="17"/>
                <w:szCs w:val="17"/>
              </w:rPr>
            </w:pPr>
            <w:r w:rsidRPr="00BA6A9A">
              <w:rPr>
                <w:sz w:val="17"/>
                <w:szCs w:val="17"/>
              </w:rPr>
              <w:t>Gymnase</w:t>
            </w:r>
          </w:p>
        </w:tc>
        <w:tc>
          <w:tcPr>
            <w:tcW w:w="1044" w:type="dxa"/>
            <w:vAlign w:val="center"/>
          </w:tcPr>
          <w:p w14:paraId="07EF363A" w14:textId="31561C83" w:rsidR="00231222" w:rsidRPr="00BA6A9A" w:rsidRDefault="00231222" w:rsidP="00052E6A">
            <w:pPr>
              <w:jc w:val="center"/>
              <w:rPr>
                <w:sz w:val="17"/>
                <w:szCs w:val="17"/>
              </w:rPr>
            </w:pPr>
            <w:r w:rsidRPr="00BA6A9A">
              <w:rPr>
                <w:sz w:val="17"/>
                <w:szCs w:val="17"/>
              </w:rPr>
              <w:t xml:space="preserve">40 </w:t>
            </w:r>
            <w:r w:rsidRPr="00BA6A9A">
              <w:rPr>
                <w:sz w:val="17"/>
                <w:szCs w:val="17"/>
              </w:rPr>
              <w:fldChar w:fldCharType="begin"/>
            </w:r>
            <w:r w:rsidRPr="00BA6A9A">
              <w:rPr>
                <w:sz w:val="17"/>
                <w:szCs w:val="17"/>
              </w:rPr>
              <w:instrText xml:space="preserve"> REF _Ref133875930 \r \h </w:instrText>
            </w:r>
            <w:r w:rsidR="00B6012F" w:rsidRPr="00BA6A9A">
              <w:rPr>
                <w:sz w:val="17"/>
                <w:szCs w:val="17"/>
              </w:rPr>
              <w:instrText xml:space="preserve"> \* MERGEFORMAT </w:instrText>
            </w:r>
            <w:r w:rsidRPr="00BA6A9A">
              <w:rPr>
                <w:sz w:val="17"/>
                <w:szCs w:val="17"/>
              </w:rPr>
            </w:r>
            <w:r w:rsidRPr="00BA6A9A">
              <w:rPr>
                <w:sz w:val="17"/>
                <w:szCs w:val="17"/>
              </w:rPr>
              <w:fldChar w:fldCharType="separate"/>
            </w:r>
            <w:r w:rsidR="002160FC" w:rsidRPr="00BA6A9A">
              <w:rPr>
                <w:sz w:val="17"/>
                <w:szCs w:val="17"/>
              </w:rPr>
              <w:t>[17]</w:t>
            </w:r>
            <w:r w:rsidRPr="00BA6A9A">
              <w:rPr>
                <w:sz w:val="17"/>
                <w:szCs w:val="17"/>
              </w:rPr>
              <w:fldChar w:fldCharType="end"/>
            </w:r>
          </w:p>
          <w:p w14:paraId="7F000610" w14:textId="4F909A04" w:rsidR="00231222" w:rsidRPr="00BA6A9A" w:rsidRDefault="00231222" w:rsidP="00052E6A">
            <w:pPr>
              <w:jc w:val="center"/>
              <w:rPr>
                <w:sz w:val="17"/>
                <w:szCs w:val="17"/>
              </w:rPr>
            </w:pPr>
            <w:r w:rsidRPr="00BA6A9A">
              <w:rPr>
                <w:sz w:val="17"/>
                <w:szCs w:val="17"/>
              </w:rPr>
              <w:t xml:space="preserve">50 </w:t>
            </w:r>
            <w:r w:rsidRPr="00BA6A9A">
              <w:rPr>
                <w:sz w:val="17"/>
                <w:szCs w:val="17"/>
              </w:rPr>
              <w:fldChar w:fldCharType="begin"/>
            </w:r>
            <w:r w:rsidRPr="00BA6A9A">
              <w:rPr>
                <w:sz w:val="17"/>
                <w:szCs w:val="17"/>
              </w:rPr>
              <w:instrText xml:space="preserve"> REF _Ref133958386 \r \h </w:instrText>
            </w:r>
            <w:r w:rsidR="00B6012F" w:rsidRPr="00BA6A9A">
              <w:rPr>
                <w:sz w:val="17"/>
                <w:szCs w:val="17"/>
              </w:rPr>
              <w:instrText xml:space="preserve"> \* MERGEFORMAT </w:instrText>
            </w:r>
            <w:r w:rsidRPr="00BA6A9A">
              <w:rPr>
                <w:sz w:val="17"/>
                <w:szCs w:val="17"/>
              </w:rPr>
            </w:r>
            <w:r w:rsidRPr="00BA6A9A">
              <w:rPr>
                <w:sz w:val="17"/>
                <w:szCs w:val="17"/>
              </w:rPr>
              <w:fldChar w:fldCharType="separate"/>
            </w:r>
            <w:r w:rsidR="002160FC" w:rsidRPr="00BA6A9A">
              <w:rPr>
                <w:sz w:val="17"/>
                <w:szCs w:val="17"/>
              </w:rPr>
              <w:t>[18]</w:t>
            </w:r>
            <w:r w:rsidRPr="00BA6A9A">
              <w:rPr>
                <w:sz w:val="17"/>
                <w:szCs w:val="17"/>
              </w:rPr>
              <w:fldChar w:fldCharType="end"/>
            </w:r>
          </w:p>
        </w:tc>
        <w:tc>
          <w:tcPr>
            <w:tcW w:w="1117" w:type="dxa"/>
            <w:vAlign w:val="center"/>
          </w:tcPr>
          <w:p w14:paraId="3EF5A074" w14:textId="77777777" w:rsidR="00231222" w:rsidRPr="00BA6A9A" w:rsidRDefault="00231222" w:rsidP="00C3524F">
            <w:pPr>
              <w:jc w:val="left"/>
              <w:rPr>
                <w:sz w:val="17"/>
                <w:szCs w:val="17"/>
              </w:rPr>
            </w:pPr>
          </w:p>
        </w:tc>
      </w:tr>
      <w:tr w:rsidR="00231222" w:rsidRPr="002D2C21" w14:paraId="08009930" w14:textId="77777777" w:rsidTr="007E0705">
        <w:tc>
          <w:tcPr>
            <w:tcW w:w="1347" w:type="dxa"/>
            <w:vMerge/>
            <w:vAlign w:val="center"/>
          </w:tcPr>
          <w:p w14:paraId="179441BD" w14:textId="77777777" w:rsidR="00231222" w:rsidRPr="00BA6A9A" w:rsidRDefault="00231222">
            <w:pPr>
              <w:rPr>
                <w:sz w:val="17"/>
                <w:szCs w:val="17"/>
              </w:rPr>
              <w:pPrChange w:id="5" w:author="Rouard, Kevin" w:date="2023-05-17T14:49:00Z">
                <w:pPr>
                  <w:jc w:val="left"/>
                </w:pPr>
              </w:pPrChange>
            </w:pPr>
          </w:p>
        </w:tc>
        <w:tc>
          <w:tcPr>
            <w:tcW w:w="1342" w:type="dxa"/>
            <w:vAlign w:val="center"/>
          </w:tcPr>
          <w:p w14:paraId="2DAAAB3B" w14:textId="77777777" w:rsidR="00231222" w:rsidRPr="00BA6A9A" w:rsidRDefault="00231222" w:rsidP="00B6012F">
            <w:pPr>
              <w:jc w:val="left"/>
              <w:rPr>
                <w:sz w:val="17"/>
                <w:szCs w:val="17"/>
              </w:rPr>
            </w:pPr>
            <w:r w:rsidRPr="00BA6A9A">
              <w:rPr>
                <w:sz w:val="17"/>
                <w:szCs w:val="17"/>
              </w:rPr>
              <w:t>Bureaux à aire ouverte</w:t>
            </w:r>
          </w:p>
        </w:tc>
        <w:tc>
          <w:tcPr>
            <w:tcW w:w="1044" w:type="dxa"/>
            <w:vAlign w:val="center"/>
          </w:tcPr>
          <w:p w14:paraId="0777B96C" w14:textId="79716FC7" w:rsidR="00231222" w:rsidRPr="00BA6A9A" w:rsidRDefault="00231222" w:rsidP="00052E6A">
            <w:pPr>
              <w:jc w:val="center"/>
              <w:rPr>
                <w:sz w:val="17"/>
                <w:szCs w:val="17"/>
              </w:rPr>
            </w:pPr>
            <w:r w:rsidRPr="00BA6A9A">
              <w:rPr>
                <w:sz w:val="17"/>
                <w:szCs w:val="17"/>
              </w:rPr>
              <w:t xml:space="preserve">45 </w:t>
            </w:r>
            <w:r w:rsidRPr="00BA6A9A">
              <w:rPr>
                <w:sz w:val="17"/>
                <w:szCs w:val="17"/>
              </w:rPr>
              <w:fldChar w:fldCharType="begin"/>
            </w:r>
            <w:r w:rsidRPr="00BA6A9A">
              <w:rPr>
                <w:sz w:val="17"/>
                <w:szCs w:val="17"/>
              </w:rPr>
              <w:instrText xml:space="preserve"> REF _Ref133958386 \r \h </w:instrText>
            </w:r>
            <w:r w:rsidR="00B6012F" w:rsidRPr="00BA6A9A">
              <w:rPr>
                <w:sz w:val="17"/>
                <w:szCs w:val="17"/>
              </w:rPr>
              <w:instrText xml:space="preserve"> \* MERGEFORMAT </w:instrText>
            </w:r>
            <w:r w:rsidRPr="00BA6A9A">
              <w:rPr>
                <w:sz w:val="17"/>
                <w:szCs w:val="17"/>
              </w:rPr>
            </w:r>
            <w:r w:rsidRPr="00BA6A9A">
              <w:rPr>
                <w:sz w:val="17"/>
                <w:szCs w:val="17"/>
              </w:rPr>
              <w:fldChar w:fldCharType="separate"/>
            </w:r>
            <w:r w:rsidR="002160FC" w:rsidRPr="00BA6A9A">
              <w:rPr>
                <w:sz w:val="17"/>
                <w:szCs w:val="17"/>
              </w:rPr>
              <w:t>[18]</w:t>
            </w:r>
            <w:r w:rsidRPr="00BA6A9A">
              <w:rPr>
                <w:sz w:val="17"/>
                <w:szCs w:val="17"/>
              </w:rPr>
              <w:fldChar w:fldCharType="end"/>
            </w:r>
          </w:p>
        </w:tc>
        <w:tc>
          <w:tcPr>
            <w:tcW w:w="1117" w:type="dxa"/>
            <w:vAlign w:val="center"/>
          </w:tcPr>
          <w:p w14:paraId="1711268C" w14:textId="77777777" w:rsidR="00231222" w:rsidRPr="00BA6A9A" w:rsidRDefault="00231222" w:rsidP="00C3524F">
            <w:pPr>
              <w:jc w:val="left"/>
              <w:rPr>
                <w:sz w:val="17"/>
                <w:szCs w:val="17"/>
              </w:rPr>
            </w:pPr>
          </w:p>
        </w:tc>
      </w:tr>
      <w:tr w:rsidR="00231222" w:rsidRPr="002D2C21" w14:paraId="5B5CD79A" w14:textId="77777777" w:rsidTr="007E0705">
        <w:tc>
          <w:tcPr>
            <w:tcW w:w="1347" w:type="dxa"/>
            <w:vMerge/>
            <w:vAlign w:val="center"/>
          </w:tcPr>
          <w:p w14:paraId="1A016F20" w14:textId="77777777" w:rsidR="00231222" w:rsidRPr="00BA6A9A" w:rsidRDefault="00231222">
            <w:pPr>
              <w:rPr>
                <w:sz w:val="17"/>
                <w:szCs w:val="17"/>
              </w:rPr>
              <w:pPrChange w:id="6" w:author="Rouard, Kevin" w:date="2023-05-17T14:49:00Z">
                <w:pPr>
                  <w:jc w:val="left"/>
                </w:pPr>
              </w:pPrChange>
            </w:pPr>
          </w:p>
        </w:tc>
        <w:tc>
          <w:tcPr>
            <w:tcW w:w="1342" w:type="dxa"/>
            <w:vAlign w:val="center"/>
          </w:tcPr>
          <w:p w14:paraId="4410EA4D" w14:textId="77777777" w:rsidR="00231222" w:rsidRPr="00BA6A9A" w:rsidRDefault="00231222" w:rsidP="00B6012F">
            <w:pPr>
              <w:jc w:val="left"/>
              <w:rPr>
                <w:sz w:val="17"/>
                <w:szCs w:val="17"/>
              </w:rPr>
            </w:pPr>
            <w:r w:rsidRPr="00BA6A9A">
              <w:rPr>
                <w:sz w:val="17"/>
                <w:szCs w:val="17"/>
              </w:rPr>
              <w:t>Espaces à grande capacité d'accueil avec amplification de la parole</w:t>
            </w:r>
          </w:p>
        </w:tc>
        <w:tc>
          <w:tcPr>
            <w:tcW w:w="1044" w:type="dxa"/>
            <w:vAlign w:val="center"/>
          </w:tcPr>
          <w:p w14:paraId="57F97758" w14:textId="0FDA2DD1" w:rsidR="00231222" w:rsidRPr="00BA6A9A" w:rsidRDefault="00231222" w:rsidP="00052E6A">
            <w:pPr>
              <w:jc w:val="center"/>
              <w:rPr>
                <w:sz w:val="17"/>
                <w:szCs w:val="17"/>
              </w:rPr>
            </w:pPr>
            <w:r w:rsidRPr="00BA6A9A">
              <w:rPr>
                <w:sz w:val="17"/>
                <w:szCs w:val="17"/>
              </w:rPr>
              <w:t xml:space="preserve">55 </w:t>
            </w:r>
            <w:r w:rsidRPr="00BA6A9A">
              <w:rPr>
                <w:sz w:val="17"/>
                <w:szCs w:val="17"/>
              </w:rPr>
              <w:fldChar w:fldCharType="begin"/>
            </w:r>
            <w:r w:rsidRPr="00BA6A9A">
              <w:rPr>
                <w:sz w:val="17"/>
                <w:szCs w:val="17"/>
              </w:rPr>
              <w:instrText xml:space="preserve"> REF _Ref133958386 \r \h </w:instrText>
            </w:r>
            <w:r w:rsidR="00B6012F" w:rsidRPr="00BA6A9A">
              <w:rPr>
                <w:sz w:val="17"/>
                <w:szCs w:val="17"/>
              </w:rPr>
              <w:instrText xml:space="preserve"> \* MERGEFORMAT </w:instrText>
            </w:r>
            <w:r w:rsidRPr="00BA6A9A">
              <w:rPr>
                <w:sz w:val="17"/>
                <w:szCs w:val="17"/>
              </w:rPr>
            </w:r>
            <w:r w:rsidRPr="00BA6A9A">
              <w:rPr>
                <w:sz w:val="17"/>
                <w:szCs w:val="17"/>
              </w:rPr>
              <w:fldChar w:fldCharType="separate"/>
            </w:r>
            <w:r w:rsidR="002160FC" w:rsidRPr="00BA6A9A">
              <w:rPr>
                <w:sz w:val="17"/>
                <w:szCs w:val="17"/>
              </w:rPr>
              <w:t>[18]</w:t>
            </w:r>
            <w:r w:rsidRPr="00BA6A9A">
              <w:rPr>
                <w:sz w:val="17"/>
                <w:szCs w:val="17"/>
              </w:rPr>
              <w:fldChar w:fldCharType="end"/>
            </w:r>
          </w:p>
        </w:tc>
        <w:tc>
          <w:tcPr>
            <w:tcW w:w="1117" w:type="dxa"/>
            <w:vAlign w:val="center"/>
          </w:tcPr>
          <w:p w14:paraId="18644FFA" w14:textId="77777777" w:rsidR="00231222" w:rsidRPr="00BA6A9A" w:rsidRDefault="00231222" w:rsidP="00C3524F">
            <w:pPr>
              <w:jc w:val="left"/>
              <w:rPr>
                <w:sz w:val="17"/>
                <w:szCs w:val="17"/>
              </w:rPr>
            </w:pPr>
          </w:p>
        </w:tc>
      </w:tr>
    </w:tbl>
    <w:p w14:paraId="467C4DAA" w14:textId="2B568CB2" w:rsidR="00231222" w:rsidRDefault="00231222" w:rsidP="00AA7E8E">
      <w:pPr>
        <w:pStyle w:val="CorpsdeTexte-2"/>
        <w:ind w:firstLine="0"/>
        <w:rPr>
          <w:lang w:val="fr-FR"/>
        </w:rPr>
      </w:pPr>
    </w:p>
    <w:p w14:paraId="2F31EB64" w14:textId="77777777" w:rsidR="005757F8" w:rsidRDefault="005757F8" w:rsidP="005757F8">
      <w:pPr>
        <w:rPr>
          <w:lang w:val="fr-FR"/>
        </w:rPr>
      </w:pPr>
      <w:r>
        <w:rPr>
          <w:lang w:val="fr-FR"/>
        </w:rPr>
        <w:lastRenderedPageBreak/>
        <w:t xml:space="preserve">Les valeurs maximales dépendent évidemment de l’utilisation des locaux. La qualité acoustique d’un espace d’apprentissage central doit être supérieure à celle d’un espace d’apprentissage auxiliaire et ainsi les valeurs maximums conseillées pour ce premier sont plus basses. La littérature est tout particulièrement fournie pour les salles de classe puisque cet endroit est de la plus haute importante pour la communication orale et l’apprentissage des étudiants. Un article de revue de la littérature sur le sujet </w:t>
      </w:r>
      <w:r>
        <w:rPr>
          <w:szCs w:val="20"/>
        </w:rPr>
        <w:fldChar w:fldCharType="begin"/>
      </w:r>
      <w:r>
        <w:rPr>
          <w:szCs w:val="20"/>
        </w:rPr>
        <w:instrText xml:space="preserve"> REF _Ref134044862 \r \h </w:instrText>
      </w:r>
      <w:r>
        <w:rPr>
          <w:szCs w:val="20"/>
        </w:rPr>
      </w:r>
      <w:r>
        <w:rPr>
          <w:szCs w:val="20"/>
        </w:rPr>
        <w:fldChar w:fldCharType="separate"/>
      </w:r>
      <w:r>
        <w:rPr>
          <w:szCs w:val="20"/>
        </w:rPr>
        <w:t>[20]</w:t>
      </w:r>
      <w:r>
        <w:rPr>
          <w:szCs w:val="20"/>
        </w:rPr>
        <w:fldChar w:fldCharType="end"/>
      </w:r>
      <w:r>
        <w:rPr>
          <w:szCs w:val="20"/>
        </w:rPr>
        <w:t xml:space="preserve"> conclut que, pour des salles de classe de petit et moyen volume, un </w:t>
      </w:r>
      <m:oMath>
        <m:r>
          <w:rPr>
            <w:rFonts w:ascii="Cambria Math" w:hAnsi="Cambria Math"/>
            <w:lang w:val="fr-FR"/>
          </w:rPr>
          <m:t>TR</m:t>
        </m:r>
      </m:oMath>
      <w:r>
        <w:rPr>
          <w:lang w:val="fr-FR"/>
        </w:rPr>
        <w:t xml:space="preserve"> compris entre 0,6 et 0,7 est adéquat pour les étudiants quel que soit leur âge et que le niveau de bruit de fond ne doit pas dépasser 40 dB(A) pour les étudiants de plus de 12 ans.</w:t>
      </w:r>
    </w:p>
    <w:p w14:paraId="32604821" w14:textId="77777777" w:rsidR="00DE2C18" w:rsidRDefault="00DE2C18" w:rsidP="00AA7E8E">
      <w:pPr>
        <w:pStyle w:val="CorpsdeTexte-2"/>
        <w:ind w:firstLine="0"/>
        <w:rPr>
          <w:lang w:val="fr-FR"/>
        </w:rPr>
      </w:pPr>
    </w:p>
    <w:p w14:paraId="7EB65924" w14:textId="77777777" w:rsidR="00797523" w:rsidRPr="004D5BE2" w:rsidRDefault="00797523" w:rsidP="00797523">
      <w:pPr>
        <w:pStyle w:val="JCAAsection2"/>
      </w:pPr>
      <w:r w:rsidRPr="004D5BE2">
        <w:t>Modélisation du métamatériau acoustique</w:t>
      </w:r>
    </w:p>
    <w:p w14:paraId="7C276EFA" w14:textId="4CACEB1B" w:rsidR="00797523" w:rsidRDefault="00797523" w:rsidP="00797523">
      <w:pPr>
        <w:pStyle w:val="CorpsdeTexte-2"/>
        <w:ind w:firstLine="0"/>
        <w:rPr>
          <w:lang w:val="fr-FR"/>
        </w:rPr>
      </w:pPr>
      <w:r>
        <w:rPr>
          <w:lang w:val="fr-FR"/>
        </w:rPr>
        <w:t>Dans le but de réduire le bruit basses fréquences des salles électrique</w:t>
      </w:r>
      <w:r w:rsidR="00051812">
        <w:rPr>
          <w:lang w:val="fr-FR"/>
        </w:rPr>
        <w:t xml:space="preserve"> et mécanique</w:t>
      </w:r>
      <w:r>
        <w:rPr>
          <w:lang w:val="fr-FR"/>
        </w:rPr>
        <w:t xml:space="preserve"> </w:t>
      </w:r>
      <w:r w:rsidR="003F31F1">
        <w:rPr>
          <w:lang w:val="fr-FR"/>
        </w:rPr>
        <w:t>et</w:t>
      </w:r>
      <w:r>
        <w:rPr>
          <w:lang w:val="fr-FR"/>
        </w:rPr>
        <w:t xml:space="preserve"> perceptible dans les locaux voisins</w:t>
      </w:r>
      <w:r w:rsidR="00051812">
        <w:rPr>
          <w:lang w:val="fr-FR"/>
        </w:rPr>
        <w:t xml:space="preserve"> (voir section </w:t>
      </w:r>
      <w:r w:rsidR="00051812">
        <w:rPr>
          <w:lang w:val="fr-FR"/>
        </w:rPr>
        <w:fldChar w:fldCharType="begin"/>
      </w:r>
      <w:r w:rsidR="00051812">
        <w:rPr>
          <w:lang w:val="fr-FR"/>
        </w:rPr>
        <w:instrText xml:space="preserve"> REF _Ref134177780 \r \h </w:instrText>
      </w:r>
      <w:r w:rsidR="00051812">
        <w:rPr>
          <w:lang w:val="fr-FR"/>
        </w:rPr>
      </w:r>
      <w:r w:rsidR="00051812">
        <w:rPr>
          <w:lang w:val="fr-FR"/>
        </w:rPr>
        <w:fldChar w:fldCharType="separate"/>
      </w:r>
      <w:r w:rsidR="002160FC">
        <w:rPr>
          <w:lang w:val="fr-FR"/>
        </w:rPr>
        <w:t>4.2</w:t>
      </w:r>
      <w:r w:rsidR="00051812">
        <w:rPr>
          <w:lang w:val="fr-FR"/>
        </w:rPr>
        <w:fldChar w:fldCharType="end"/>
      </w:r>
      <w:r w:rsidR="00051812">
        <w:rPr>
          <w:lang w:val="fr-FR"/>
        </w:rPr>
        <w:t>)</w:t>
      </w:r>
      <w:r>
        <w:rPr>
          <w:lang w:val="fr-FR"/>
        </w:rPr>
        <w:t>, un métamatériau acoustique a été proposé. Ce matériau servira de base d’encoffrement pour la principale source du local</w:t>
      </w:r>
      <w:r w:rsidR="00BE0643">
        <w:rPr>
          <w:lang w:val="fr-FR"/>
        </w:rPr>
        <w:t xml:space="preserve"> identifié à l’aide de la caméra acoustique</w:t>
      </w:r>
      <w:r w:rsidR="00354454">
        <w:rPr>
          <w:lang w:val="fr-FR"/>
        </w:rPr>
        <w:t>.</w:t>
      </w:r>
      <w:r>
        <w:rPr>
          <w:lang w:val="fr-FR"/>
        </w:rPr>
        <w:t xml:space="preserve"> Le métamatériau est constitué d’un pavage d’une cellule unitaire absorbante constituée d’un multi-résonateur de Helmholtz</w:t>
      </w:r>
      <w:r w:rsidR="00491281">
        <w:rPr>
          <w:lang w:val="fr-FR"/>
        </w:rPr>
        <w:t xml:space="preserve"> (</w:t>
      </w:r>
      <w:r w:rsidR="00576274">
        <w:rPr>
          <w:lang w:val="fr-FR"/>
        </w:rPr>
        <w:t xml:space="preserve">acronyme utilisé </w:t>
      </w:r>
      <w:r w:rsidR="00491281">
        <w:rPr>
          <w:lang w:val="fr-FR"/>
        </w:rPr>
        <w:t>HR</w:t>
      </w:r>
      <w:r w:rsidR="00964007">
        <w:rPr>
          <w:lang w:val="fr-FR"/>
        </w:rPr>
        <w:t>, pour « Helmholtz Resonator » en anglais</w:t>
      </w:r>
      <w:r w:rsidR="00491281">
        <w:rPr>
          <w:lang w:val="fr-FR"/>
        </w:rPr>
        <w:t>)</w:t>
      </w:r>
      <w:r>
        <w:rPr>
          <w:lang w:val="fr-FR"/>
        </w:rPr>
        <w:t xml:space="preserve"> </w:t>
      </w:r>
      <w:r w:rsidR="003F31F1">
        <w:rPr>
          <w:lang w:val="fr-FR"/>
        </w:rPr>
        <w:t xml:space="preserve">(à deux degrés de liberté) </w:t>
      </w:r>
      <w:r>
        <w:rPr>
          <w:lang w:val="fr-FR"/>
        </w:rPr>
        <w:t>et d’un résonateur quart d’onde</w:t>
      </w:r>
      <w:r w:rsidR="00491281">
        <w:rPr>
          <w:lang w:val="fr-FR"/>
        </w:rPr>
        <w:t xml:space="preserve"> (</w:t>
      </w:r>
      <w:r w:rsidR="00576274">
        <w:rPr>
          <w:lang w:val="fr-FR"/>
        </w:rPr>
        <w:t xml:space="preserve">acronyme utilisé </w:t>
      </w:r>
      <w:r w:rsidR="00491281">
        <w:rPr>
          <w:lang w:val="fr-FR"/>
        </w:rPr>
        <w:t>QR</w:t>
      </w:r>
      <w:r w:rsidR="00964007">
        <w:rPr>
          <w:lang w:val="fr-FR"/>
        </w:rPr>
        <w:t>, pour « Quarter wavelength Resonator » en anglais</w:t>
      </w:r>
      <w:r w:rsidR="00491281">
        <w:rPr>
          <w:lang w:val="fr-FR"/>
        </w:rPr>
        <w:t>)</w:t>
      </w:r>
      <w:r w:rsidR="00354454">
        <w:rPr>
          <w:lang w:val="fr-FR"/>
        </w:rPr>
        <w:t xml:space="preserve"> </w:t>
      </w:r>
      <w:r w:rsidR="00491281">
        <w:rPr>
          <w:lang w:val="fr-FR"/>
        </w:rPr>
        <w:t>comme le montre la</w:t>
      </w:r>
      <w:r w:rsidR="00354454">
        <w:rPr>
          <w:lang w:val="fr-FR"/>
        </w:rPr>
        <w:t xml:space="preserve"> Figure 3</w:t>
      </w:r>
      <w:r w:rsidR="003E68E3">
        <w:rPr>
          <w:lang w:val="fr-FR"/>
        </w:rPr>
        <w:t>(a)</w:t>
      </w:r>
      <w:r>
        <w:rPr>
          <w:lang w:val="fr-FR"/>
        </w:rPr>
        <w:t xml:space="preserve">. </w:t>
      </w:r>
      <w:r w:rsidR="00354454">
        <w:rPr>
          <w:lang w:val="fr-FR"/>
        </w:rPr>
        <w:t xml:space="preserve">Le comportement en absorption du matériau a été modélisé par la méthode des matrices de transfert en considérant </w:t>
      </w:r>
      <w:r>
        <w:rPr>
          <w:lang w:val="fr-FR"/>
        </w:rPr>
        <w:t xml:space="preserve">une excitation </w:t>
      </w:r>
      <w:r w:rsidR="00354454">
        <w:rPr>
          <w:lang w:val="fr-FR"/>
        </w:rPr>
        <w:t xml:space="preserve">sous </w:t>
      </w:r>
      <w:r>
        <w:rPr>
          <w:lang w:val="fr-FR"/>
        </w:rPr>
        <w:t>onde</w:t>
      </w:r>
      <w:r w:rsidR="00354454">
        <w:rPr>
          <w:lang w:val="fr-FR"/>
        </w:rPr>
        <w:t>s</w:t>
      </w:r>
      <w:r>
        <w:rPr>
          <w:lang w:val="fr-FR"/>
        </w:rPr>
        <w:t xml:space="preserve"> plane</w:t>
      </w:r>
      <w:r w:rsidR="00354454">
        <w:rPr>
          <w:lang w:val="fr-FR"/>
        </w:rPr>
        <w:t>s</w:t>
      </w:r>
      <w:r>
        <w:rPr>
          <w:lang w:val="fr-FR"/>
        </w:rPr>
        <w:t xml:space="preserve"> d’incidence normale à la surface du matériau</w:t>
      </w:r>
      <w:r w:rsidR="00354454">
        <w:rPr>
          <w:lang w:val="fr-FR"/>
        </w:rPr>
        <w:t>. Dans ce cas</w:t>
      </w:r>
      <w:r>
        <w:rPr>
          <w:lang w:val="fr-FR"/>
        </w:rPr>
        <w:t>, une seule cellule est suffisante pour sa modélisation</w:t>
      </w:r>
      <w:r w:rsidR="003E68E3">
        <w:rPr>
          <w:lang w:val="fr-FR"/>
        </w:rPr>
        <w:t xml:space="preserve"> </w:t>
      </w:r>
      <w:r w:rsidR="00115E8A">
        <w:rPr>
          <w:lang w:val="fr-FR"/>
        </w:rPr>
        <w:t xml:space="preserve">(voir </w:t>
      </w:r>
      <w:r w:rsidR="003E68E3">
        <w:rPr>
          <w:lang w:val="fr-FR"/>
        </w:rPr>
        <w:t>Figure 3(b)</w:t>
      </w:r>
      <w:r w:rsidR="00115E8A">
        <w:rPr>
          <w:lang w:val="fr-FR"/>
        </w:rPr>
        <w:t>)</w:t>
      </w:r>
      <w:r>
        <w:rPr>
          <w:lang w:val="fr-FR"/>
        </w:rPr>
        <w:t>.</w:t>
      </w:r>
      <w:r w:rsidR="00997816">
        <w:rPr>
          <w:lang w:val="fr-FR"/>
        </w:rPr>
        <w:t xml:space="preserve"> </w:t>
      </w:r>
      <w:r w:rsidR="00956E33">
        <w:rPr>
          <w:lang w:val="fr-FR"/>
        </w:rPr>
        <w:t>Les résonateurs sont conçus pour absorber l’énergie acoustique à quatre fréquences identifiées comme étant les plus problématiques.</w:t>
      </w:r>
    </w:p>
    <w:p w14:paraId="785DDC8D" w14:textId="77777777" w:rsidR="002848BD" w:rsidRDefault="002848BD" w:rsidP="002848BD">
      <w:pPr>
        <w:pStyle w:val="CorpsdeTexte-2"/>
        <w:ind w:firstLine="0"/>
      </w:pPr>
      <w:r>
        <w:t>Le coefficient d’absorption de la cellule unitaire est déterminé à partir de l’impédance acoustique d’entrée </w:t>
      </w:r>
      <m:oMath>
        <m:r>
          <w:rPr>
            <w:rFonts w:ascii="Cambria Math" w:hAnsi="Cambria Math"/>
          </w:rPr>
          <m:t>Z</m:t>
        </m:r>
      </m:oMath>
      <w:r>
        <w:rPr>
          <w:iCs/>
        </w:rPr>
        <w:t xml:space="preserve"> et de l’impédance caractéristique de l’air </w:t>
      </w:r>
      <m:oMath>
        <m:sSub>
          <m:sSubPr>
            <m:ctrlPr>
              <w:rPr>
                <w:rFonts w:ascii="Cambria Math" w:hAnsi="Cambria Math"/>
                <w:i/>
                <w:iCs/>
              </w:rPr>
            </m:ctrlPr>
          </m:sSubPr>
          <m:e>
            <m:r>
              <w:rPr>
                <w:rFonts w:ascii="Cambria Math" w:hAnsi="Cambria Math"/>
              </w:rPr>
              <m:t>Z</m:t>
            </m:r>
          </m:e>
          <m:sub>
            <m:r>
              <w:rPr>
                <w:rFonts w:ascii="Cambria Math" w:hAnsi="Cambria Math"/>
              </w:rPr>
              <m:t>0</m:t>
            </m:r>
          </m:sub>
        </m:sSub>
      </m:oMath>
      <w:r>
        <w:t xml:space="preserve">: </w:t>
      </w:r>
    </w:p>
    <w:p w14:paraId="43E30B2D" w14:textId="77777777" w:rsidR="002848BD" w:rsidRDefault="002848BD" w:rsidP="002848BD">
      <w:pPr>
        <w:pStyle w:val="CorpsdeTexte-2"/>
        <w:ind w:firstLine="0"/>
      </w:pPr>
    </w:p>
    <w:p w14:paraId="7830A439" w14:textId="77777777" w:rsidR="002848BD" w:rsidRDefault="002424BA" w:rsidP="002848BD">
      <w:pPr>
        <w:pStyle w:val="CorpsdeTexte-2"/>
        <w:ind w:firstLine="0"/>
      </w:pPr>
      <m:oMathPara>
        <m:oMath>
          <m:eqArr>
            <m:eqArrPr>
              <m:maxDist m:val="1"/>
              <m:ctrlPr>
                <w:rPr>
                  <w:rFonts w:ascii="Cambria Math" w:hAnsi="Cambria Math"/>
                  <w:i/>
                  <w:iCs/>
                </w:rPr>
              </m:ctrlPr>
            </m:eqArrPr>
            <m:e>
              <m:r>
                <w:rPr>
                  <w:rFonts w:ascii="Cambria Math" w:hAnsi="Cambria Math"/>
                </w:rPr>
                <m:t>α=1-</m:t>
              </m:r>
              <m:sSup>
                <m:sSupPr>
                  <m:ctrlPr>
                    <w:rPr>
                      <w:rFonts w:ascii="Cambria Math" w:hAnsi="Cambria Math"/>
                      <w:i/>
                      <w:iCs/>
                    </w:rPr>
                  </m:ctrlPr>
                </m:sSup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num>
                        <m:den>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den>
                      </m:f>
                    </m:e>
                  </m:d>
                </m:e>
                <m:sup>
                  <m:r>
                    <w:rPr>
                      <w:rFonts w:ascii="Cambria Math" w:hAnsi="Cambria Math"/>
                    </w:rPr>
                    <m:t>2</m:t>
                  </m:r>
                </m:sup>
              </m:sSup>
              <m:r>
                <w:rPr>
                  <w:rFonts w:ascii="Cambria Math" w:hAnsi="Cambria Math"/>
                </w:rPr>
                <m:t>#</m:t>
              </m:r>
              <m:d>
                <m:dPr>
                  <m:ctrlPr>
                    <w:rPr>
                      <w:rFonts w:ascii="Cambria Math" w:hAnsi="Cambria Math"/>
                      <w:i/>
                      <w:iCs/>
                    </w:rPr>
                  </m:ctrlPr>
                </m:dPr>
                <m:e>
                  <m:r>
                    <w:rPr>
                      <w:rFonts w:ascii="Cambria Math" w:hAnsi="Cambria Math"/>
                    </w:rPr>
                    <m:t>1</m:t>
                  </m:r>
                </m:e>
              </m:d>
              <m:ctrlPr>
                <w:rPr>
                  <w:rFonts w:ascii="Cambria Math" w:hAnsi="Cambria Math"/>
                  <w:i/>
                </w:rPr>
              </m:ctrlPr>
            </m:e>
          </m:eqArr>
        </m:oMath>
      </m:oMathPara>
    </w:p>
    <w:p w14:paraId="7D19079A" w14:textId="77777777" w:rsidR="002848BD" w:rsidRDefault="002848BD" w:rsidP="002848BD">
      <w:pPr>
        <w:pStyle w:val="CorpsdeTexte-2"/>
        <w:ind w:firstLine="0"/>
      </w:pPr>
    </w:p>
    <w:p w14:paraId="4445AA89" w14:textId="77777777" w:rsidR="002848BD" w:rsidRDefault="002848BD" w:rsidP="002848BD">
      <w:pPr>
        <w:pStyle w:val="CorpsdeTexte-2"/>
        <w:ind w:firstLine="0"/>
      </w:pPr>
      <w:r>
        <w:t xml:space="preserve">L’impédance d’entrée de la surface de la cellule unitaire du métamatériau </w:t>
      </w:r>
      <m:oMath>
        <m:r>
          <w:rPr>
            <w:rFonts w:ascii="Cambria Math" w:hAnsi="Cambria Math"/>
          </w:rPr>
          <m:t>Z</m:t>
        </m:r>
      </m:oMath>
      <w:r>
        <w:rPr>
          <w:iCs/>
        </w:rPr>
        <w:t xml:space="preserve"> </w:t>
      </w:r>
      <w:r>
        <w:t>se calcule à partir des impédances acoustiques d</w:t>
      </w:r>
      <w:r w:rsidRPr="00043113">
        <w:t xml:space="preserve">’entrée </w:t>
      </w:r>
      <w:r>
        <w:t>du</w:t>
      </w:r>
      <w:r w:rsidRPr="00043113">
        <w:t xml:space="preserve"> résonateur</w:t>
      </w:r>
      <w:r>
        <w:t xml:space="preserve"> quart d’onde </w:t>
      </w:r>
      <m:oMath>
        <m:sSub>
          <m:sSubPr>
            <m:ctrlPr>
              <w:rPr>
                <w:rFonts w:ascii="Cambria Math" w:hAnsi="Cambria Math"/>
                <w:i/>
              </w:rPr>
            </m:ctrlPr>
          </m:sSubPr>
          <m:e>
            <m:r>
              <w:rPr>
                <w:rFonts w:ascii="Cambria Math" w:hAnsi="Cambria Math"/>
              </w:rPr>
              <m:t>Z</m:t>
            </m:r>
          </m:e>
          <m:sub>
            <m:r>
              <w:rPr>
                <w:rFonts w:ascii="Cambria Math" w:hAnsi="Cambria Math"/>
              </w:rPr>
              <m:t>QR</m:t>
            </m:r>
          </m:sub>
        </m:sSub>
      </m:oMath>
      <w:r>
        <w:t xml:space="preserve"> et du multi-résonateur de Helmholtz </w:t>
      </w:r>
      <m:oMath>
        <m:sSub>
          <m:sSubPr>
            <m:ctrlPr>
              <w:rPr>
                <w:rFonts w:ascii="Cambria Math" w:hAnsi="Cambria Math"/>
                <w:i/>
              </w:rPr>
            </m:ctrlPr>
          </m:sSubPr>
          <m:e>
            <m:r>
              <w:rPr>
                <w:rFonts w:ascii="Cambria Math" w:hAnsi="Cambria Math"/>
              </w:rPr>
              <m:t>Z</m:t>
            </m:r>
          </m:e>
          <m:sub>
            <m:r>
              <w:rPr>
                <w:rFonts w:ascii="Cambria Math" w:hAnsi="Cambria Math"/>
              </w:rPr>
              <m:t>HR</m:t>
            </m:r>
          </m:sub>
        </m:sSub>
      </m:oMath>
      <w:r>
        <w:t xml:space="preserve"> selon la méthode des sommes des admittances </w:t>
      </w:r>
      <w:r>
        <w:fldChar w:fldCharType="begin"/>
      </w:r>
      <w:r>
        <w:instrText xml:space="preserve"> REF _Ref134947604 \r \h </w:instrText>
      </w:r>
      <w:r>
        <w:fldChar w:fldCharType="separate"/>
      </w:r>
      <w:r>
        <w:t>[21]</w:t>
      </w:r>
      <w:r>
        <w:fldChar w:fldCharType="end"/>
      </w:r>
      <w:r>
        <w:fldChar w:fldCharType="begin"/>
      </w:r>
      <w:r>
        <w:instrText xml:space="preserve"> REF _Ref134947605 \r \h </w:instrText>
      </w:r>
      <w:r>
        <w:fldChar w:fldCharType="separate"/>
      </w:r>
      <w:r>
        <w:t>[22]</w:t>
      </w:r>
      <w:r>
        <w:fldChar w:fldCharType="end"/>
      </w:r>
      <w:r>
        <w:t xml:space="preserve">: </w:t>
      </w:r>
    </w:p>
    <w:p w14:paraId="3FAC32E5" w14:textId="77777777" w:rsidR="002848BD" w:rsidRPr="00FF6315" w:rsidRDefault="002848BD" w:rsidP="002848BD">
      <w:pPr>
        <w:pStyle w:val="CorpsdeTexte-2"/>
        <w:ind w:firstLine="0"/>
      </w:pPr>
    </w:p>
    <w:p w14:paraId="4C294EF6" w14:textId="77777777" w:rsidR="002848BD" w:rsidRPr="005E2E5E" w:rsidRDefault="002424BA" w:rsidP="002848BD">
      <w:pPr>
        <w:pStyle w:val="CorpsdeTexte-2"/>
      </w:pPr>
      <m:oMathPara>
        <m:oMath>
          <m:eqArr>
            <m:eqArrPr>
              <m:maxDist m:val="1"/>
              <m:ctrlPr>
                <w:rPr>
                  <w:rFonts w:ascii="Cambria Math" w:hAnsi="Cambria Math"/>
                  <w:i/>
                </w:rPr>
              </m:ctrlPr>
            </m:eqArrPr>
            <m:e>
              <m:r>
                <w:rPr>
                  <w:rFonts w:ascii="Cambria Math" w:hAnsi="Cambria Math"/>
                </w:rPr>
                <m:t xml:space="preserve">Z=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QR</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QR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HR</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HR</m:t>
                              </m:r>
                            </m:sub>
                          </m:sSub>
                        </m:den>
                      </m:f>
                    </m:e>
                  </m:d>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m:t>
                  </m:r>
                </m:e>
              </m:d>
            </m:e>
          </m:eqArr>
        </m:oMath>
      </m:oMathPara>
    </w:p>
    <w:p w14:paraId="67C7100D" w14:textId="77777777" w:rsidR="002848BD" w:rsidRDefault="002848BD" w:rsidP="002848BD">
      <w:pPr>
        <w:pStyle w:val="CorpsdeTexte-2"/>
        <w:ind w:firstLine="0"/>
      </w:pPr>
    </w:p>
    <w:p w14:paraId="2AA323FA" w14:textId="75AD6D49" w:rsidR="002848BD" w:rsidRDefault="002848BD" w:rsidP="002848BD">
      <w:pPr>
        <w:pStyle w:val="CorpsdeTexte-2"/>
        <w:ind w:firstLine="0"/>
        <w:rPr>
          <w:lang w:val="fr-FR"/>
        </w:rPr>
      </w:pPr>
      <w:proofErr w:type="gramStart"/>
      <w:r>
        <w:t>a</w:t>
      </w:r>
      <w:r w:rsidRPr="008F75CF">
        <w:t>vec</w:t>
      </w:r>
      <w:proofErr w:type="gramEnd"/>
      <w:r w:rsidRPr="008F75CF">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8F75CF">
        <w:t xml:space="preserve"> la surface totale de la cellule unitaire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QR</m:t>
            </m:r>
          </m:sub>
        </m:sSub>
      </m:oMath>
      <w:r>
        <w:t xml:space="preserve"> </w:t>
      </w:r>
      <w:r w:rsidRPr="008F75CF">
        <w:t>la surface d’entrée résonateur</w:t>
      </w:r>
      <w:r>
        <w:t xml:space="preserve"> quart d’onde et</w:t>
      </w:r>
      <w:r w:rsidRPr="004954B2">
        <w:rPr>
          <w:rFonts w:ascii="Cambria Math" w:hAnsi="Cambria Math"/>
          <w:i/>
        </w:rPr>
        <w:t xml:space="preserve"> </w:t>
      </w:r>
      <m:oMath>
        <m:sSub>
          <m:sSubPr>
            <m:ctrlPr>
              <w:rPr>
                <w:rFonts w:ascii="Cambria Math" w:hAnsi="Cambria Math"/>
                <w:i/>
              </w:rPr>
            </m:ctrlPr>
          </m:sSubPr>
          <m:e>
            <m:r>
              <w:rPr>
                <w:rFonts w:ascii="Cambria Math" w:hAnsi="Cambria Math"/>
              </w:rPr>
              <m:t>S</m:t>
            </m:r>
          </m:e>
          <m:sub>
            <m:r>
              <w:rPr>
                <w:rFonts w:ascii="Cambria Math" w:hAnsi="Cambria Math"/>
              </w:rPr>
              <m:t>HR</m:t>
            </m:r>
          </m:sub>
        </m:sSub>
      </m:oMath>
      <w:r>
        <w:t xml:space="preserve"> </w:t>
      </w:r>
      <w:r w:rsidRPr="00043113">
        <w:t xml:space="preserve">la surface d’entrée </w:t>
      </w:r>
      <w:r>
        <w:t>du multi-</w:t>
      </w:r>
      <w:r w:rsidRPr="00043113">
        <w:t>résonateur</w:t>
      </w:r>
      <w:r>
        <w:t xml:space="preserve"> de Helmholtz. </w:t>
      </w:r>
      <w:r>
        <w:rPr>
          <w:lang w:val="fr-FR"/>
        </w:rPr>
        <w:t>La modélisation par matrice de transfert des impédances acoustiques des deux résonateurs (</w:t>
      </w:r>
      <m:oMath>
        <m:sSub>
          <m:sSubPr>
            <m:ctrlPr>
              <w:rPr>
                <w:rFonts w:ascii="Cambria Math" w:hAnsi="Cambria Math"/>
                <w:i/>
              </w:rPr>
            </m:ctrlPr>
          </m:sSubPr>
          <m:e>
            <m:r>
              <w:rPr>
                <w:rFonts w:ascii="Cambria Math" w:hAnsi="Cambria Math"/>
              </w:rPr>
              <m:t>Z</m:t>
            </m:r>
          </m:e>
          <m:sub>
            <m:r>
              <w:rPr>
                <w:rFonts w:ascii="Cambria Math" w:hAnsi="Cambria Math"/>
              </w:rPr>
              <m:t>QR</m:t>
            </m:r>
          </m:sub>
        </m:sSub>
      </m:oMath>
      <w:r>
        <w:t xml:space="preserve"> et </w:t>
      </w:r>
      <m:oMath>
        <m:sSub>
          <m:sSubPr>
            <m:ctrlPr>
              <w:rPr>
                <w:rFonts w:ascii="Cambria Math" w:hAnsi="Cambria Math"/>
                <w:i/>
              </w:rPr>
            </m:ctrlPr>
          </m:sSubPr>
          <m:e>
            <m:r>
              <w:rPr>
                <w:rFonts w:ascii="Cambria Math" w:hAnsi="Cambria Math"/>
              </w:rPr>
              <m:t>Z</m:t>
            </m:r>
          </m:e>
          <m:sub>
            <m:r>
              <w:rPr>
                <w:rFonts w:ascii="Cambria Math" w:hAnsi="Cambria Math"/>
              </w:rPr>
              <m:t>HR</m:t>
            </m:r>
          </m:sub>
        </m:sSub>
      </m:oMath>
      <w:r>
        <w:rPr>
          <w:lang w:val="fr-FR"/>
        </w:rPr>
        <w:t>) est présentée en annexe.</w:t>
      </w:r>
    </w:p>
    <w:p w14:paraId="4BB7B399" w14:textId="77777777" w:rsidR="003E0634" w:rsidRDefault="003E0634" w:rsidP="00797523">
      <w:pPr>
        <w:pStyle w:val="CorpsdeTexte-2"/>
        <w:ind w:firstLine="0"/>
        <w:rPr>
          <w:lang w:val="fr-FR"/>
        </w:rPr>
      </w:pPr>
    </w:p>
    <w:p w14:paraId="4CB384B5" w14:textId="07EA47D3" w:rsidR="00997816" w:rsidRDefault="004A52FA" w:rsidP="00997816">
      <w:pPr>
        <w:pStyle w:val="CorpsdeTexte-2"/>
        <w:ind w:firstLine="0"/>
        <w:jc w:val="center"/>
        <w:rPr>
          <w:lang w:val="fr-FR"/>
        </w:rPr>
      </w:pPr>
      <w:r w:rsidRPr="004A52FA">
        <w:rPr>
          <w:noProof/>
          <w:lang w:val="fr-FR"/>
        </w:rPr>
        <w:drawing>
          <wp:inline distT="0" distB="0" distL="0" distR="0" wp14:anchorId="41D220F3" wp14:editId="599CCF1E">
            <wp:extent cx="2577763" cy="44628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799" cy="4485386"/>
                    </a:xfrm>
                    <a:prstGeom prst="rect">
                      <a:avLst/>
                    </a:prstGeom>
                  </pic:spPr>
                </pic:pic>
              </a:graphicData>
            </a:graphic>
          </wp:inline>
        </w:drawing>
      </w:r>
    </w:p>
    <w:p w14:paraId="1DF6F517" w14:textId="77777777" w:rsidR="00997816" w:rsidRPr="00990383" w:rsidRDefault="00997816" w:rsidP="00997816">
      <w:pPr>
        <w:pStyle w:val="CaptionFigure2"/>
        <w:jc w:val="center"/>
      </w:pPr>
      <w:r>
        <w:rPr>
          <w:b/>
          <w:bCs/>
        </w:rPr>
        <w:t>Figure 3 :</w:t>
      </w:r>
      <w:r>
        <w:t xml:space="preserve"> Métamatériau acoustique ; (a) schématisation tridimensionnelle, (b) vue en coupe d’une cellule unitaire.</w:t>
      </w:r>
    </w:p>
    <w:p w14:paraId="7C7D5DA3" w14:textId="77777777" w:rsidR="004274A8" w:rsidRPr="004274A8" w:rsidRDefault="004274A8" w:rsidP="005E2E5E">
      <w:pPr>
        <w:pStyle w:val="CorpsdeTexte-2"/>
        <w:jc w:val="left"/>
        <w:rPr>
          <w:lang w:val="fr-FR"/>
        </w:rPr>
      </w:pPr>
    </w:p>
    <w:p w14:paraId="574FA759" w14:textId="507E8EB1" w:rsidR="00B70698" w:rsidRPr="00B70698" w:rsidRDefault="00384178" w:rsidP="000F0B03">
      <w:pPr>
        <w:pStyle w:val="JCAAsection1"/>
        <w:rPr>
          <w:lang w:val="en-US"/>
        </w:rPr>
      </w:pPr>
      <w:r w:rsidRPr="00B47ED5">
        <w:t>Ré</w:t>
      </w:r>
      <w:r w:rsidR="00B70698" w:rsidRPr="00B47ED5">
        <w:t>sultats</w:t>
      </w:r>
      <w:r w:rsidR="008D35B6">
        <w:rPr>
          <w:lang w:val="en-US"/>
        </w:rPr>
        <w:t xml:space="preserve"> et discussion</w:t>
      </w:r>
    </w:p>
    <w:p w14:paraId="25D3DACC" w14:textId="439DF92F" w:rsidR="00B70698" w:rsidRPr="00E07000" w:rsidRDefault="008D35B6" w:rsidP="00FE50A4">
      <w:pPr>
        <w:pStyle w:val="JCAAsection2"/>
        <w:rPr>
          <w:lang w:val="en-US"/>
        </w:rPr>
      </w:pPr>
      <w:r w:rsidRPr="00E07000">
        <w:rPr>
          <w:lang w:val="en-US"/>
        </w:rPr>
        <w:t xml:space="preserve">Bruit </w:t>
      </w:r>
      <w:r w:rsidRPr="003D7542">
        <w:t>ext</w:t>
      </w:r>
      <w:r w:rsidR="003D7542" w:rsidRPr="003D7542">
        <w:t>é</w:t>
      </w:r>
      <w:r w:rsidRPr="003D7542">
        <w:t>rieur</w:t>
      </w:r>
    </w:p>
    <w:p w14:paraId="24F034CE" w14:textId="7C1F7C35" w:rsidR="00997816" w:rsidRDefault="77755629" w:rsidP="00997816">
      <w:pPr>
        <w:pStyle w:val="CorpsdeTexte-1"/>
        <w:spacing w:after="120"/>
        <w:rPr>
          <w:rStyle w:val="eop"/>
          <w:color w:val="000000"/>
          <w:shd w:val="clear" w:color="auto" w:fill="FFFFFF"/>
        </w:rPr>
      </w:pPr>
      <w:r>
        <w:t xml:space="preserve">Les </w:t>
      </w:r>
      <w:r w:rsidR="008B0730">
        <w:t>cartes de bruit des deux campagnes de mesures</w:t>
      </w:r>
      <w:r w:rsidR="00E95B23">
        <w:t xml:space="preserve"> extérieures</w:t>
      </w:r>
      <w:r w:rsidR="008B0730">
        <w:t xml:space="preserve"> « heure creuse » et « heure de pointe »</w:t>
      </w:r>
      <w:r>
        <w:t xml:space="preserve"> sont </w:t>
      </w:r>
      <w:r w:rsidR="008B0730">
        <w:t xml:space="preserve">présentées respectivement sur les Figures 4(a) et </w:t>
      </w:r>
      <w:r w:rsidR="00E95B23">
        <w:t>4</w:t>
      </w:r>
      <w:r w:rsidR="008B0730">
        <w:t>(b)</w:t>
      </w:r>
      <w:r>
        <w:t>.</w:t>
      </w:r>
      <w:r w:rsidR="00EB1BAE">
        <w:t xml:space="preserve"> </w:t>
      </w:r>
      <w:r w:rsidR="00513111">
        <w:t>Globalement</w:t>
      </w:r>
      <w:r w:rsidR="003B315E">
        <w:t xml:space="preserve">, </w:t>
      </w:r>
      <w:r w:rsidR="00280A95">
        <w:rPr>
          <w:rStyle w:val="eop"/>
          <w:color w:val="000000"/>
          <w:shd w:val="clear" w:color="auto" w:fill="FFFFFF"/>
        </w:rPr>
        <w:t>p</w:t>
      </w:r>
      <w:r w:rsidR="00280A95">
        <w:t>our les deux périodes de mesures,</w:t>
      </w:r>
      <w:r w:rsidR="00875CB4">
        <w:t xml:space="preserve"> </w:t>
      </w:r>
      <w:r w:rsidR="00513111">
        <w:rPr>
          <w:rStyle w:val="eop"/>
          <w:color w:val="000000"/>
          <w:shd w:val="clear" w:color="auto" w:fill="FFFFFF"/>
        </w:rPr>
        <w:t xml:space="preserve">les tendances présentées sur la carte </w:t>
      </w:r>
      <w:r w:rsidR="00D47CF7">
        <w:rPr>
          <w:rStyle w:val="eop"/>
          <w:color w:val="000000"/>
          <w:shd w:val="clear" w:color="auto" w:fill="FFFFFF"/>
        </w:rPr>
        <w:t xml:space="preserve">des niveaux </w:t>
      </w:r>
      <w:r w:rsidR="00513111">
        <w:rPr>
          <w:rStyle w:val="eop"/>
          <w:color w:val="000000"/>
          <w:shd w:val="clear" w:color="auto" w:fill="FFFFFF"/>
        </w:rPr>
        <w:t>de bruit de la Figure 1(a) (voir zoom) </w:t>
      </w:r>
      <w:r w:rsidR="00875CB4">
        <w:rPr>
          <w:rStyle w:val="eop"/>
          <w:color w:val="000000"/>
          <w:shd w:val="clear" w:color="auto" w:fill="FFFFFF"/>
        </w:rPr>
        <w:t xml:space="preserve">sont retrouvées </w:t>
      </w:r>
      <w:r w:rsidR="00513111">
        <w:rPr>
          <w:rStyle w:val="eop"/>
          <w:color w:val="000000"/>
          <w:shd w:val="clear" w:color="auto" w:fill="FFFFFF"/>
        </w:rPr>
        <w:t xml:space="preserve">: </w:t>
      </w:r>
      <w:r w:rsidR="00280A95">
        <w:rPr>
          <w:rStyle w:val="eop"/>
          <w:color w:val="000000"/>
          <w:shd w:val="clear" w:color="auto" w:fill="FFFFFF"/>
        </w:rPr>
        <w:t xml:space="preserve">(i) </w:t>
      </w:r>
      <w:r w:rsidR="004D7B87">
        <w:t>l</w:t>
      </w:r>
      <w:r w:rsidR="00EB1BAE">
        <w:rPr>
          <w:rStyle w:val="eop"/>
          <w:color w:val="000000"/>
          <w:shd w:val="clear" w:color="auto" w:fill="FFFFFF"/>
        </w:rPr>
        <w:t>es zones les plus exposées au bruit sont les rues</w:t>
      </w:r>
      <w:r w:rsidR="00700487">
        <w:rPr>
          <w:rStyle w:val="eop"/>
          <w:color w:val="000000"/>
          <w:shd w:val="clear" w:color="auto" w:fill="FFFFFF"/>
        </w:rPr>
        <w:t xml:space="preserve"> Notre-Dame Ouest et Peel </w:t>
      </w:r>
      <w:r w:rsidR="005D0810">
        <w:rPr>
          <w:rStyle w:val="eop"/>
          <w:color w:val="000000"/>
          <w:shd w:val="clear" w:color="auto" w:fill="FFFFFF"/>
        </w:rPr>
        <w:t>(</w:t>
      </w:r>
      <w:r w:rsidR="00700487">
        <w:rPr>
          <w:rStyle w:val="eop"/>
          <w:color w:val="000000"/>
          <w:shd w:val="clear" w:color="auto" w:fill="FFFFFF"/>
        </w:rPr>
        <w:t>ainsi que la zone</w:t>
      </w:r>
      <w:r w:rsidR="00EB1BAE">
        <w:rPr>
          <w:rStyle w:val="eop"/>
          <w:color w:val="000000"/>
          <w:shd w:val="clear" w:color="auto" w:fill="FFFFFF"/>
        </w:rPr>
        <w:t xml:space="preserve"> autour </w:t>
      </w:r>
      <w:r w:rsidR="00700487">
        <w:rPr>
          <w:rStyle w:val="eop"/>
          <w:color w:val="000000"/>
          <w:shd w:val="clear" w:color="auto" w:fill="FFFFFF"/>
        </w:rPr>
        <w:t>du bâtiment C</w:t>
      </w:r>
      <w:r w:rsidR="005D0810">
        <w:rPr>
          <w:rStyle w:val="eop"/>
          <w:color w:val="000000"/>
          <w:shd w:val="clear" w:color="auto" w:fill="FFFFFF"/>
        </w:rPr>
        <w:t>)</w:t>
      </w:r>
      <w:r w:rsidR="00513111">
        <w:rPr>
          <w:rStyle w:val="eop"/>
          <w:color w:val="000000"/>
          <w:shd w:val="clear" w:color="auto" w:fill="FFFFFF"/>
        </w:rPr>
        <w:t xml:space="preserve"> et </w:t>
      </w:r>
      <w:r w:rsidR="00280A95">
        <w:rPr>
          <w:rStyle w:val="eop"/>
          <w:color w:val="000000"/>
          <w:shd w:val="clear" w:color="auto" w:fill="FFFFFF"/>
        </w:rPr>
        <w:t xml:space="preserve">(ii) </w:t>
      </w:r>
      <w:r w:rsidR="00513111">
        <w:rPr>
          <w:rStyle w:val="eop"/>
          <w:color w:val="000000"/>
          <w:shd w:val="clear" w:color="auto" w:fill="FFFFFF"/>
        </w:rPr>
        <w:t xml:space="preserve">le niveau de bruit </w:t>
      </w:r>
      <w:r w:rsidR="00E75F1F">
        <w:rPr>
          <w:rStyle w:val="eop"/>
          <w:color w:val="000000"/>
          <w:shd w:val="clear" w:color="auto" w:fill="FFFFFF"/>
        </w:rPr>
        <w:t xml:space="preserve">de ces zones </w:t>
      </w:r>
      <w:r w:rsidR="00513111">
        <w:rPr>
          <w:rStyle w:val="eop"/>
          <w:color w:val="000000"/>
          <w:shd w:val="clear" w:color="auto" w:fill="FFFFFF"/>
        </w:rPr>
        <w:t>est</w:t>
      </w:r>
      <w:r w:rsidR="00E75F1F">
        <w:rPr>
          <w:rStyle w:val="eop"/>
          <w:color w:val="000000"/>
          <w:shd w:val="clear" w:color="auto" w:fill="FFFFFF"/>
        </w:rPr>
        <w:t xml:space="preserve"> généralement</w:t>
      </w:r>
      <w:r w:rsidR="00513111">
        <w:rPr>
          <w:rStyle w:val="eop"/>
          <w:color w:val="000000"/>
          <w:shd w:val="clear" w:color="auto" w:fill="FFFFFF"/>
        </w:rPr>
        <w:t xml:space="preserve"> supérieur à 65 dB(A)</w:t>
      </w:r>
      <w:r w:rsidR="00700487">
        <w:rPr>
          <w:rStyle w:val="eop"/>
          <w:color w:val="000000"/>
          <w:shd w:val="clear" w:color="auto" w:fill="FFFFFF"/>
        </w:rPr>
        <w:t>.</w:t>
      </w:r>
      <w:r w:rsidR="00EB1BAE">
        <w:rPr>
          <w:rStyle w:val="eop"/>
          <w:color w:val="000000"/>
          <w:shd w:val="clear" w:color="auto" w:fill="FFFFFF"/>
        </w:rPr>
        <w:t xml:space="preserve"> </w:t>
      </w:r>
      <w:r w:rsidR="00D47CF7">
        <w:rPr>
          <w:rStyle w:val="eop"/>
          <w:color w:val="000000"/>
          <w:shd w:val="clear" w:color="auto" w:fill="FFFFFF"/>
        </w:rPr>
        <w:t>Une grande surface du campus de l’ÉTS est donc exposée à des niveaux bien supérieurs à ceux recommandés par l’OMS.</w:t>
      </w:r>
    </w:p>
    <w:p w14:paraId="4EB3AD5E" w14:textId="49EC3582" w:rsidR="00997816" w:rsidRPr="00997816" w:rsidRDefault="00997816" w:rsidP="00997816">
      <w:pPr>
        <w:pStyle w:val="CorpsdeTexte-1"/>
        <w:spacing w:after="120"/>
        <w:rPr>
          <w:color w:val="000000"/>
          <w:shd w:val="clear" w:color="auto" w:fill="FFFFFF"/>
        </w:rPr>
      </w:pPr>
      <w:r>
        <w:rPr>
          <w:rStyle w:val="eop"/>
          <w:color w:val="000000"/>
          <w:shd w:val="clear" w:color="auto" w:fill="FFFFFF"/>
        </w:rPr>
        <w:t xml:space="preserve">La source principale de bruit dans le campus ÉTS est le trafic routier. Dans le cas de la zone autour du bâtiment C, les hauts niveaux de bruit pourraient être induits par les départs de bus d’une gare située un peu plus au nord (non visible sur la figure) mais qui empruntent la rue au nord de la Zone C pour accéder, entre autres, à une autoroute (voir pictogramme sur la Figure 4). Néanmoins, la Figure 4 montre que, contre-intuitivement, </w:t>
      </w:r>
      <w:r>
        <w:rPr>
          <w:rStyle w:val="normaltextrun"/>
          <w:color w:val="000000"/>
          <w:shd w:val="clear" w:color="auto" w:fill="FFFFFF"/>
        </w:rPr>
        <w:t xml:space="preserve">les niveaux de bruit semblent plus élevés pendant la période d’heure creuse que pendant l’heure de pointe. Cela peut s’expliquer par le nombre important de </w:t>
      </w:r>
      <w:r>
        <w:rPr>
          <w:rStyle w:val="normaltextrun"/>
          <w:color w:val="000000"/>
          <w:shd w:val="clear" w:color="auto" w:fill="FFFFFF"/>
        </w:rPr>
        <w:lastRenderedPageBreak/>
        <w:t>travaux de construction dans le quartier, générant du bruit de construction mais aussi du bruit routier (les bruits de camions à benne étant particulièrement élevés </w:t>
      </w:r>
      <w:r>
        <w:rPr>
          <w:rStyle w:val="normaltextrun"/>
          <w:color w:val="000000"/>
          <w:shd w:val="clear" w:color="auto" w:fill="FFFFFF"/>
        </w:rPr>
        <w:fldChar w:fldCharType="begin"/>
      </w:r>
      <w:r>
        <w:rPr>
          <w:rStyle w:val="normaltextrun"/>
          <w:color w:val="000000"/>
          <w:shd w:val="clear" w:color="auto" w:fill="FFFFFF"/>
        </w:rPr>
        <w:instrText xml:space="preserve"> REF _Ref134090273 \r \h </w:instrText>
      </w:r>
      <w:r>
        <w:rPr>
          <w:rStyle w:val="normaltextrun"/>
          <w:color w:val="000000"/>
          <w:shd w:val="clear" w:color="auto" w:fill="FFFFFF"/>
        </w:rPr>
      </w:r>
      <w:r>
        <w:rPr>
          <w:rStyle w:val="normaltextrun"/>
          <w:color w:val="000000"/>
          <w:shd w:val="clear" w:color="auto" w:fill="FFFFFF"/>
        </w:rPr>
        <w:fldChar w:fldCharType="separate"/>
      </w:r>
      <w:r w:rsidR="002160FC">
        <w:rPr>
          <w:rStyle w:val="normaltextrun"/>
          <w:color w:val="000000"/>
          <w:shd w:val="clear" w:color="auto" w:fill="FFFFFF"/>
        </w:rPr>
        <w:t>[21]</w:t>
      </w:r>
      <w:r>
        <w:rPr>
          <w:rStyle w:val="normaltextrun"/>
          <w:color w:val="000000"/>
          <w:shd w:val="clear" w:color="auto" w:fill="FFFFFF"/>
        </w:rPr>
        <w:fldChar w:fldCharType="end"/>
      </w:r>
      <w:r>
        <w:rPr>
          <w:rStyle w:val="normaltextrun"/>
          <w:color w:val="000000"/>
          <w:shd w:val="clear" w:color="auto" w:fill="FFFFFF"/>
        </w:rPr>
        <w:t>), et ce principalement avant 16h. Par exemple, u</w:t>
      </w:r>
      <w:r>
        <w:rPr>
          <w:rStyle w:val="eop"/>
          <w:color w:val="000000"/>
          <w:shd w:val="clear" w:color="auto" w:fill="FFFFFF"/>
        </w:rPr>
        <w:t xml:space="preserve">n niveau de bruit élevé est observé uniquement pendant la période d’heure creuse dans la rue longeant la face sud-est du pavillon A et qui est causé </w:t>
      </w:r>
      <w:r>
        <w:rPr>
          <w:rStyle w:val="normaltextrun"/>
          <w:color w:val="000000"/>
          <w:shd w:val="clear" w:color="auto" w:fill="FFFFFF"/>
        </w:rPr>
        <w:t xml:space="preserve">par des travaux de construction d’un nouveau pavillon de l’ÉTS (voir pictogramme jaune sur la Figure 4(a)). </w:t>
      </w:r>
    </w:p>
    <w:p w14:paraId="1B71956B" w14:textId="0D07E007" w:rsidR="007B1C48" w:rsidRDefault="00997816" w:rsidP="015BF043">
      <w:r>
        <w:t>Quatre zones plus « calmes » (</w:t>
      </w:r>
      <m:oMath>
        <m:sSub>
          <m:sSubPr>
            <m:ctrlPr>
              <w:rPr>
                <w:rFonts w:ascii="Cambria Math" w:hAnsi="Cambria Math"/>
              </w:rPr>
            </m:ctrlPr>
          </m:sSubPr>
          <m:e>
            <m:r>
              <w:rPr>
                <w:rFonts w:ascii="Cambria Math" w:hAnsi="Cambria Math"/>
              </w:rPr>
              <m:t>L</m:t>
            </m:r>
          </m:e>
          <m:sub>
            <m:r>
              <w:rPr>
                <w:rFonts w:ascii="Cambria Math" w:hAnsi="Cambria Math"/>
              </w:rPr>
              <m:t>Aeq</m:t>
            </m:r>
          </m:sub>
        </m:sSub>
      </m:oMath>
      <w:r>
        <w:t>&lt; 55 dB(A)) peuvent être identifiées sur les deux cartes de bruit du campus ÉTS et correspondent aux cours extérieures : (i) entre les pavillons E et D, (ii) entre les résidences R</w:t>
      </w:r>
      <w:r w:rsidRPr="00E1360E">
        <w:rPr>
          <w:vertAlign w:val="subscript"/>
        </w:rPr>
        <w:t>3</w:t>
      </w:r>
      <w:r>
        <w:t xml:space="preserve"> et R</w:t>
      </w:r>
      <w:r w:rsidRPr="00E1360E">
        <w:rPr>
          <w:vertAlign w:val="subscript"/>
        </w:rPr>
        <w:t>4</w:t>
      </w:r>
      <w:r>
        <w:t>, (iii) entre le CTT et les résidences T</w:t>
      </w:r>
      <w:r>
        <w:rPr>
          <w:vertAlign w:val="subscript"/>
        </w:rPr>
        <w:t>1,2</w:t>
      </w:r>
      <w:r>
        <w:t xml:space="preserve"> et (iv) au nord-ouest du pavillon B, qui est une aire de jeu du centre de la petite enfance de l’ÉTS (voir pictogramme bleu sur la Figure 4). Pour cette dernière zone, le bruit est plus élevé pendant la mesure « heure de pointe » car les enfants étaient en train de jouer dans la cour. Il est tout de même intéressant de noter que cet espace est raisonnablement protégé du bruit du trafic routier (voir Figure 4(a)).</w:t>
      </w:r>
    </w:p>
    <w:p w14:paraId="54ED5101" w14:textId="77777777" w:rsidR="00142E68" w:rsidRPr="00FA40F8" w:rsidRDefault="00142E68" w:rsidP="00142E68">
      <w:r>
        <w:t xml:space="preserve">Les trois premières zones « calmes » listées ci-dessus </w:t>
      </w:r>
      <w:r w:rsidRPr="002220D1">
        <w:t>serai</w:t>
      </w:r>
      <w:r>
        <w:t>en</w:t>
      </w:r>
      <w:r w:rsidRPr="002220D1">
        <w:t>t à prioriser pour passer un</w:t>
      </w:r>
      <w:r>
        <w:t xml:space="preserve"> temps de repos (ex. </w:t>
      </w:r>
      <w:r w:rsidRPr="002220D1">
        <w:t>dîner</w:t>
      </w:r>
      <w:r>
        <w:t>) à l’extérieur dans le campus ÉTS</w:t>
      </w:r>
      <w:r w:rsidRPr="002220D1">
        <w:t>.</w:t>
      </w:r>
      <w:r>
        <w:t xml:space="preserve"> Malheureusement, ce n’est pas le cas du parc entourant le bâtiment C qui se trouve très impacté par le bruit routier. Ce dernier pourrait faire l’objet de correctifs acoustiques (ex. écrans verts) pour améliorer le confort acoustique des usagers.</w:t>
      </w:r>
    </w:p>
    <w:p w14:paraId="2F4978AB" w14:textId="51A052B5" w:rsidR="00142E68" w:rsidRDefault="00142E68" w:rsidP="00142E68">
      <w:pPr>
        <w:pStyle w:val="CorpsdeTexte-1"/>
        <w:rPr>
          <w:rStyle w:val="normaltextrun"/>
          <w:color w:val="000000"/>
          <w:shd w:val="clear" w:color="auto" w:fill="FFFFFF"/>
        </w:rPr>
      </w:pPr>
      <w:r>
        <w:rPr>
          <w:rStyle w:val="normaltextrun"/>
          <w:color w:val="000000"/>
          <w:shd w:val="clear" w:color="auto" w:fill="FFFFFF"/>
        </w:rPr>
        <w:t>Finalement, une source de bruit notable apparaît sur les deux cartes de la Figure 4. Il s’agit d’une sortie de ventilation au sud du pavillon E et identifiée par un pictogramme sur la Figure 4. Ce bruit peut être perçu dans la zone comprise entre les pavillons E et D, ce qui réduit l’espace « calme » entre ces deux pavillons.</w:t>
      </w:r>
    </w:p>
    <w:p w14:paraId="440453B5" w14:textId="77777777" w:rsidR="00142E68" w:rsidRDefault="00142E68" w:rsidP="00142E68">
      <w:pPr>
        <w:jc w:val="center"/>
      </w:pPr>
      <w:r>
        <w:t xml:space="preserve"> </w:t>
      </w:r>
    </w:p>
    <w:p w14:paraId="750C0F35" w14:textId="77777777" w:rsidR="00142E68" w:rsidRPr="00BF0367" w:rsidRDefault="00142E68" w:rsidP="00142E68">
      <w:pPr>
        <w:pStyle w:val="JCAAsection2"/>
        <w:rPr>
          <w:lang w:val="en-US"/>
        </w:rPr>
      </w:pPr>
      <w:bookmarkStart w:id="7" w:name="_Ref134177780"/>
      <w:r w:rsidRPr="00BF0367">
        <w:rPr>
          <w:lang w:val="en-US"/>
        </w:rPr>
        <w:t xml:space="preserve">Bruit </w:t>
      </w:r>
      <w:r w:rsidRPr="00B046A2">
        <w:t>intérieur</w:t>
      </w:r>
      <w:bookmarkEnd w:id="7"/>
    </w:p>
    <w:p w14:paraId="6AB056E4" w14:textId="77777777" w:rsidR="00142E68" w:rsidRPr="00B738A3" w:rsidRDefault="00142E68" w:rsidP="00142E68">
      <w:pPr>
        <w:pStyle w:val="CorpsdeTexte-1"/>
      </w:pPr>
      <w:r>
        <w:t>Cette section présente les résultats des études de bruit en intérieur pour les trois types d’espace présentés à la section </w:t>
      </w:r>
      <w:r>
        <w:fldChar w:fldCharType="begin"/>
      </w:r>
      <w:r>
        <w:instrText xml:space="preserve"> REF _Ref134102022 \r \h </w:instrText>
      </w:r>
      <w:r>
        <w:fldChar w:fldCharType="separate"/>
      </w:r>
      <w:r>
        <w:t>3.2</w:t>
      </w:r>
      <w:r>
        <w:fldChar w:fldCharType="end"/>
      </w:r>
      <w:r>
        <w:t xml:space="preserve">. </w:t>
      </w:r>
    </w:p>
    <w:p w14:paraId="0A0265BD" w14:textId="77777777" w:rsidR="00142E68" w:rsidRDefault="00142E68" w:rsidP="00142E68">
      <w:pPr>
        <w:jc w:val="left"/>
        <w:rPr>
          <w:b/>
          <w:bCs/>
        </w:rPr>
      </w:pPr>
    </w:p>
    <w:p w14:paraId="1905AF45" w14:textId="77777777" w:rsidR="00142E68" w:rsidRPr="009B6D1F" w:rsidRDefault="00142E68" w:rsidP="00142E68">
      <w:pPr>
        <w:pStyle w:val="JCAAsection3"/>
        <w:rPr>
          <w:lang w:val="en-US"/>
        </w:rPr>
      </w:pPr>
      <w:r>
        <w:rPr>
          <w:lang w:val="fr-FR"/>
        </w:rPr>
        <w:t>Espaces d’apprentissage centraux</w:t>
      </w:r>
    </w:p>
    <w:p w14:paraId="0E91CA1D" w14:textId="7D7F6F64" w:rsidR="00142E68" w:rsidRPr="00142E68" w:rsidRDefault="00142E68" w:rsidP="00142E68">
      <w:r>
        <w:rPr>
          <w:lang w:val="fr-FR"/>
        </w:rPr>
        <w:t xml:space="preserve">Au total, 15 locaux appartenant à la catégorie des espaces d’apprentissage centraux ont été mesuré. La Figure 5(a) présente la distribution des niveaux de bruit pour les 15 locaux et montre que 80% des locaux présentent un niveau de bruit inférieur à 40 dB(A) et 40% un niveau inférieur ou égal à 35 dB(A). Parmi ces 15 locaux, 5 sont des salles de classe (de volume moyen </w:t>
      </w:r>
      <w:r>
        <w:rPr>
          <w:rFonts w:cs="Times New Roman"/>
          <w:lang w:val="fr-FR"/>
        </w:rPr>
        <w:t>≈</w:t>
      </w:r>
      <w:r>
        <w:rPr>
          <w:lang w:val="fr-FR"/>
        </w:rPr>
        <w:t xml:space="preserve"> 290 m</w:t>
      </w:r>
      <w:r w:rsidRPr="005B0C7E">
        <w:rPr>
          <w:vertAlign w:val="superscript"/>
          <w:lang w:val="fr-FR"/>
        </w:rPr>
        <w:t>3</w:t>
      </w:r>
      <w:r>
        <w:rPr>
          <w:lang w:val="fr-FR"/>
        </w:rPr>
        <w:t xml:space="preserve">) et 80% de ces salles de classe ont un niveau de bruit inférieur à 40 dB(A) (voir Figure 5(b)) ce qui est tout à fait adapté à l’apprentissage selon </w:t>
      </w:r>
      <w:r>
        <w:rPr>
          <w:lang w:val="fr-FR"/>
        </w:rPr>
        <w:fldChar w:fldCharType="begin"/>
      </w:r>
      <w:r>
        <w:rPr>
          <w:lang w:val="fr-FR"/>
        </w:rPr>
        <w:instrText xml:space="preserve"> REF _Ref134044862 \r \h </w:instrText>
      </w:r>
      <w:r>
        <w:rPr>
          <w:lang w:val="fr-FR"/>
        </w:rPr>
      </w:r>
      <w:r>
        <w:rPr>
          <w:lang w:val="fr-FR"/>
        </w:rPr>
        <w:fldChar w:fldCharType="separate"/>
      </w:r>
      <w:r>
        <w:rPr>
          <w:lang w:val="fr-FR"/>
        </w:rPr>
        <w:t>[20]</w:t>
      </w:r>
      <w:r>
        <w:rPr>
          <w:lang w:val="fr-FR"/>
        </w:rPr>
        <w:fldChar w:fldCharType="end"/>
      </w:r>
      <w:r>
        <w:rPr>
          <w:lang w:val="fr-FR"/>
        </w:rPr>
        <w:t>.</w:t>
      </w:r>
      <w:r w:rsidR="00BB063B">
        <w:rPr>
          <w:lang w:val="fr-FR"/>
        </w:rPr>
        <w:t xml:space="preserve"> De plus, les </w:t>
      </w:r>
      <m:oMath>
        <m:r>
          <w:rPr>
            <w:rFonts w:ascii="Cambria Math" w:hAnsi="Cambria Math"/>
            <w:lang w:val="fr-FR"/>
          </w:rPr>
          <m:t>TR</m:t>
        </m:r>
      </m:oMath>
      <w:r w:rsidR="00BB063B">
        <w:rPr>
          <w:lang w:val="fr-FR"/>
        </w:rPr>
        <w:t xml:space="preserve"> mesurés aux différentes bandes d’octave (i.e., 500 Hz, 1000 Hz et 2000 Hz) dans ces salles de classe étaient tous inférieurs à 0,7 seconde, ce qui encore une fois est jugé tout à fait adéquat selon </w:t>
      </w:r>
      <w:r w:rsidR="00BB063B">
        <w:rPr>
          <w:lang w:val="fr-FR"/>
        </w:rPr>
        <w:fldChar w:fldCharType="begin"/>
      </w:r>
      <w:r w:rsidR="00BB063B">
        <w:rPr>
          <w:lang w:val="fr-FR"/>
        </w:rPr>
        <w:instrText xml:space="preserve"> REF _Ref134044862 \r \h </w:instrText>
      </w:r>
      <w:r w:rsidR="00BB063B">
        <w:rPr>
          <w:lang w:val="fr-FR"/>
        </w:rPr>
      </w:r>
      <w:r w:rsidR="00BB063B">
        <w:rPr>
          <w:lang w:val="fr-FR"/>
        </w:rPr>
        <w:fldChar w:fldCharType="separate"/>
      </w:r>
      <w:r w:rsidR="00BB063B">
        <w:rPr>
          <w:lang w:val="fr-FR"/>
        </w:rPr>
        <w:t>[20]</w:t>
      </w:r>
      <w:r w:rsidR="00BB063B">
        <w:rPr>
          <w:lang w:val="fr-FR"/>
        </w:rPr>
        <w:fldChar w:fldCharType="end"/>
      </w:r>
      <w:r w:rsidR="00BB063B">
        <w:rPr>
          <w:lang w:val="fr-FR"/>
        </w:rPr>
        <w:t xml:space="preserve"> (même si légèrement supérieur aux recommandations de la norme ANSI-ASA </w:t>
      </w:r>
      <w:r w:rsidR="00BB063B">
        <w:rPr>
          <w:lang w:val="fr-FR"/>
        </w:rPr>
        <w:fldChar w:fldCharType="begin"/>
      </w:r>
      <w:r w:rsidR="00BB063B">
        <w:rPr>
          <w:lang w:val="fr-FR"/>
        </w:rPr>
        <w:instrText xml:space="preserve"> REF _Ref133875930 \r \h </w:instrText>
      </w:r>
      <w:r w:rsidR="00BB063B">
        <w:rPr>
          <w:lang w:val="fr-FR"/>
        </w:rPr>
      </w:r>
      <w:r w:rsidR="00BB063B">
        <w:rPr>
          <w:lang w:val="fr-FR"/>
        </w:rPr>
        <w:fldChar w:fldCharType="separate"/>
      </w:r>
      <w:r w:rsidR="00BB063B">
        <w:rPr>
          <w:lang w:val="fr-FR"/>
        </w:rPr>
        <w:t>[17]</w:t>
      </w:r>
      <w:r w:rsidR="00BB063B">
        <w:rPr>
          <w:lang w:val="fr-FR"/>
        </w:rPr>
        <w:fldChar w:fldCharType="end"/>
      </w:r>
      <w:r w:rsidR="00BB063B">
        <w:rPr>
          <w:lang w:val="fr-FR"/>
        </w:rPr>
        <w:t>).</w:t>
      </w:r>
    </w:p>
    <w:p w14:paraId="24B605C4" w14:textId="77777777" w:rsidR="0020201E" w:rsidRDefault="0020201E" w:rsidP="015BF043"/>
    <w:p w14:paraId="64EE611A" w14:textId="5F33513E" w:rsidR="007B1C48" w:rsidRDefault="00BC17EF" w:rsidP="015BF043">
      <w:pPr>
        <w:jc w:val="center"/>
      </w:pPr>
      <w:r w:rsidRPr="00BC17EF">
        <w:rPr>
          <w:noProof/>
        </w:rPr>
        <w:drawing>
          <wp:inline distT="0" distB="0" distL="0" distR="0" wp14:anchorId="4EC09E8D" wp14:editId="0E59CA35">
            <wp:extent cx="2934734" cy="539768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9463" cy="5479957"/>
                    </a:xfrm>
                    <a:prstGeom prst="rect">
                      <a:avLst/>
                    </a:prstGeom>
                  </pic:spPr>
                </pic:pic>
              </a:graphicData>
            </a:graphic>
          </wp:inline>
        </w:drawing>
      </w:r>
    </w:p>
    <w:p w14:paraId="7C1DCA65" w14:textId="4C536FB5" w:rsidR="00990383" w:rsidRPr="00990383" w:rsidRDefault="00990383" w:rsidP="00856CC5">
      <w:pPr>
        <w:pStyle w:val="CaptionFigure2"/>
        <w:jc w:val="center"/>
      </w:pPr>
      <w:r>
        <w:rPr>
          <w:b/>
          <w:bCs/>
        </w:rPr>
        <w:t xml:space="preserve">Figure </w:t>
      </w:r>
      <w:r w:rsidR="00E41C11">
        <w:rPr>
          <w:b/>
          <w:bCs/>
        </w:rPr>
        <w:t>4</w:t>
      </w:r>
      <w:r>
        <w:rPr>
          <w:b/>
          <w:bCs/>
        </w:rPr>
        <w:t> :</w:t>
      </w:r>
      <w:r>
        <w:t xml:space="preserve"> </w:t>
      </w:r>
      <w:r w:rsidR="003F074E">
        <w:t>Cartographie du bruit extérieur</w:t>
      </w:r>
      <w:r w:rsidR="00932B08">
        <w:t xml:space="preserve"> </w:t>
      </w:r>
      <w:r w:rsidR="00287728">
        <w:t>dans le campus ÉTS</w:t>
      </w:r>
      <w:r w:rsidR="0071132C">
        <w:t xml:space="preserve"> pendant les périodes</w:t>
      </w:r>
      <w:r w:rsidR="00C51755">
        <w:t xml:space="preserve"> </w:t>
      </w:r>
      <w:r w:rsidR="00932B08">
        <w:t xml:space="preserve">: </w:t>
      </w:r>
      <w:r w:rsidR="00287728">
        <w:t xml:space="preserve">(a) </w:t>
      </w:r>
      <w:r w:rsidR="0071132C">
        <w:t>heure creuse</w:t>
      </w:r>
      <w:r w:rsidR="00932B08">
        <w:t>,</w:t>
      </w:r>
      <w:r w:rsidR="00287728">
        <w:t xml:space="preserve"> (b)</w:t>
      </w:r>
      <w:r w:rsidR="00932B08">
        <w:t xml:space="preserve"> heure de pointe.</w:t>
      </w:r>
    </w:p>
    <w:p w14:paraId="1A09EACC" w14:textId="3C606688" w:rsidR="0042678E" w:rsidRDefault="0042678E" w:rsidP="00075458">
      <w:pPr>
        <w:rPr>
          <w:lang w:val="fr-FR"/>
        </w:rPr>
      </w:pPr>
    </w:p>
    <w:p w14:paraId="7EBE03E3" w14:textId="67DF1734" w:rsidR="00A93277" w:rsidRDefault="005F22B4" w:rsidP="00075458">
      <w:pPr>
        <w:rPr>
          <w:lang w:val="fr-FR"/>
        </w:rPr>
      </w:pPr>
      <w:r w:rsidRPr="005F22B4">
        <w:rPr>
          <w:noProof/>
          <w:lang w:val="fr-FR"/>
        </w:rPr>
        <w:drawing>
          <wp:inline distT="0" distB="0" distL="0" distR="0" wp14:anchorId="748A0BCA" wp14:editId="0D62CCFD">
            <wp:extent cx="3176351" cy="172085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4613" cy="1725326"/>
                    </a:xfrm>
                    <a:prstGeom prst="rect">
                      <a:avLst/>
                    </a:prstGeom>
                  </pic:spPr>
                </pic:pic>
              </a:graphicData>
            </a:graphic>
          </wp:inline>
        </w:drawing>
      </w:r>
    </w:p>
    <w:p w14:paraId="5054446B" w14:textId="49799687" w:rsidR="00036E9A" w:rsidRPr="0018272D" w:rsidRDefault="00036E9A" w:rsidP="00036E9A">
      <w:pPr>
        <w:pStyle w:val="CaptionFigure2"/>
        <w:jc w:val="center"/>
      </w:pPr>
      <w:r>
        <w:rPr>
          <w:b/>
          <w:bCs/>
        </w:rPr>
        <w:t xml:space="preserve">Figure </w:t>
      </w:r>
      <w:r w:rsidR="00D632DB">
        <w:rPr>
          <w:b/>
          <w:bCs/>
        </w:rPr>
        <w:t>5</w:t>
      </w:r>
      <w:r>
        <w:rPr>
          <w:b/>
          <w:bCs/>
        </w:rPr>
        <w:t xml:space="preserve"> : </w:t>
      </w:r>
      <w:r>
        <w:t xml:space="preserve"> </w:t>
      </w:r>
      <w:r w:rsidR="00B92259">
        <w:t>Distribution des n</w:t>
      </w:r>
      <w:r>
        <w:t>iveau</w:t>
      </w:r>
      <w:r w:rsidR="00B92259">
        <w:t>x</w:t>
      </w:r>
      <w:r>
        <w:t xml:space="preserve"> de bruit (en dB(A)) dans les espaces d’apprentissage centraux</w:t>
      </w:r>
      <w:r w:rsidR="00B92259">
        <w:t xml:space="preserve"> : (a) tous les locaux mesurés, (b) salles de classe VS les autres types de locaux, (c) locaux du pavillon </w:t>
      </w:r>
      <w:r w:rsidR="007555D9">
        <w:t>A</w:t>
      </w:r>
      <w:r w:rsidR="00B92259">
        <w:t xml:space="preserve"> VS ceux du pavillon </w:t>
      </w:r>
      <w:r w:rsidR="007555D9">
        <w:t>C plus récent.</w:t>
      </w:r>
      <w:r w:rsidR="00840DFB">
        <w:t xml:space="preserve"> (d) Niveau de bruit (en dB(A)) dans les espaces d’apprentissage auxiliaires.</w:t>
      </w:r>
    </w:p>
    <w:p w14:paraId="3ECF60BC" w14:textId="6CE7753D" w:rsidR="0042678E" w:rsidRDefault="00BB063B" w:rsidP="00415E40">
      <w:pPr>
        <w:pStyle w:val="CorpsdeTexte-2"/>
        <w:ind w:firstLine="0"/>
        <w:rPr>
          <w:lang w:val="fr-FR"/>
        </w:rPr>
      </w:pPr>
      <w:r>
        <w:rPr>
          <w:lang w:val="fr-FR"/>
        </w:rPr>
        <w:lastRenderedPageBreak/>
        <w:t>La seule salle de classe mesurée qui dépasse les 40 dB(A) est située sous le 6</w:t>
      </w:r>
      <w:r w:rsidRPr="00476C74">
        <w:rPr>
          <w:vertAlign w:val="superscript"/>
          <w:lang w:val="fr-FR"/>
        </w:rPr>
        <w:t>ième</w:t>
      </w:r>
      <w:r>
        <w:rPr>
          <w:lang w:val="fr-FR"/>
        </w:rPr>
        <w:t xml:space="preserve"> étage du pavillon D où se situe la principale salle mécanique du pavillon et est adjacente à un puit mécanique. Malgré cela, le niveau mesuré est de 41</w:t>
      </w:r>
      <w:r w:rsidR="009A6D5D">
        <w:rPr>
          <w:lang w:val="fr-FR"/>
        </w:rPr>
        <w:t> </w:t>
      </w:r>
      <w:r>
        <w:rPr>
          <w:lang w:val="fr-FR"/>
        </w:rPr>
        <w:t xml:space="preserve">dB(A) ce qui reste très proche de la valeur limite proposée dans </w:t>
      </w:r>
      <w:r>
        <w:rPr>
          <w:lang w:val="fr-FR"/>
        </w:rPr>
        <w:fldChar w:fldCharType="begin"/>
      </w:r>
      <w:r>
        <w:rPr>
          <w:lang w:val="fr-FR"/>
        </w:rPr>
        <w:instrText xml:space="preserve"> REF _Ref134044862 \r \h </w:instrText>
      </w:r>
      <w:r>
        <w:rPr>
          <w:lang w:val="fr-FR"/>
        </w:rPr>
      </w:r>
      <w:r>
        <w:rPr>
          <w:lang w:val="fr-FR"/>
        </w:rPr>
        <w:fldChar w:fldCharType="separate"/>
      </w:r>
      <w:r>
        <w:rPr>
          <w:lang w:val="fr-FR"/>
        </w:rPr>
        <w:t>[20]</w:t>
      </w:r>
      <w:r>
        <w:rPr>
          <w:lang w:val="fr-FR"/>
        </w:rPr>
        <w:fldChar w:fldCharType="end"/>
      </w:r>
      <w:r>
        <w:rPr>
          <w:lang w:val="fr-FR"/>
        </w:rPr>
        <w:t>. La Figure 5(c) montre aussi que le pavillon D présente plus de locaux sous le seuil de 40 dB(A) par rapport au pavillon A qui est plus ancien.</w:t>
      </w:r>
    </w:p>
    <w:p w14:paraId="43271C4C" w14:textId="77777777" w:rsidR="00BB063B" w:rsidRDefault="00BB063B" w:rsidP="00415E40">
      <w:pPr>
        <w:pStyle w:val="CorpsdeTexte-2"/>
        <w:ind w:firstLine="0"/>
        <w:rPr>
          <w:color w:val="BFBFBF" w:themeColor="background1" w:themeShade="BF"/>
          <w:lang w:val="fr-FR"/>
        </w:rPr>
      </w:pPr>
    </w:p>
    <w:p w14:paraId="446700F2" w14:textId="1B169114" w:rsidR="00333699" w:rsidRPr="008C7B3D" w:rsidRDefault="00333699" w:rsidP="00333699">
      <w:pPr>
        <w:pStyle w:val="JCAAsection3"/>
        <w:rPr>
          <w:highlight w:val="yellow"/>
          <w:lang w:val="en-US"/>
        </w:rPr>
      </w:pPr>
      <w:r w:rsidRPr="004B08B7">
        <w:rPr>
          <w:lang w:val="fr-FR"/>
        </w:rPr>
        <w:t>Espaces d’apprentissage auxiliaires </w:t>
      </w:r>
    </w:p>
    <w:p w14:paraId="7525C25B" w14:textId="7A0ECA2B" w:rsidR="000610FB" w:rsidRDefault="001276C6" w:rsidP="00CA216F">
      <w:pPr>
        <w:rPr>
          <w:lang w:val="fr-FR"/>
        </w:rPr>
      </w:pPr>
      <w:r>
        <w:rPr>
          <w:lang w:val="fr-FR"/>
        </w:rPr>
        <w:t xml:space="preserve">Dix locaux </w:t>
      </w:r>
      <w:r w:rsidR="006A59DD">
        <w:rPr>
          <w:lang w:val="fr-FR"/>
        </w:rPr>
        <w:t xml:space="preserve">appartenant à la catégorie des espaces </w:t>
      </w:r>
      <w:r>
        <w:rPr>
          <w:lang w:val="fr-FR"/>
        </w:rPr>
        <w:t>d’apprentissage auxiliaire</w:t>
      </w:r>
      <w:r w:rsidR="006A59DD">
        <w:rPr>
          <w:lang w:val="fr-FR"/>
        </w:rPr>
        <w:t>s</w:t>
      </w:r>
      <w:r>
        <w:rPr>
          <w:lang w:val="fr-FR"/>
        </w:rPr>
        <w:t xml:space="preserve"> ont été mesuré pendant les séances de laboratoire dédiées aux mesures intérieures : </w:t>
      </w:r>
      <w:r w:rsidR="00800E2D">
        <w:rPr>
          <w:lang w:val="fr-FR"/>
        </w:rPr>
        <w:t xml:space="preserve">l’espace </w:t>
      </w:r>
      <w:r>
        <w:rPr>
          <w:lang w:val="fr-FR"/>
        </w:rPr>
        <w:t xml:space="preserve">cafétéria, </w:t>
      </w:r>
      <w:r w:rsidR="00800E2D">
        <w:rPr>
          <w:lang w:val="fr-FR"/>
        </w:rPr>
        <w:t xml:space="preserve">le </w:t>
      </w:r>
      <w:r>
        <w:rPr>
          <w:lang w:val="fr-FR"/>
        </w:rPr>
        <w:t xml:space="preserve">gymnase, </w:t>
      </w:r>
      <w:r w:rsidR="00800E2D">
        <w:rPr>
          <w:lang w:val="fr-FR"/>
        </w:rPr>
        <w:t xml:space="preserve">des </w:t>
      </w:r>
      <w:r>
        <w:rPr>
          <w:lang w:val="fr-FR"/>
        </w:rPr>
        <w:t>locaux des clubs étudiants (</w:t>
      </w:r>
      <w:r>
        <w:rPr>
          <w:rFonts w:cs="Times New Roman"/>
          <w:lang w:val="fr-FR"/>
        </w:rPr>
        <w:t>×</w:t>
      </w:r>
      <w:r>
        <w:rPr>
          <w:lang w:val="fr-FR"/>
        </w:rPr>
        <w:t xml:space="preserve">2), </w:t>
      </w:r>
      <w:r w:rsidR="00800E2D">
        <w:rPr>
          <w:lang w:val="fr-FR"/>
        </w:rPr>
        <w:t xml:space="preserve">des </w:t>
      </w:r>
      <w:r w:rsidR="00E77EB8">
        <w:rPr>
          <w:lang w:val="fr-FR"/>
        </w:rPr>
        <w:t>espaces ouverts collaboratifs (</w:t>
      </w:r>
      <w:r w:rsidR="00E77EB8">
        <w:rPr>
          <w:rFonts w:cs="Times New Roman"/>
          <w:lang w:val="fr-FR"/>
        </w:rPr>
        <w:t>×</w:t>
      </w:r>
      <w:r w:rsidR="00E77EB8">
        <w:rPr>
          <w:lang w:val="fr-FR"/>
        </w:rPr>
        <w:t>3)</w:t>
      </w:r>
      <w:r w:rsidR="0060488E">
        <w:rPr>
          <w:lang w:val="fr-FR"/>
        </w:rPr>
        <w:t>, l’atrium du pavillon E dans lequel se tient par moment des prestation</w:t>
      </w:r>
      <w:r w:rsidR="002D672A">
        <w:rPr>
          <w:lang w:val="fr-FR"/>
        </w:rPr>
        <w:t>s</w:t>
      </w:r>
      <w:r w:rsidR="0060488E">
        <w:rPr>
          <w:lang w:val="fr-FR"/>
        </w:rPr>
        <w:t xml:space="preserve"> amplifiées (</w:t>
      </w:r>
      <w:r w:rsidR="0060488E">
        <w:rPr>
          <w:rFonts w:cs="Times New Roman"/>
          <w:lang w:val="fr-FR"/>
        </w:rPr>
        <w:t>×</w:t>
      </w:r>
      <w:r w:rsidR="0060488E">
        <w:rPr>
          <w:lang w:val="fr-FR"/>
        </w:rPr>
        <w:t>2)</w:t>
      </w:r>
      <w:r w:rsidR="00800E2D">
        <w:rPr>
          <w:lang w:val="fr-FR"/>
        </w:rPr>
        <w:t xml:space="preserve"> et</w:t>
      </w:r>
      <w:r w:rsidR="00E77EB8">
        <w:rPr>
          <w:lang w:val="fr-FR"/>
        </w:rPr>
        <w:t xml:space="preserve"> un espace</w:t>
      </w:r>
      <w:r w:rsidR="00921A23">
        <w:rPr>
          <w:lang w:val="fr-FR"/>
        </w:rPr>
        <w:t xml:space="preserve"> (fermé)</w:t>
      </w:r>
      <w:r w:rsidR="00E77EB8">
        <w:t xml:space="preserve"> </w:t>
      </w:r>
      <w:r w:rsidR="00E77EB8" w:rsidRPr="00E77EB8">
        <w:rPr>
          <w:lang w:val="fr-FR"/>
        </w:rPr>
        <w:t>à grande capacité d'accueil avec amplification de la parole</w:t>
      </w:r>
      <w:r w:rsidR="00CA216F">
        <w:rPr>
          <w:lang w:val="fr-FR"/>
        </w:rPr>
        <w:t>.</w:t>
      </w:r>
      <w:r w:rsidR="00A038D0">
        <w:rPr>
          <w:lang w:val="fr-FR"/>
        </w:rPr>
        <w:t xml:space="preserve"> La Figure </w:t>
      </w:r>
      <w:r w:rsidR="00112A17">
        <w:rPr>
          <w:lang w:val="fr-FR"/>
        </w:rPr>
        <w:t>5(d)</w:t>
      </w:r>
      <w:r w:rsidR="00A038D0">
        <w:rPr>
          <w:lang w:val="fr-FR"/>
        </w:rPr>
        <w:t xml:space="preserve"> montre la distribution des niveaux de pression pour ces espaces d’apprentissage auxiliaire</w:t>
      </w:r>
      <w:r w:rsidR="006A59DD">
        <w:rPr>
          <w:lang w:val="fr-FR"/>
        </w:rPr>
        <w:t>s</w:t>
      </w:r>
      <w:r w:rsidR="00257E44">
        <w:rPr>
          <w:lang w:val="fr-FR"/>
        </w:rPr>
        <w:t xml:space="preserve"> et la Figure </w:t>
      </w:r>
      <w:r w:rsidR="00A8505F">
        <w:rPr>
          <w:lang w:val="fr-FR"/>
        </w:rPr>
        <w:t>6</w:t>
      </w:r>
      <w:r w:rsidR="00257E44">
        <w:rPr>
          <w:lang w:val="fr-FR"/>
        </w:rPr>
        <w:t xml:space="preserve"> présente des images acoustiques </w:t>
      </w:r>
      <w:r w:rsidR="00A45BE6">
        <w:rPr>
          <w:lang w:val="fr-FR"/>
        </w:rPr>
        <w:t>prises dans</w:t>
      </w:r>
      <w:r w:rsidR="00257E44">
        <w:rPr>
          <w:lang w:val="fr-FR"/>
        </w:rPr>
        <w:t xml:space="preserve"> certains de ces espaces</w:t>
      </w:r>
      <w:r w:rsidR="00A038D0">
        <w:rPr>
          <w:lang w:val="fr-FR"/>
        </w:rPr>
        <w:t>.</w:t>
      </w:r>
      <w:r w:rsidR="009B44AA">
        <w:rPr>
          <w:lang w:val="fr-FR"/>
        </w:rPr>
        <w:t xml:space="preserve"> </w:t>
      </w:r>
      <w:r w:rsidR="00C41AFD">
        <w:rPr>
          <w:lang w:val="fr-FR"/>
        </w:rPr>
        <w:t>La moitié</w:t>
      </w:r>
      <w:r w:rsidR="009B44AA">
        <w:rPr>
          <w:lang w:val="fr-FR"/>
        </w:rPr>
        <w:t xml:space="preserve"> des espaces mesurés présentent un niveau de bruit inférieur ou égal à 45 dB(A).</w:t>
      </w:r>
      <w:r w:rsidR="00F56AD0">
        <w:rPr>
          <w:lang w:val="fr-FR"/>
        </w:rPr>
        <w:t xml:space="preserve"> Les espaces qui dépassent cette valeur sont : la cafétéria </w:t>
      </w:r>
      <w:r w:rsidR="00156952">
        <w:rPr>
          <w:lang w:val="fr-FR"/>
        </w:rPr>
        <w:t xml:space="preserve">du pavillon A </w:t>
      </w:r>
      <w:r w:rsidR="00F56AD0">
        <w:rPr>
          <w:lang w:val="fr-FR"/>
        </w:rPr>
        <w:t>(50</w:t>
      </w:r>
      <w:r w:rsidR="00F56AD0">
        <w:t> </w:t>
      </w:r>
      <w:r w:rsidR="00F56AD0">
        <w:rPr>
          <w:lang w:val="fr-FR"/>
        </w:rPr>
        <w:t>dB(A))</w:t>
      </w:r>
      <w:r w:rsidR="00156952">
        <w:rPr>
          <w:lang w:val="fr-FR"/>
        </w:rPr>
        <w:t xml:space="preserve"> à priori à cause des nombreux équipements de refroidissement qui s’y trouvent (voir Figure </w:t>
      </w:r>
      <w:r w:rsidR="00A8505F">
        <w:rPr>
          <w:lang w:val="fr-FR"/>
        </w:rPr>
        <w:t>6</w:t>
      </w:r>
      <w:r w:rsidR="00156952">
        <w:rPr>
          <w:lang w:val="fr-FR"/>
        </w:rPr>
        <w:t>(a))</w:t>
      </w:r>
      <w:r w:rsidR="00F56AD0">
        <w:rPr>
          <w:lang w:val="fr-FR"/>
        </w:rPr>
        <w:t>, le gymnase</w:t>
      </w:r>
      <w:r w:rsidR="00156952">
        <w:rPr>
          <w:lang w:val="fr-FR"/>
        </w:rPr>
        <w:t xml:space="preserve"> </w:t>
      </w:r>
      <w:r w:rsidR="00F56AD0">
        <w:rPr>
          <w:lang w:val="fr-FR"/>
        </w:rPr>
        <w:t>(57</w:t>
      </w:r>
      <w:r w:rsidR="00F56AD0">
        <w:t> </w:t>
      </w:r>
      <w:r w:rsidR="00F56AD0">
        <w:rPr>
          <w:lang w:val="fr-FR"/>
        </w:rPr>
        <w:t>dB(A))</w:t>
      </w:r>
      <w:r w:rsidR="00156952">
        <w:rPr>
          <w:lang w:val="fr-FR"/>
        </w:rPr>
        <w:t xml:space="preserve"> à cause de la ventilation (voir Figure </w:t>
      </w:r>
      <w:r w:rsidR="00A8505F">
        <w:rPr>
          <w:lang w:val="fr-FR"/>
        </w:rPr>
        <w:t>6</w:t>
      </w:r>
      <w:r w:rsidR="00156952">
        <w:rPr>
          <w:lang w:val="fr-FR"/>
        </w:rPr>
        <w:t xml:space="preserve">(b)), un espace collaboratif </w:t>
      </w:r>
      <w:r w:rsidR="00803EFD">
        <w:rPr>
          <w:lang w:val="fr-FR"/>
        </w:rPr>
        <w:t xml:space="preserve">du pavillon D </w:t>
      </w:r>
      <w:r w:rsidR="00156952">
        <w:rPr>
          <w:lang w:val="fr-FR"/>
        </w:rPr>
        <w:t xml:space="preserve">(56 dB(A)) qui se trouve proche d’une cafétéria </w:t>
      </w:r>
      <w:r w:rsidR="00EB38C3">
        <w:rPr>
          <w:lang w:val="fr-FR"/>
        </w:rPr>
        <w:t>et l’atrium du pavillon E (48 dB(A)) à cause de l’escalier mécanique.</w:t>
      </w:r>
    </w:p>
    <w:p w14:paraId="246EC165" w14:textId="47FDF737" w:rsidR="00A8505F" w:rsidRDefault="00A8505F" w:rsidP="00CA216F">
      <w:pPr>
        <w:rPr>
          <w:lang w:val="fr-FR"/>
        </w:rPr>
      </w:pPr>
    </w:p>
    <w:p w14:paraId="5FAE8EBB" w14:textId="77777777" w:rsidR="00A8505F" w:rsidRPr="00C417FA" w:rsidRDefault="00A8505F" w:rsidP="00A8505F">
      <w:pPr>
        <w:pStyle w:val="JCAAsection3"/>
        <w:rPr>
          <w:lang w:val="en-US"/>
        </w:rPr>
      </w:pPr>
      <w:proofErr w:type="gramStart"/>
      <w:r w:rsidRPr="00C417FA">
        <w:rPr>
          <w:lang w:val="fr-FR"/>
        </w:rPr>
        <w:t>Salles électrique</w:t>
      </w:r>
      <w:proofErr w:type="gramEnd"/>
      <w:r w:rsidRPr="00C417FA">
        <w:rPr>
          <w:lang w:val="fr-FR"/>
        </w:rPr>
        <w:t xml:space="preserve"> et mécanique </w:t>
      </w:r>
    </w:p>
    <w:p w14:paraId="46A67E77" w14:textId="77777777" w:rsidR="00A8505F" w:rsidRPr="00555002" w:rsidRDefault="00A8505F" w:rsidP="00A8505F">
      <w:pPr>
        <w:pStyle w:val="CaptionFigure2"/>
        <w:jc w:val="both"/>
        <w:rPr>
          <w:sz w:val="20"/>
          <w:szCs w:val="28"/>
        </w:rPr>
      </w:pPr>
      <w:r w:rsidRPr="00555002">
        <w:rPr>
          <w:sz w:val="20"/>
          <w:szCs w:val="28"/>
        </w:rPr>
        <w:t xml:space="preserve">Quatre salles électriques, trois salles mécaniques et une salle des serveurs ont été mesurées pendant les séances de laboratoire du projet. Le niveau de bruit dans ces locaux (voir Tableau 2) est évidemment plus élevé que celui des espaces d’apprentissage mais n’est pas très élevé au regard de la réglementation Québécoise sur le bruit au travail </w:t>
      </w:r>
      <w:r w:rsidRPr="00555002">
        <w:rPr>
          <w:sz w:val="20"/>
          <w:szCs w:val="28"/>
        </w:rPr>
        <w:fldChar w:fldCharType="begin"/>
      </w:r>
      <w:r w:rsidRPr="00555002">
        <w:rPr>
          <w:sz w:val="20"/>
          <w:szCs w:val="28"/>
        </w:rPr>
        <w:instrText xml:space="preserve"> REF _Ref134173350 \r \h </w:instrText>
      </w:r>
      <w:r>
        <w:rPr>
          <w:sz w:val="20"/>
          <w:szCs w:val="28"/>
        </w:rPr>
        <w:instrText xml:space="preserve"> \* MERGEFORMAT </w:instrText>
      </w:r>
      <w:r w:rsidRPr="00555002">
        <w:rPr>
          <w:sz w:val="20"/>
          <w:szCs w:val="28"/>
        </w:rPr>
      </w:r>
      <w:r w:rsidRPr="00555002">
        <w:rPr>
          <w:sz w:val="20"/>
          <w:szCs w:val="28"/>
        </w:rPr>
        <w:fldChar w:fldCharType="separate"/>
      </w:r>
      <w:r w:rsidRPr="00555002">
        <w:rPr>
          <w:sz w:val="20"/>
          <w:szCs w:val="28"/>
        </w:rPr>
        <w:t>[24]</w:t>
      </w:r>
      <w:r w:rsidRPr="00555002">
        <w:rPr>
          <w:sz w:val="20"/>
          <w:szCs w:val="28"/>
        </w:rPr>
        <w:fldChar w:fldCharType="end"/>
      </w:r>
      <w:r>
        <w:rPr>
          <w:sz w:val="20"/>
          <w:szCs w:val="28"/>
        </w:rPr>
        <w:t xml:space="preserve"> dont</w:t>
      </w:r>
      <w:r w:rsidRPr="00555002">
        <w:rPr>
          <w:sz w:val="20"/>
          <w:szCs w:val="28"/>
        </w:rPr>
        <w:t xml:space="preserve"> la limite d’exposition quotidienne au bruit (</w:t>
      </w:r>
      <m:oMath>
        <m:sSub>
          <m:sSubPr>
            <m:ctrlPr>
              <w:rPr>
                <w:rFonts w:ascii="Cambria Math" w:hAnsi="Cambria Math"/>
                <w:sz w:val="20"/>
                <w:szCs w:val="28"/>
              </w:rPr>
            </m:ctrlPr>
          </m:sSubPr>
          <m:e>
            <m:r>
              <w:rPr>
                <w:rFonts w:ascii="Cambria Math" w:hAnsi="Cambria Math"/>
                <w:sz w:val="20"/>
                <w:szCs w:val="28"/>
              </w:rPr>
              <m:t>L</m:t>
            </m:r>
          </m:e>
          <m:sub>
            <m:r>
              <w:rPr>
                <w:rFonts w:ascii="Cambria Math" w:hAnsi="Cambria Math"/>
                <w:sz w:val="20"/>
                <w:szCs w:val="28"/>
              </w:rPr>
              <m:t>ex,8</m:t>
            </m:r>
            <m:r>
              <w:rPr>
                <w:rFonts w:ascii="Cambria Math" w:hAnsi="Cambria Math"/>
                <w:sz w:val="20"/>
                <w:szCs w:val="28"/>
              </w:rPr>
              <m:t>h</m:t>
            </m:r>
          </m:sub>
        </m:sSub>
      </m:oMath>
      <w:r w:rsidRPr="00555002">
        <w:rPr>
          <w:sz w:val="20"/>
          <w:szCs w:val="28"/>
        </w:rPr>
        <w:t>) est fixée à 85 dB(A).</w:t>
      </w:r>
    </w:p>
    <w:p w14:paraId="7C4E6F99" w14:textId="77777777" w:rsidR="00A8505F" w:rsidRDefault="00A8505F" w:rsidP="00A8505F">
      <w:pPr>
        <w:jc w:val="center"/>
        <w:rPr>
          <w:lang w:val="fr-FR"/>
        </w:rPr>
      </w:pPr>
      <w:r w:rsidRPr="00E57AEC">
        <w:rPr>
          <w:b/>
          <w:bCs/>
          <w:sz w:val="18"/>
          <w:szCs w:val="22"/>
        </w:rPr>
        <w:t>Table</w:t>
      </w:r>
      <w:r>
        <w:rPr>
          <w:b/>
          <w:bCs/>
          <w:sz w:val="18"/>
          <w:szCs w:val="22"/>
        </w:rPr>
        <w:t>au</w:t>
      </w:r>
      <w:r w:rsidRPr="00E57AEC">
        <w:rPr>
          <w:b/>
          <w:bCs/>
          <w:sz w:val="18"/>
          <w:szCs w:val="22"/>
        </w:rPr>
        <w:t xml:space="preserve"> </w:t>
      </w:r>
      <w:r>
        <w:rPr>
          <w:b/>
          <w:bCs/>
          <w:sz w:val="18"/>
          <w:szCs w:val="22"/>
        </w:rPr>
        <w:t>2</w:t>
      </w:r>
      <w:r w:rsidRPr="00E57AEC">
        <w:rPr>
          <w:b/>
          <w:bCs/>
          <w:sz w:val="18"/>
          <w:szCs w:val="22"/>
        </w:rPr>
        <w:t xml:space="preserve"> : </w:t>
      </w:r>
      <w:r>
        <w:rPr>
          <w:sz w:val="18"/>
          <w:szCs w:val="22"/>
        </w:rPr>
        <w:t>Niveau de bruit (dB(A)) dans les salles électrique, mécanique et des serveurs</w:t>
      </w:r>
      <w:r w:rsidRPr="00E57AEC">
        <w:rPr>
          <w:sz w:val="18"/>
          <w:szCs w:val="22"/>
        </w:rPr>
        <w:t>.</w:t>
      </w:r>
    </w:p>
    <w:tbl>
      <w:tblPr>
        <w:tblStyle w:val="Grilledutableau"/>
        <w:tblW w:w="0" w:type="auto"/>
        <w:tblLook w:val="04A0" w:firstRow="1" w:lastRow="0" w:firstColumn="1" w:lastColumn="0" w:noHBand="0" w:noVBand="1"/>
      </w:tblPr>
      <w:tblGrid>
        <w:gridCol w:w="1980"/>
        <w:gridCol w:w="1253"/>
        <w:gridCol w:w="1617"/>
      </w:tblGrid>
      <w:tr w:rsidR="00A8505F" w:rsidRPr="00B1645F" w14:paraId="1325205A" w14:textId="77777777" w:rsidTr="002B0BC2">
        <w:tc>
          <w:tcPr>
            <w:tcW w:w="1980" w:type="dxa"/>
          </w:tcPr>
          <w:p w14:paraId="681C2EA6" w14:textId="77777777" w:rsidR="00A8505F" w:rsidRPr="00B1645F" w:rsidRDefault="00A8505F" w:rsidP="002B0BC2">
            <w:pPr>
              <w:rPr>
                <w:rFonts w:cs="Times New Roman"/>
                <w:b/>
                <w:bCs/>
                <w:sz w:val="18"/>
                <w:szCs w:val="18"/>
                <w:lang w:val="fr-FR"/>
              </w:rPr>
            </w:pPr>
            <w:r w:rsidRPr="00B1645F">
              <w:rPr>
                <w:rFonts w:cs="Times New Roman"/>
                <w:b/>
                <w:bCs/>
                <w:sz w:val="18"/>
                <w:szCs w:val="18"/>
                <w:lang w:val="fr-FR"/>
              </w:rPr>
              <w:t>Type de local</w:t>
            </w:r>
          </w:p>
        </w:tc>
        <w:tc>
          <w:tcPr>
            <w:tcW w:w="1253" w:type="dxa"/>
          </w:tcPr>
          <w:p w14:paraId="1C369011" w14:textId="77777777" w:rsidR="00A8505F" w:rsidRPr="00B1645F" w:rsidRDefault="00A8505F" w:rsidP="002B0BC2">
            <w:pPr>
              <w:jc w:val="center"/>
              <w:rPr>
                <w:rFonts w:cs="Times New Roman"/>
                <w:b/>
                <w:bCs/>
                <w:sz w:val="18"/>
                <w:szCs w:val="18"/>
                <w:lang w:val="fr-FR"/>
              </w:rPr>
            </w:pPr>
            <w:r w:rsidRPr="00B1645F">
              <w:rPr>
                <w:rFonts w:cs="Times New Roman"/>
                <w:b/>
                <w:bCs/>
                <w:sz w:val="18"/>
                <w:szCs w:val="18"/>
                <w:lang w:val="fr-FR"/>
              </w:rPr>
              <w:t>Nombre de locaux</w:t>
            </w:r>
          </w:p>
        </w:tc>
        <w:tc>
          <w:tcPr>
            <w:tcW w:w="1617" w:type="dxa"/>
          </w:tcPr>
          <w:p w14:paraId="74419604" w14:textId="77777777" w:rsidR="00A8505F" w:rsidRPr="00B1645F" w:rsidRDefault="002424BA" w:rsidP="002B0BC2">
            <w:pPr>
              <w:jc w:val="center"/>
              <w:rPr>
                <w:rFonts w:cs="Times New Roman"/>
                <w:b/>
                <w:bCs/>
                <w:sz w:val="18"/>
                <w:szCs w:val="18"/>
                <w:lang w:val="en-CA"/>
              </w:rPr>
            </w:pPr>
            <m:oMath>
              <m:sSub>
                <m:sSubPr>
                  <m:ctrlPr>
                    <w:rPr>
                      <w:rFonts w:ascii="Cambria Math" w:hAnsi="Cambria Math" w:cs="Times New Roman"/>
                      <w:b/>
                      <w:bCs/>
                      <w:sz w:val="18"/>
                      <w:szCs w:val="18"/>
                    </w:rPr>
                  </m:ctrlPr>
                </m:sSubPr>
                <m:e>
                  <m:r>
                    <m:rPr>
                      <m:sty m:val="bi"/>
                    </m:rPr>
                    <w:rPr>
                      <w:rFonts w:ascii="Cambria Math" w:hAnsi="Cambria Math" w:cs="Times New Roman"/>
                      <w:sz w:val="18"/>
                      <w:szCs w:val="18"/>
                    </w:rPr>
                    <m:t>L</m:t>
                  </m:r>
                </m:e>
                <m:sub>
                  <m:r>
                    <m:rPr>
                      <m:sty m:val="bi"/>
                    </m:rPr>
                    <w:rPr>
                      <w:rFonts w:ascii="Cambria Math" w:hAnsi="Cambria Math" w:cs="Times New Roman"/>
                      <w:sz w:val="18"/>
                      <w:szCs w:val="18"/>
                    </w:rPr>
                    <m:t>Aeq</m:t>
                  </m:r>
                </m:sub>
              </m:sSub>
            </m:oMath>
            <w:r w:rsidR="00A8505F" w:rsidRPr="00B1645F">
              <w:rPr>
                <w:rFonts w:cs="Times New Roman"/>
                <w:b/>
                <w:bCs/>
                <w:sz w:val="18"/>
                <w:szCs w:val="18"/>
                <w:lang w:val="en-CA"/>
              </w:rPr>
              <w:t xml:space="preserve"> (dB(A))</w:t>
            </w:r>
          </w:p>
        </w:tc>
      </w:tr>
      <w:tr w:rsidR="00A8505F" w:rsidRPr="006A2DB7" w14:paraId="3B4F1DDC" w14:textId="77777777" w:rsidTr="002B0BC2">
        <w:tc>
          <w:tcPr>
            <w:tcW w:w="1980" w:type="dxa"/>
          </w:tcPr>
          <w:p w14:paraId="1256CAC8" w14:textId="77777777" w:rsidR="00A8505F" w:rsidRPr="005B5802" w:rsidRDefault="00A8505F" w:rsidP="002B0BC2">
            <w:pPr>
              <w:rPr>
                <w:sz w:val="18"/>
                <w:szCs w:val="18"/>
              </w:rPr>
            </w:pPr>
            <w:r w:rsidRPr="005B5802">
              <w:rPr>
                <w:sz w:val="18"/>
                <w:szCs w:val="18"/>
              </w:rPr>
              <w:t>Salle électrique</w:t>
            </w:r>
          </w:p>
        </w:tc>
        <w:tc>
          <w:tcPr>
            <w:tcW w:w="1253" w:type="dxa"/>
          </w:tcPr>
          <w:p w14:paraId="26AE02F8" w14:textId="77777777" w:rsidR="00A8505F" w:rsidRPr="005B5802" w:rsidRDefault="00A8505F" w:rsidP="002B0BC2">
            <w:pPr>
              <w:jc w:val="center"/>
              <w:rPr>
                <w:sz w:val="18"/>
                <w:szCs w:val="18"/>
              </w:rPr>
            </w:pPr>
            <w:r w:rsidRPr="005B5802">
              <w:rPr>
                <w:sz w:val="18"/>
                <w:szCs w:val="18"/>
              </w:rPr>
              <w:t>4</w:t>
            </w:r>
          </w:p>
        </w:tc>
        <w:tc>
          <w:tcPr>
            <w:tcW w:w="1617" w:type="dxa"/>
          </w:tcPr>
          <w:p w14:paraId="7CB4B34A" w14:textId="77777777" w:rsidR="00A8505F" w:rsidRPr="005B5802" w:rsidRDefault="00A8505F" w:rsidP="002B0BC2">
            <w:pPr>
              <w:jc w:val="center"/>
              <w:rPr>
                <w:sz w:val="18"/>
                <w:szCs w:val="18"/>
              </w:rPr>
            </w:pPr>
            <w:r w:rsidRPr="005B5802">
              <w:rPr>
                <w:sz w:val="18"/>
                <w:szCs w:val="18"/>
              </w:rPr>
              <w:t>58 &lt;</w:t>
            </w:r>
            <m:oMath>
              <m:sSub>
                <m:sSubPr>
                  <m:ctrlPr>
                    <w:rPr>
                      <w:rFonts w:ascii="Cambria Math" w:hAnsi="Cambria Math" w:cs="Times New Roman"/>
                      <w:sz w:val="18"/>
                      <w:szCs w:val="18"/>
                    </w:rPr>
                  </m:ctrlPr>
                </m:sSubPr>
                <m:e>
                  <m:r>
                    <w:rPr>
                      <w:rFonts w:ascii="Cambria Math" w:hAnsi="Cambria Math" w:cs="Times New Roman"/>
                      <w:sz w:val="18"/>
                      <w:szCs w:val="18"/>
                    </w:rPr>
                    <m:t>L</m:t>
                  </m:r>
                </m:e>
                <m:sub>
                  <m:r>
                    <w:rPr>
                      <w:rFonts w:ascii="Cambria Math" w:hAnsi="Cambria Math" w:cs="Times New Roman"/>
                      <w:sz w:val="18"/>
                      <w:szCs w:val="18"/>
                    </w:rPr>
                    <m:t>Aeq</m:t>
                  </m:r>
                </m:sub>
              </m:sSub>
            </m:oMath>
            <w:r w:rsidRPr="005B5802">
              <w:rPr>
                <w:rFonts w:cs="Times New Roman"/>
                <w:b/>
                <w:bCs/>
                <w:sz w:val="18"/>
                <w:szCs w:val="18"/>
              </w:rPr>
              <w:t xml:space="preserve"> </w:t>
            </w:r>
            <w:r w:rsidRPr="005B5802">
              <w:rPr>
                <w:sz w:val="18"/>
                <w:szCs w:val="18"/>
              </w:rPr>
              <w:t>&lt; 73</w:t>
            </w:r>
          </w:p>
        </w:tc>
      </w:tr>
      <w:tr w:rsidR="00A8505F" w:rsidRPr="006A2DB7" w14:paraId="2AE4328E" w14:textId="77777777" w:rsidTr="002B0BC2">
        <w:tc>
          <w:tcPr>
            <w:tcW w:w="1980" w:type="dxa"/>
          </w:tcPr>
          <w:p w14:paraId="6539640D" w14:textId="77777777" w:rsidR="00A8505F" w:rsidRPr="005B5802" w:rsidRDefault="00A8505F" w:rsidP="002B0BC2">
            <w:pPr>
              <w:rPr>
                <w:sz w:val="18"/>
                <w:szCs w:val="18"/>
              </w:rPr>
            </w:pPr>
            <w:r w:rsidRPr="005B5802">
              <w:rPr>
                <w:sz w:val="18"/>
                <w:szCs w:val="18"/>
              </w:rPr>
              <w:t>Salle mécanique</w:t>
            </w:r>
          </w:p>
        </w:tc>
        <w:tc>
          <w:tcPr>
            <w:tcW w:w="1253" w:type="dxa"/>
          </w:tcPr>
          <w:p w14:paraId="65C02C79" w14:textId="77777777" w:rsidR="00A8505F" w:rsidRPr="005B5802" w:rsidRDefault="00A8505F" w:rsidP="002B0BC2">
            <w:pPr>
              <w:jc w:val="center"/>
              <w:rPr>
                <w:sz w:val="18"/>
                <w:szCs w:val="18"/>
              </w:rPr>
            </w:pPr>
            <w:r w:rsidRPr="005B5802">
              <w:rPr>
                <w:sz w:val="18"/>
                <w:szCs w:val="18"/>
              </w:rPr>
              <w:t>3</w:t>
            </w:r>
          </w:p>
        </w:tc>
        <w:tc>
          <w:tcPr>
            <w:tcW w:w="1617" w:type="dxa"/>
          </w:tcPr>
          <w:p w14:paraId="1877116D" w14:textId="77777777" w:rsidR="00A8505F" w:rsidRPr="005B5802" w:rsidRDefault="00A8505F" w:rsidP="002B0BC2">
            <w:pPr>
              <w:jc w:val="center"/>
              <w:rPr>
                <w:sz w:val="18"/>
                <w:szCs w:val="18"/>
              </w:rPr>
            </w:pPr>
            <w:r w:rsidRPr="005B5802">
              <w:rPr>
                <w:sz w:val="18"/>
                <w:szCs w:val="18"/>
              </w:rPr>
              <w:t>67 &lt;</w:t>
            </w:r>
            <m:oMath>
              <m:sSub>
                <m:sSubPr>
                  <m:ctrlPr>
                    <w:rPr>
                      <w:rFonts w:ascii="Cambria Math" w:hAnsi="Cambria Math" w:cs="Times New Roman"/>
                      <w:sz w:val="18"/>
                      <w:szCs w:val="18"/>
                    </w:rPr>
                  </m:ctrlPr>
                </m:sSubPr>
                <m:e>
                  <m:r>
                    <w:rPr>
                      <w:rFonts w:ascii="Cambria Math" w:hAnsi="Cambria Math" w:cs="Times New Roman"/>
                      <w:sz w:val="18"/>
                      <w:szCs w:val="18"/>
                    </w:rPr>
                    <m:t>L</m:t>
                  </m:r>
                </m:e>
                <m:sub>
                  <m:r>
                    <w:rPr>
                      <w:rFonts w:ascii="Cambria Math" w:hAnsi="Cambria Math" w:cs="Times New Roman"/>
                      <w:sz w:val="18"/>
                      <w:szCs w:val="18"/>
                    </w:rPr>
                    <m:t>Aeq</m:t>
                  </m:r>
                </m:sub>
              </m:sSub>
            </m:oMath>
            <w:r w:rsidRPr="005B5802">
              <w:rPr>
                <w:rFonts w:cs="Times New Roman"/>
                <w:b/>
                <w:bCs/>
                <w:sz w:val="18"/>
                <w:szCs w:val="18"/>
              </w:rPr>
              <w:t xml:space="preserve"> </w:t>
            </w:r>
            <w:r w:rsidRPr="005B5802">
              <w:rPr>
                <w:sz w:val="18"/>
                <w:szCs w:val="18"/>
              </w:rPr>
              <w:t>&lt; 69</w:t>
            </w:r>
          </w:p>
        </w:tc>
      </w:tr>
      <w:tr w:rsidR="00A8505F" w:rsidRPr="006A2DB7" w14:paraId="52BE8EF1" w14:textId="77777777" w:rsidTr="002B0BC2">
        <w:tc>
          <w:tcPr>
            <w:tcW w:w="1980" w:type="dxa"/>
          </w:tcPr>
          <w:p w14:paraId="0F742EA8" w14:textId="77777777" w:rsidR="00A8505F" w:rsidRPr="005B5802" w:rsidRDefault="00A8505F" w:rsidP="002B0BC2">
            <w:pPr>
              <w:rPr>
                <w:sz w:val="18"/>
                <w:szCs w:val="18"/>
              </w:rPr>
            </w:pPr>
            <w:r w:rsidRPr="005B5802">
              <w:rPr>
                <w:sz w:val="18"/>
                <w:szCs w:val="18"/>
              </w:rPr>
              <w:t>Salle des serveurs</w:t>
            </w:r>
          </w:p>
        </w:tc>
        <w:tc>
          <w:tcPr>
            <w:tcW w:w="1253" w:type="dxa"/>
          </w:tcPr>
          <w:p w14:paraId="772E97ED" w14:textId="77777777" w:rsidR="00A8505F" w:rsidRPr="005B5802" w:rsidRDefault="00A8505F" w:rsidP="002B0BC2">
            <w:pPr>
              <w:jc w:val="center"/>
              <w:rPr>
                <w:sz w:val="18"/>
                <w:szCs w:val="18"/>
              </w:rPr>
            </w:pPr>
            <w:r w:rsidRPr="005B5802">
              <w:rPr>
                <w:sz w:val="18"/>
                <w:szCs w:val="18"/>
              </w:rPr>
              <w:t>1</w:t>
            </w:r>
          </w:p>
        </w:tc>
        <w:tc>
          <w:tcPr>
            <w:tcW w:w="1617" w:type="dxa"/>
          </w:tcPr>
          <w:p w14:paraId="51876871" w14:textId="77777777" w:rsidR="00A8505F" w:rsidRPr="005B5802" w:rsidRDefault="00A8505F" w:rsidP="002B0BC2">
            <w:pPr>
              <w:jc w:val="center"/>
              <w:rPr>
                <w:sz w:val="18"/>
                <w:szCs w:val="18"/>
              </w:rPr>
            </w:pPr>
            <w:r>
              <w:rPr>
                <w:sz w:val="18"/>
                <w:szCs w:val="18"/>
              </w:rPr>
              <w:t>57</w:t>
            </w:r>
          </w:p>
        </w:tc>
      </w:tr>
    </w:tbl>
    <w:p w14:paraId="737E8FDC" w14:textId="77777777" w:rsidR="00A8505F" w:rsidRPr="006A2DB7" w:rsidRDefault="00A8505F" w:rsidP="00A8505F"/>
    <w:p w14:paraId="7501C34E" w14:textId="21FAC3DD" w:rsidR="00A8505F" w:rsidRDefault="00A8505F" w:rsidP="00A8505F">
      <w:pPr>
        <w:rPr>
          <w:lang w:val="fr-FR"/>
        </w:rPr>
      </w:pPr>
      <w:r>
        <w:rPr>
          <w:lang w:val="fr-FR"/>
        </w:rPr>
        <w:t xml:space="preserve">Néanmoins, les bruits générés dans ces locaux ont une signature spectrale caractéristique avec de l’énergie concentrée à certaines fréquences, comme les montre la Figure </w:t>
      </w:r>
      <w:r w:rsidR="005D1033">
        <w:rPr>
          <w:lang w:val="fr-FR"/>
        </w:rPr>
        <w:t>7</w:t>
      </w:r>
      <w:r>
        <w:rPr>
          <w:lang w:val="fr-FR"/>
        </w:rPr>
        <w:t xml:space="preserve"> (voir les courbes bleues des Figures </w:t>
      </w:r>
      <w:r w:rsidR="005D1033">
        <w:rPr>
          <w:lang w:val="fr-FR"/>
        </w:rPr>
        <w:t>7</w:t>
      </w:r>
      <w:r>
        <w:rPr>
          <w:lang w:val="fr-FR"/>
        </w:rPr>
        <w:t xml:space="preserve">(a), </w:t>
      </w:r>
      <w:r w:rsidR="005D1033">
        <w:rPr>
          <w:lang w:val="fr-FR"/>
        </w:rPr>
        <w:t>7</w:t>
      </w:r>
      <w:r>
        <w:rPr>
          <w:lang w:val="fr-FR"/>
        </w:rPr>
        <w:t xml:space="preserve">(b) et </w:t>
      </w:r>
      <w:r w:rsidR="005D1033">
        <w:rPr>
          <w:lang w:val="fr-FR"/>
        </w:rPr>
        <w:t>7</w:t>
      </w:r>
      <w:r>
        <w:rPr>
          <w:lang w:val="fr-FR"/>
        </w:rPr>
        <w:t>(c)).</w:t>
      </w:r>
      <w:r w:rsidR="00501653">
        <w:rPr>
          <w:lang w:val="fr-FR"/>
        </w:rPr>
        <w:t xml:space="preserve"> Ces bruits sont perçus dans les locaux voisins (voir les courbes rouges et jaunes des Figures 7(a), 7(b) et 7(c)), et même s’ils sont de faible amplitude, peuvent gêner les personnes qui y travaillent.</w:t>
      </w:r>
    </w:p>
    <w:p w14:paraId="12CF907D" w14:textId="77777777" w:rsidR="00CA216F" w:rsidRDefault="00CA216F">
      <w:pPr>
        <w:jc w:val="left"/>
        <w:rPr>
          <w:color w:val="BFBFBF" w:themeColor="background1" w:themeShade="BF"/>
          <w:lang w:val="fr-FR"/>
        </w:rPr>
      </w:pPr>
    </w:p>
    <w:p w14:paraId="29C614CE" w14:textId="12E789C4" w:rsidR="00AC7CEF" w:rsidRDefault="007940A8" w:rsidP="00AC7CEF">
      <w:pPr>
        <w:jc w:val="center"/>
        <w:rPr>
          <w:lang w:val="fr-FR"/>
        </w:rPr>
      </w:pPr>
      <w:r w:rsidRPr="007940A8">
        <w:rPr>
          <w:noProof/>
          <w:lang w:val="fr-FR"/>
        </w:rPr>
        <w:drawing>
          <wp:inline distT="0" distB="0" distL="0" distR="0" wp14:anchorId="579CD847" wp14:editId="4782C119">
            <wp:extent cx="2743200" cy="4662315"/>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483" cy="4727380"/>
                    </a:xfrm>
                    <a:prstGeom prst="rect">
                      <a:avLst/>
                    </a:prstGeom>
                  </pic:spPr>
                </pic:pic>
              </a:graphicData>
            </a:graphic>
          </wp:inline>
        </w:drawing>
      </w:r>
    </w:p>
    <w:p w14:paraId="62CE8340" w14:textId="70269104" w:rsidR="001220AC" w:rsidRDefault="001220AC" w:rsidP="001220AC">
      <w:pPr>
        <w:pStyle w:val="CaptionFigure2"/>
        <w:jc w:val="center"/>
      </w:pPr>
      <w:r>
        <w:rPr>
          <w:b/>
          <w:bCs/>
        </w:rPr>
        <w:t xml:space="preserve">Figure </w:t>
      </w:r>
      <w:r w:rsidR="00305D5A">
        <w:rPr>
          <w:b/>
          <w:bCs/>
        </w:rPr>
        <w:t>6</w:t>
      </w:r>
      <w:r>
        <w:rPr>
          <w:b/>
          <w:bCs/>
        </w:rPr>
        <w:t xml:space="preserve"> : </w:t>
      </w:r>
      <w:r w:rsidR="00351F1A">
        <w:t>Image</w:t>
      </w:r>
      <w:r w:rsidR="00A36948">
        <w:t>s</w:t>
      </w:r>
      <w:r w:rsidR="00351F1A">
        <w:t xml:space="preserve"> acoustique</w:t>
      </w:r>
      <w:r w:rsidR="00A36948">
        <w:t>s</w:t>
      </w:r>
      <w:r w:rsidR="00351F1A">
        <w:t xml:space="preserve"> de trois </w:t>
      </w:r>
      <w:r w:rsidR="005C4C23">
        <w:t>locaux</w:t>
      </w:r>
      <w:r w:rsidR="00351F1A">
        <w:t> : (a) cafétéria du pavillon A, (b) gymnase du pavillon B et (c) salle électrique</w:t>
      </w:r>
      <w:r>
        <w:t>.</w:t>
      </w:r>
      <w:r w:rsidR="000A7BAE">
        <w:t xml:space="preserve"> Le centre de la tâche colorée indique la position de la source acoustique dominante</w:t>
      </w:r>
      <w:r w:rsidR="0004112B">
        <w:t xml:space="preserve"> dans le local</w:t>
      </w:r>
      <w:r w:rsidR="000A7BAE">
        <w:t>.</w:t>
      </w:r>
      <w:r w:rsidR="00555002">
        <w:t xml:space="preserve"> </w:t>
      </w:r>
    </w:p>
    <w:p w14:paraId="73E71DE7" w14:textId="4FA7351B" w:rsidR="00F7158F" w:rsidRDefault="00F7158F" w:rsidP="00F7158F">
      <w:pPr>
        <w:rPr>
          <w:lang w:val="fr-FR"/>
        </w:rPr>
      </w:pPr>
      <w:r>
        <w:rPr>
          <w:lang w:val="fr-FR"/>
        </w:rPr>
        <w:t>Ces bruits sont principalement des « bourdonnements » électriques (« electric hum » en anglais) générés par le noyau de transformateurs et caractérisés par une énergie acoustique importante au double de la fréquence du réseau (2</w:t>
      </w:r>
      <w:r>
        <w:rPr>
          <w:rFonts w:cs="Times New Roman"/>
          <w:lang w:val="fr-FR"/>
        </w:rPr>
        <w:t>×</w:t>
      </w:r>
      <w:r>
        <w:rPr>
          <w:lang w:val="fr-FR"/>
        </w:rPr>
        <w:t xml:space="preserve">60 = 120 Hz) et à ses harmoniques. Un transformateur a d’ailleurs été identifié avec la caméra acoustique comme une des sources principales de bruit d’un local électrique comme le montre la Figure 6(c). Les spectres de bruit de la Figure </w:t>
      </w:r>
      <w:r w:rsidR="00EF4DFA">
        <w:rPr>
          <w:lang w:val="fr-FR"/>
        </w:rPr>
        <w:t>7</w:t>
      </w:r>
      <w:r>
        <w:rPr>
          <w:lang w:val="fr-FR"/>
        </w:rPr>
        <w:t xml:space="preserve"> présentent aussi une composante importante à 60 Hz (et ses harmoniques, dont 180 Hz) et qui peut être perçue dans les locaux voisins. </w:t>
      </w:r>
    </w:p>
    <w:p w14:paraId="2884CD15" w14:textId="782045DD" w:rsidR="008F684F" w:rsidRDefault="00F7158F" w:rsidP="00333699">
      <w:pPr>
        <w:rPr>
          <w:lang w:val="fr-FR"/>
        </w:rPr>
      </w:pPr>
      <w:r>
        <w:rPr>
          <w:lang w:val="fr-FR"/>
        </w:rPr>
        <w:t xml:space="preserve">Une solution pour réduire le bruit de ces équipements est l’encoffrement acoustique </w:t>
      </w:r>
      <w:r>
        <w:rPr>
          <w:lang w:val="fr-FR"/>
        </w:rPr>
        <w:fldChar w:fldCharType="begin"/>
      </w:r>
      <w:r>
        <w:rPr>
          <w:lang w:val="fr-FR"/>
        </w:rPr>
        <w:instrText xml:space="preserve"> REF _Ref134249818 \r \h </w:instrText>
      </w:r>
      <w:r>
        <w:rPr>
          <w:lang w:val="fr-FR"/>
        </w:rPr>
      </w:r>
      <w:r>
        <w:rPr>
          <w:lang w:val="fr-FR"/>
        </w:rPr>
        <w:fldChar w:fldCharType="separate"/>
      </w:r>
      <w:r>
        <w:rPr>
          <w:lang w:val="fr-FR"/>
        </w:rPr>
        <w:t>[25]</w:t>
      </w:r>
      <w:r>
        <w:rPr>
          <w:lang w:val="fr-FR"/>
        </w:rPr>
        <w:fldChar w:fldCharType="end"/>
      </w:r>
      <w:r>
        <w:rPr>
          <w:lang w:val="fr-FR"/>
        </w:rPr>
        <w:t xml:space="preserve">. Un encoffrement permet d’isoler l’équipement bruyant de l’environnement acoustique externe et doit avoir des parois internes absorbantes afin de réduire aussi l’énergie acoustique dans la cavité interne formée par l’encoffrement. La section suivante présente un métamatériau acoustique destiné à être utilisé comme matériau constitutif de l’encoffrement des transformateurs. Une solution de type métamatériau est privilégiée car les matériaux acoustiques conventionnels sont inefficaces à absorber l’énergie en si basses fréquences, ici </w:t>
      </w:r>
      <m:oMath>
        <m:r>
          <w:rPr>
            <w:rFonts w:ascii="Cambria Math" w:hAnsi="Cambria Math"/>
            <w:lang w:val="fr-FR"/>
          </w:rPr>
          <m:t>f</m:t>
        </m:r>
      </m:oMath>
      <w:r>
        <w:rPr>
          <w:lang w:val="fr-FR"/>
        </w:rPr>
        <w:t>&lt; 400 Hz.</w:t>
      </w:r>
    </w:p>
    <w:p w14:paraId="217A4DBE" w14:textId="713BD807" w:rsidR="00A94664" w:rsidRDefault="00BC5361" w:rsidP="00BE1B4B">
      <w:pPr>
        <w:jc w:val="center"/>
        <w:rPr>
          <w:lang w:val="fr-FR"/>
        </w:rPr>
      </w:pPr>
      <w:r>
        <w:rPr>
          <w:noProof/>
          <w:lang w:val="fr-FR"/>
        </w:rPr>
        <w:lastRenderedPageBreak/>
        <mc:AlternateContent>
          <mc:Choice Requires="wps">
            <w:drawing>
              <wp:anchor distT="0" distB="0" distL="114300" distR="114300" simplePos="0" relativeHeight="251661315" behindDoc="0" locked="0" layoutInCell="1" allowOverlap="1" wp14:anchorId="6962A706" wp14:editId="60063374">
                <wp:simplePos x="0" y="0"/>
                <wp:positionH relativeFrom="column">
                  <wp:posOffset>2516192</wp:posOffset>
                </wp:positionH>
                <wp:positionV relativeFrom="paragraph">
                  <wp:posOffset>1590514</wp:posOffset>
                </wp:positionV>
                <wp:extent cx="402609" cy="300250"/>
                <wp:effectExtent l="0" t="0" r="0" b="5080"/>
                <wp:wrapNone/>
                <wp:docPr id="14" name="Zone de texte 14"/>
                <wp:cNvGraphicFramePr/>
                <a:graphic xmlns:a="http://schemas.openxmlformats.org/drawingml/2006/main">
                  <a:graphicData uri="http://schemas.microsoft.com/office/word/2010/wordprocessingShape">
                    <wps:wsp>
                      <wps:cNvSpPr txBox="1"/>
                      <wps:spPr>
                        <a:xfrm>
                          <a:off x="0" y="0"/>
                          <a:ext cx="402609" cy="300250"/>
                        </a:xfrm>
                        <a:prstGeom prst="rect">
                          <a:avLst/>
                        </a:prstGeom>
                        <a:noFill/>
                        <a:ln w="6350">
                          <a:noFill/>
                        </a:ln>
                      </wps:spPr>
                      <wps:txbx>
                        <w:txbxContent>
                          <w:p w14:paraId="6FDC10F3" w14:textId="68595E62" w:rsidR="00BC5361" w:rsidRPr="00BC5361" w:rsidRDefault="00BC5361" w:rsidP="00BC5361">
                            <w:pPr>
                              <w:rPr>
                                <w:sz w:val="24"/>
                                <w:szCs w:val="32"/>
                              </w:rPr>
                            </w:pPr>
                            <w:r w:rsidRPr="00BC5361">
                              <w:rPr>
                                <w:sz w:val="24"/>
                                <w:szCs w:val="32"/>
                              </w:rPr>
                              <w:t>(</w:t>
                            </w:r>
                            <w:r>
                              <w:rPr>
                                <w:sz w:val="24"/>
                                <w:szCs w:val="32"/>
                              </w:rPr>
                              <w:t>b</w:t>
                            </w:r>
                            <w:r w:rsidRPr="00BC5361">
                              <w:rPr>
                                <w:sz w:val="24"/>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2A706" id="_x0000_t202" coordsize="21600,21600" o:spt="202" path="m,l,21600r21600,l21600,xe">
                <v:stroke joinstyle="miter"/>
                <v:path gradientshapeok="t" o:connecttype="rect"/>
              </v:shapetype>
              <v:shape id="Zone de texte 14" o:spid="_x0000_s1026" type="#_x0000_t202" style="position:absolute;left:0;text-align:left;margin-left:198.15pt;margin-top:125.25pt;width:31.7pt;height:23.65pt;z-index:251661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" filled="f" stroked="f" strokeweight=".5pt">
                <v:textbox>
                  <w:txbxContent>
                    <w:p w14:paraId="6FDC10F3" w14:textId="68595E62" w:rsidR="00BC5361" w:rsidRPr="00BC5361" w:rsidRDefault="00BC5361" w:rsidP="00BC5361">
                      <w:pPr>
                        <w:rPr>
                          <w:sz w:val="24"/>
                          <w:szCs w:val="32"/>
                        </w:rPr>
                      </w:pPr>
                      <w:r w:rsidRPr="00BC5361">
                        <w:rPr>
                          <w:sz w:val="24"/>
                          <w:szCs w:val="32"/>
                        </w:rPr>
                        <w:t>(</w:t>
                      </w:r>
                      <w:r>
                        <w:rPr>
                          <w:sz w:val="24"/>
                          <w:szCs w:val="32"/>
                        </w:rPr>
                        <w:t>b</w:t>
                      </w:r>
                      <w:r w:rsidRPr="00BC5361">
                        <w:rPr>
                          <w:sz w:val="24"/>
                          <w:szCs w:val="32"/>
                        </w:rPr>
                        <w:t>)</w:t>
                      </w:r>
                    </w:p>
                  </w:txbxContent>
                </v:textbox>
              </v:shape>
            </w:pict>
          </mc:Fallback>
        </mc:AlternateContent>
      </w:r>
      <w:r>
        <w:rPr>
          <w:noProof/>
          <w:lang w:val="fr-FR"/>
        </w:rPr>
        <mc:AlternateContent>
          <mc:Choice Requires="wps">
            <w:drawing>
              <wp:anchor distT="0" distB="0" distL="114300" distR="114300" simplePos="0" relativeHeight="251663363" behindDoc="0" locked="0" layoutInCell="1" allowOverlap="1" wp14:anchorId="31EE1FC5" wp14:editId="6BAB4D73">
                <wp:simplePos x="0" y="0"/>
                <wp:positionH relativeFrom="column">
                  <wp:posOffset>2531101</wp:posOffset>
                </wp:positionH>
                <wp:positionV relativeFrom="paragraph">
                  <wp:posOffset>2995446</wp:posOffset>
                </wp:positionV>
                <wp:extent cx="366641" cy="300250"/>
                <wp:effectExtent l="0" t="0" r="0" b="5080"/>
                <wp:wrapNone/>
                <wp:docPr id="15" name="Zone de texte 15"/>
                <wp:cNvGraphicFramePr/>
                <a:graphic xmlns:a="http://schemas.openxmlformats.org/drawingml/2006/main">
                  <a:graphicData uri="http://schemas.microsoft.com/office/word/2010/wordprocessingShape">
                    <wps:wsp>
                      <wps:cNvSpPr txBox="1"/>
                      <wps:spPr>
                        <a:xfrm>
                          <a:off x="0" y="0"/>
                          <a:ext cx="366641" cy="300250"/>
                        </a:xfrm>
                        <a:prstGeom prst="rect">
                          <a:avLst/>
                        </a:prstGeom>
                        <a:noFill/>
                        <a:ln w="6350">
                          <a:noFill/>
                        </a:ln>
                      </wps:spPr>
                      <wps:txbx>
                        <w:txbxContent>
                          <w:p w14:paraId="3F9326C4" w14:textId="7EEC1F7E" w:rsidR="00BC5361" w:rsidRPr="00BC5361" w:rsidRDefault="00BC5361" w:rsidP="00BC5361">
                            <w:pPr>
                              <w:rPr>
                                <w:sz w:val="24"/>
                                <w:szCs w:val="32"/>
                              </w:rPr>
                            </w:pPr>
                            <w:r w:rsidRPr="00BC5361">
                              <w:rPr>
                                <w:sz w:val="24"/>
                                <w:szCs w:val="32"/>
                              </w:rPr>
                              <w:t>(</w:t>
                            </w:r>
                            <w:r>
                              <w:rPr>
                                <w:sz w:val="24"/>
                                <w:szCs w:val="32"/>
                              </w:rPr>
                              <w:t>c</w:t>
                            </w:r>
                            <w:r w:rsidRPr="00BC5361">
                              <w:rPr>
                                <w:sz w:val="24"/>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E1FC5" id="Zone de texte 15" o:spid="_x0000_s1027" type="#_x0000_t202" style="position:absolute;left:0;text-align:left;margin-left:199.3pt;margin-top:235.85pt;width:28.85pt;height:23.65pt;z-index:251663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" filled="f" stroked="f" strokeweight=".5pt">
                <v:textbox>
                  <w:txbxContent>
                    <w:p w14:paraId="3F9326C4" w14:textId="7EEC1F7E" w:rsidR="00BC5361" w:rsidRPr="00BC5361" w:rsidRDefault="00BC5361" w:rsidP="00BC5361">
                      <w:pPr>
                        <w:rPr>
                          <w:sz w:val="24"/>
                          <w:szCs w:val="32"/>
                        </w:rPr>
                      </w:pPr>
                      <w:r w:rsidRPr="00BC5361">
                        <w:rPr>
                          <w:sz w:val="24"/>
                          <w:szCs w:val="32"/>
                        </w:rPr>
                        <w:t>(</w:t>
                      </w:r>
                      <w:r>
                        <w:rPr>
                          <w:sz w:val="24"/>
                          <w:szCs w:val="32"/>
                        </w:rPr>
                        <w:t>c</w:t>
                      </w:r>
                      <w:r w:rsidRPr="00BC5361">
                        <w:rPr>
                          <w:sz w:val="24"/>
                          <w:szCs w:val="32"/>
                        </w:rPr>
                        <w:t>)</w:t>
                      </w:r>
                    </w:p>
                  </w:txbxContent>
                </v:textbox>
              </v:shape>
            </w:pict>
          </mc:Fallback>
        </mc:AlternateContent>
      </w:r>
      <w:r>
        <w:rPr>
          <w:noProof/>
          <w:lang w:val="fr-FR"/>
        </w:rPr>
        <mc:AlternateContent>
          <mc:Choice Requires="wps">
            <w:drawing>
              <wp:anchor distT="0" distB="0" distL="114300" distR="114300" simplePos="0" relativeHeight="251659267" behindDoc="0" locked="0" layoutInCell="1" allowOverlap="1" wp14:anchorId="501C9CA4" wp14:editId="76E33152">
                <wp:simplePos x="0" y="0"/>
                <wp:positionH relativeFrom="column">
                  <wp:posOffset>2516192</wp:posOffset>
                </wp:positionH>
                <wp:positionV relativeFrom="paragraph">
                  <wp:posOffset>184785</wp:posOffset>
                </wp:positionV>
                <wp:extent cx="366641" cy="300250"/>
                <wp:effectExtent l="0" t="0" r="0" b="5080"/>
                <wp:wrapNone/>
                <wp:docPr id="13" name="Zone de texte 13"/>
                <wp:cNvGraphicFramePr/>
                <a:graphic xmlns:a="http://schemas.openxmlformats.org/drawingml/2006/main">
                  <a:graphicData uri="http://schemas.microsoft.com/office/word/2010/wordprocessingShape">
                    <wps:wsp>
                      <wps:cNvSpPr txBox="1"/>
                      <wps:spPr>
                        <a:xfrm>
                          <a:off x="0" y="0"/>
                          <a:ext cx="366641" cy="300250"/>
                        </a:xfrm>
                        <a:prstGeom prst="rect">
                          <a:avLst/>
                        </a:prstGeom>
                        <a:noFill/>
                        <a:ln w="6350">
                          <a:noFill/>
                        </a:ln>
                      </wps:spPr>
                      <wps:txbx>
                        <w:txbxContent>
                          <w:p w14:paraId="069B67D2" w14:textId="4DBCE48E" w:rsidR="00BC5361" w:rsidRPr="00BC5361" w:rsidRDefault="00BC5361">
                            <w:pPr>
                              <w:rPr>
                                <w:sz w:val="24"/>
                                <w:szCs w:val="32"/>
                              </w:rPr>
                            </w:pPr>
                            <w:r w:rsidRPr="00BC5361">
                              <w:rPr>
                                <w:sz w:val="24"/>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C9CA4" id="Zone de texte 13" o:spid="_x0000_s1028" type="#_x0000_t202" style="position:absolute;left:0;text-align:left;margin-left:198.15pt;margin-top:14.55pt;width:28.85pt;height:23.65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" filled="f" stroked="f" strokeweight=".5pt">
                <v:textbox>
                  <w:txbxContent>
                    <w:p w14:paraId="069B67D2" w14:textId="4DBCE48E" w:rsidR="00BC5361" w:rsidRPr="00BC5361" w:rsidRDefault="00BC5361">
                      <w:pPr>
                        <w:rPr>
                          <w:sz w:val="24"/>
                          <w:szCs w:val="32"/>
                        </w:rPr>
                      </w:pPr>
                      <w:r w:rsidRPr="00BC5361">
                        <w:rPr>
                          <w:sz w:val="24"/>
                          <w:szCs w:val="32"/>
                        </w:rPr>
                        <w:t>(a)</w:t>
                      </w:r>
                    </w:p>
                  </w:txbxContent>
                </v:textbox>
              </v:shape>
            </w:pict>
          </mc:Fallback>
        </mc:AlternateContent>
      </w:r>
      <w:r w:rsidR="00BE1B4B">
        <w:rPr>
          <w:noProof/>
          <w:lang w:val="fr-FR"/>
        </w:rPr>
        <w:drawing>
          <wp:inline distT="0" distB="0" distL="0" distR="0" wp14:anchorId="2F357C81" wp14:editId="3E0B8F6A">
            <wp:extent cx="2965667" cy="4442346"/>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16"/>
                    <a:srcRect l="3637" t="3655" r="4380" b="4006"/>
                    <a:stretch/>
                  </pic:blipFill>
                  <pic:spPr bwMode="auto">
                    <a:xfrm>
                      <a:off x="0" y="0"/>
                      <a:ext cx="3011698" cy="4511297"/>
                    </a:xfrm>
                    <a:prstGeom prst="rect">
                      <a:avLst/>
                    </a:prstGeom>
                    <a:ln>
                      <a:noFill/>
                    </a:ln>
                    <a:extLst>
                      <a:ext uri="{53640926-AAD7-44D8-BBD7-CCE9431645EC}">
                        <a14:shadowObscured xmlns:a14="http://schemas.microsoft.com/office/drawing/2010/main"/>
                      </a:ext>
                    </a:extLst>
                  </pic:spPr>
                </pic:pic>
              </a:graphicData>
            </a:graphic>
          </wp:inline>
        </w:drawing>
      </w:r>
    </w:p>
    <w:p w14:paraId="1C9C0FC0" w14:textId="7E1BE3E5" w:rsidR="00A94664" w:rsidRDefault="000610FB" w:rsidP="00156A24">
      <w:pPr>
        <w:pStyle w:val="CaptionFigure2"/>
        <w:jc w:val="center"/>
      </w:pPr>
      <w:r w:rsidRPr="00FE50A4">
        <w:rPr>
          <w:b/>
        </w:rPr>
        <w:t xml:space="preserve">Figure </w:t>
      </w:r>
      <w:r w:rsidR="00F7158F">
        <w:rPr>
          <w:b/>
        </w:rPr>
        <w:t>7</w:t>
      </w:r>
      <w:r w:rsidRPr="00FE50A4">
        <w:rPr>
          <w:b/>
        </w:rPr>
        <w:t xml:space="preserve"> :</w:t>
      </w:r>
      <w:r w:rsidRPr="007D16DD">
        <w:t xml:space="preserve"> </w:t>
      </w:r>
      <w:r w:rsidR="00151633">
        <w:t>Spectre</w:t>
      </w:r>
      <w:r w:rsidR="00BE1B4B">
        <w:t xml:space="preserve"> des niveaux de pression en dB dans (a) une salle électrique et deux bureaux voisins, (b) une salle mécanique et deux locaux voisins (une salle de réunion et un secrétariat), (c) une salle des serveurs et un bureau voisin</w:t>
      </w:r>
      <w:r w:rsidR="007C0FFF">
        <w:t>. Les traits rouges discontinus verticaux sont placés aux fréquences 60 Hz, 120 Hz, 180 Hz, 240</w:t>
      </w:r>
      <w:r w:rsidR="00B13C00">
        <w:t> </w:t>
      </w:r>
      <w:r w:rsidR="007C0FFF">
        <w:t>Hz et 360 Hz</w:t>
      </w:r>
      <w:r w:rsidR="00BE1B4B">
        <w:t>.</w:t>
      </w:r>
    </w:p>
    <w:p w14:paraId="08900660" w14:textId="77777777" w:rsidR="00545B73" w:rsidRPr="006B7888" w:rsidRDefault="00545B73" w:rsidP="006B7888">
      <w:pPr>
        <w:jc w:val="left"/>
        <w:rPr>
          <w:lang w:val="fr-FR"/>
        </w:rPr>
      </w:pPr>
    </w:p>
    <w:p w14:paraId="12B543F8" w14:textId="6A078F2F" w:rsidR="008D35B6" w:rsidRPr="006B7888" w:rsidRDefault="008D35B6" w:rsidP="008D35B6">
      <w:pPr>
        <w:pStyle w:val="JCAAsection2"/>
      </w:pPr>
      <w:r w:rsidRPr="006B7888">
        <w:t>Métamatériau acoustique pour la réduction du bruit</w:t>
      </w:r>
      <w:r w:rsidR="007371E9">
        <w:t xml:space="preserve"> </w:t>
      </w:r>
      <w:r w:rsidR="00B67627">
        <w:t>des transformateurs</w:t>
      </w:r>
      <w:r w:rsidR="000A1931">
        <w:t xml:space="preserve"> électriques</w:t>
      </w:r>
    </w:p>
    <w:p w14:paraId="46968CAF" w14:textId="3947A470" w:rsidR="00640B11" w:rsidRDefault="003E6215" w:rsidP="003E6215">
      <w:pPr>
        <w:rPr>
          <w:lang w:val="fr-FR"/>
        </w:rPr>
      </w:pPr>
      <w:r w:rsidRPr="003E6215">
        <w:rPr>
          <w:lang w:val="fr-FR"/>
        </w:rPr>
        <w:t xml:space="preserve">La section </w:t>
      </w:r>
      <w:r>
        <w:rPr>
          <w:lang w:val="fr-FR"/>
        </w:rPr>
        <w:t>précédente</w:t>
      </w:r>
      <w:r w:rsidRPr="003E6215">
        <w:rPr>
          <w:lang w:val="fr-FR"/>
        </w:rPr>
        <w:t xml:space="preserve"> a permis de déterminer plusieurs fréquences </w:t>
      </w:r>
      <w:r>
        <w:rPr>
          <w:lang w:val="fr-FR"/>
        </w:rPr>
        <w:t xml:space="preserve">pour lesquelles l’énergie des sources de bruit dans les locaux électrique et mécanique est importante et </w:t>
      </w:r>
      <w:r w:rsidRPr="003E6215">
        <w:rPr>
          <w:lang w:val="fr-FR"/>
        </w:rPr>
        <w:t xml:space="preserve">nécessitant d’être traitées. Particulièrement les fréquences </w:t>
      </w:r>
      <w:r>
        <w:rPr>
          <w:lang w:val="fr-FR"/>
        </w:rPr>
        <w:t xml:space="preserve">visées dans ce projet sont : </w:t>
      </w:r>
      <w:r w:rsidRPr="003E6215">
        <w:rPr>
          <w:lang w:val="fr-FR"/>
        </w:rPr>
        <w:t xml:space="preserve">60 Hz, 120Hz, 180 Hz et 360 Hz. </w:t>
      </w:r>
      <w:r w:rsidR="00C90577">
        <w:rPr>
          <w:lang w:val="fr-FR"/>
        </w:rPr>
        <w:t xml:space="preserve">Le </w:t>
      </w:r>
      <w:r w:rsidR="00663F25">
        <w:rPr>
          <w:lang w:val="fr-FR"/>
        </w:rPr>
        <w:t>QR</w:t>
      </w:r>
      <w:r w:rsidR="00C90577" w:rsidRPr="003E6215">
        <w:rPr>
          <w:lang w:val="fr-FR"/>
        </w:rPr>
        <w:t xml:space="preserve"> </w:t>
      </w:r>
      <w:r w:rsidR="00640B11">
        <w:rPr>
          <w:lang w:val="fr-FR"/>
        </w:rPr>
        <w:t>a été</w:t>
      </w:r>
      <w:r w:rsidR="00C90577">
        <w:rPr>
          <w:lang w:val="fr-FR"/>
        </w:rPr>
        <w:t xml:space="preserve"> accordé afin d’absorber </w:t>
      </w:r>
      <w:r w:rsidR="00640B11">
        <w:rPr>
          <w:lang w:val="fr-FR"/>
        </w:rPr>
        <w:t xml:space="preserve">l’énergie acoustique </w:t>
      </w:r>
      <w:r w:rsidR="00C90577">
        <w:rPr>
          <w:lang w:val="fr-FR"/>
        </w:rPr>
        <w:t xml:space="preserve">à la fréquence de </w:t>
      </w:r>
      <w:r w:rsidRPr="003E6215">
        <w:rPr>
          <w:lang w:val="fr-FR"/>
        </w:rPr>
        <w:t>120 Hz</w:t>
      </w:r>
      <w:r w:rsidR="00EA6766">
        <w:rPr>
          <w:lang w:val="fr-FR"/>
        </w:rPr>
        <w:t xml:space="preserve">. Pour cela, sa longueur est de </w:t>
      </w:r>
      <m:oMath>
        <m:sSub>
          <m:sSubPr>
            <m:ctrlPr>
              <w:rPr>
                <w:rFonts w:ascii="Cambria Math" w:hAnsi="Cambria Math"/>
                <w:i/>
                <w:lang w:val="fr-FR"/>
              </w:rPr>
            </m:ctrlPr>
          </m:sSubPr>
          <m:e>
            <m:r>
              <w:rPr>
                <w:rFonts w:ascii="Cambria Math" w:hAnsi="Cambria Math"/>
                <w:lang w:val="fr-FR"/>
              </w:rPr>
              <m:t>L</m:t>
            </m:r>
          </m:e>
          <m:sub>
            <m:r>
              <w:rPr>
                <w:rFonts w:ascii="Cambria Math" w:hAnsi="Cambria Math"/>
                <w:lang w:val="fr-FR"/>
              </w:rPr>
              <m:t>QR</m:t>
            </m:r>
          </m:sub>
        </m:sSub>
        <m:r>
          <w:rPr>
            <w:rFonts w:ascii="Cambria Math" w:hAnsi="Cambria Math"/>
            <w:lang w:val="fr-FR"/>
          </w:rPr>
          <m:t>=</m:t>
        </m:r>
        <m:r>
          <m:rPr>
            <m:sty m:val="p"/>
          </m:rPr>
          <w:rPr>
            <w:rFonts w:ascii="Cambria Math" w:hAnsi="Cambria Math"/>
            <w:lang w:val="fr-FR"/>
          </w:rPr>
          <m:t xml:space="preserve">702,3 mm </m:t>
        </m:r>
      </m:oMath>
      <w:r w:rsidR="00EA6766">
        <w:rPr>
          <w:lang w:val="fr-FR"/>
        </w:rPr>
        <w:t xml:space="preserve"> (voir Eq</w:t>
      </w:r>
      <w:r w:rsidR="008E60DB">
        <w:rPr>
          <w:lang w:val="fr-FR"/>
        </w:rPr>
        <w:t>s</w:t>
      </w:r>
      <w:r w:rsidR="00EA6766">
        <w:rPr>
          <w:lang w:val="fr-FR"/>
        </w:rPr>
        <w:t>.</w:t>
      </w:r>
      <w:r w:rsidR="005B2A7D">
        <w:rPr>
          <w:lang w:val="fr-FR"/>
        </w:rPr>
        <w:t xml:space="preserve"> </w:t>
      </w:r>
      <w:r w:rsidR="008E60DB">
        <w:rPr>
          <w:lang w:val="fr-FR"/>
        </w:rPr>
        <w:t xml:space="preserve">(A3) et </w:t>
      </w:r>
      <w:r w:rsidR="00EA6766">
        <w:rPr>
          <w:lang w:val="fr-FR"/>
        </w:rPr>
        <w:t>(A</w:t>
      </w:r>
      <w:r w:rsidR="008E60DB">
        <w:rPr>
          <w:lang w:val="fr-FR"/>
        </w:rPr>
        <w:t>4</w:t>
      </w:r>
      <w:r w:rsidR="00EA6766">
        <w:rPr>
          <w:lang w:val="fr-FR"/>
        </w:rPr>
        <w:t>) d</w:t>
      </w:r>
      <w:r w:rsidR="008E60DB">
        <w:rPr>
          <w:lang w:val="fr-FR"/>
        </w:rPr>
        <w:t>e</w:t>
      </w:r>
      <w:r w:rsidR="00EA6766">
        <w:rPr>
          <w:lang w:val="fr-FR"/>
        </w:rPr>
        <w:t xml:space="preserve"> l’annexe)</w:t>
      </w:r>
      <w:r w:rsidRPr="003E6215">
        <w:rPr>
          <w:lang w:val="fr-FR"/>
        </w:rPr>
        <w:t xml:space="preserve">. </w:t>
      </w:r>
      <w:r w:rsidR="00C90577">
        <w:rPr>
          <w:lang w:val="fr-FR"/>
        </w:rPr>
        <w:t>Ce</w:t>
      </w:r>
      <w:r w:rsidRPr="003E6215">
        <w:rPr>
          <w:lang w:val="fr-FR"/>
        </w:rPr>
        <w:t xml:space="preserve"> résonateur </w:t>
      </w:r>
      <w:r w:rsidR="00C90577">
        <w:rPr>
          <w:lang w:val="fr-FR"/>
        </w:rPr>
        <w:t>étant</w:t>
      </w:r>
      <w:r w:rsidRPr="003E6215">
        <w:rPr>
          <w:lang w:val="fr-FR"/>
        </w:rPr>
        <w:t xml:space="preserve"> efficace à sa fondamentale et aux multiples impairs de celle-ci</w:t>
      </w:r>
      <w:r w:rsidR="00C90577">
        <w:rPr>
          <w:lang w:val="fr-FR"/>
        </w:rPr>
        <w:t xml:space="preserve">, il permet d’absorber l’énergie à la fréquence de </w:t>
      </w:r>
      <w:r w:rsidRPr="003E6215">
        <w:rPr>
          <w:lang w:val="fr-FR"/>
        </w:rPr>
        <w:t>360 Hz (3</w:t>
      </w:r>
      <w:r w:rsidR="00C90577">
        <w:rPr>
          <w:rFonts w:cs="Times New Roman"/>
          <w:lang w:val="fr-FR"/>
        </w:rPr>
        <w:t>×</w:t>
      </w:r>
      <w:r w:rsidRPr="003E6215">
        <w:rPr>
          <w:lang w:val="fr-FR"/>
        </w:rPr>
        <w:t xml:space="preserve">120 Hz). </w:t>
      </w:r>
      <w:r w:rsidR="00640B11">
        <w:rPr>
          <w:lang w:val="fr-FR"/>
        </w:rPr>
        <w:t>Le diamètre permettant la meilleure absorption</w:t>
      </w:r>
      <w:r w:rsidR="009D49C7">
        <w:rPr>
          <w:lang w:val="fr-FR"/>
        </w:rPr>
        <w:t xml:space="preserve"> à ces deux fréquences</w:t>
      </w:r>
      <w:r w:rsidR="00640B11">
        <w:rPr>
          <w:lang w:val="fr-FR"/>
        </w:rPr>
        <w:t xml:space="preserve"> a été déterminé</w:t>
      </w:r>
      <w:r w:rsidR="007F3C49">
        <w:rPr>
          <w:lang w:val="fr-FR"/>
        </w:rPr>
        <w:t xml:space="preserve"> par essai-erreur</w:t>
      </w:r>
      <w:r w:rsidR="00640B11">
        <w:rPr>
          <w:lang w:val="fr-FR"/>
        </w:rPr>
        <w:t xml:space="preserve"> à </w:t>
      </w:r>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QR</m:t>
            </m:r>
          </m:sub>
        </m:sSub>
        <m:r>
          <w:rPr>
            <w:rFonts w:ascii="Cambria Math" w:hAnsi="Cambria Math"/>
            <w:lang w:val="fr-FR"/>
          </w:rPr>
          <m:t xml:space="preserve">=15 </m:t>
        </m:r>
        <m:r>
          <m:rPr>
            <m:sty m:val="p"/>
          </m:rPr>
          <w:rPr>
            <w:rFonts w:ascii="Cambria Math" w:hAnsi="Cambria Math"/>
            <w:lang w:val="fr-FR"/>
          </w:rPr>
          <m:t>mm</m:t>
        </m:r>
      </m:oMath>
      <w:r w:rsidR="00640B11">
        <w:rPr>
          <w:lang w:val="fr-FR"/>
        </w:rPr>
        <w:t>.</w:t>
      </w:r>
    </w:p>
    <w:p w14:paraId="17DE8C4A" w14:textId="253099BC" w:rsidR="003E6215" w:rsidRDefault="003E6215" w:rsidP="003E6215">
      <w:pPr>
        <w:rPr>
          <w:lang w:val="fr-FR"/>
        </w:rPr>
      </w:pPr>
      <w:r w:rsidRPr="003E6215">
        <w:rPr>
          <w:lang w:val="fr-FR"/>
        </w:rPr>
        <w:t>L’absorption de</w:t>
      </w:r>
      <w:r w:rsidR="00B6283E">
        <w:rPr>
          <w:lang w:val="fr-FR"/>
        </w:rPr>
        <w:t xml:space="preserve"> l’énergie acoustique aux autres </w:t>
      </w:r>
      <w:r w:rsidRPr="003E6215">
        <w:rPr>
          <w:lang w:val="fr-FR"/>
        </w:rPr>
        <w:t>fréquence</w:t>
      </w:r>
      <w:r w:rsidR="00B6283E">
        <w:rPr>
          <w:lang w:val="fr-FR"/>
        </w:rPr>
        <w:t>s de</w:t>
      </w:r>
      <w:r w:rsidRPr="003E6215">
        <w:rPr>
          <w:lang w:val="fr-FR"/>
        </w:rPr>
        <w:t xml:space="preserve"> 60 et 180 Hz </w:t>
      </w:r>
      <w:r w:rsidR="00B6283E">
        <w:rPr>
          <w:lang w:val="fr-FR"/>
        </w:rPr>
        <w:t xml:space="preserve">a été réalisée </w:t>
      </w:r>
      <w:r w:rsidRPr="003E6215">
        <w:rPr>
          <w:lang w:val="fr-FR"/>
        </w:rPr>
        <w:t xml:space="preserve">par le </w:t>
      </w:r>
      <w:r w:rsidR="00663F25">
        <w:rPr>
          <w:lang w:val="fr-FR"/>
        </w:rPr>
        <w:t>HR</w:t>
      </w:r>
      <w:r w:rsidRPr="003E6215">
        <w:rPr>
          <w:lang w:val="fr-FR"/>
        </w:rPr>
        <w:t>. Le</w:t>
      </w:r>
      <w:r w:rsidR="00250C66">
        <w:rPr>
          <w:lang w:val="fr-FR"/>
        </w:rPr>
        <w:t>s dimensions d</w:t>
      </w:r>
      <w:r w:rsidRPr="003E6215">
        <w:rPr>
          <w:lang w:val="fr-FR"/>
        </w:rPr>
        <w:t xml:space="preserve">u </w:t>
      </w:r>
      <w:r w:rsidR="006F52AD">
        <w:rPr>
          <w:lang w:val="fr-FR"/>
        </w:rPr>
        <w:t xml:space="preserve">HR </w:t>
      </w:r>
      <w:r w:rsidR="00250C66">
        <w:rPr>
          <w:lang w:val="fr-FR"/>
        </w:rPr>
        <w:t>ont</w:t>
      </w:r>
      <w:r w:rsidRPr="003E6215">
        <w:rPr>
          <w:lang w:val="fr-FR"/>
        </w:rPr>
        <w:t xml:space="preserve"> été déterminé</w:t>
      </w:r>
      <w:r w:rsidR="00250C66">
        <w:rPr>
          <w:lang w:val="fr-FR"/>
        </w:rPr>
        <w:t>es</w:t>
      </w:r>
      <w:r w:rsidRPr="003E6215">
        <w:rPr>
          <w:lang w:val="fr-FR"/>
        </w:rPr>
        <w:t xml:space="preserve"> par </w:t>
      </w:r>
      <w:r w:rsidR="00250C66">
        <w:rPr>
          <w:lang w:val="fr-FR"/>
        </w:rPr>
        <w:t>un processus d’</w:t>
      </w:r>
      <w:r w:rsidRPr="003E6215">
        <w:rPr>
          <w:lang w:val="fr-FR"/>
        </w:rPr>
        <w:t>optimisation</w:t>
      </w:r>
      <w:r w:rsidR="00250C66">
        <w:rPr>
          <w:lang w:val="fr-FR"/>
        </w:rPr>
        <w:t xml:space="preserve"> </w:t>
      </w:r>
      <w:r w:rsidR="007F220A">
        <w:rPr>
          <w:lang w:val="fr-FR"/>
        </w:rPr>
        <w:t xml:space="preserve">avec un algorithme génétique dont </w:t>
      </w:r>
      <w:r w:rsidR="00250C66">
        <w:rPr>
          <w:lang w:val="fr-FR"/>
        </w:rPr>
        <w:t xml:space="preserve">la </w:t>
      </w:r>
      <w:r w:rsidRPr="003E6215">
        <w:rPr>
          <w:lang w:val="fr-FR"/>
        </w:rPr>
        <w:t xml:space="preserve">fonction coût </w:t>
      </w:r>
      <w:r w:rsidR="007F220A">
        <w:rPr>
          <w:lang w:val="fr-FR"/>
        </w:rPr>
        <w:t xml:space="preserve">est la </w:t>
      </w:r>
      <w:r w:rsidRPr="003E6215">
        <w:rPr>
          <w:lang w:val="fr-FR"/>
        </w:rPr>
        <w:t>suivante</w:t>
      </w:r>
      <w:r w:rsidR="003037D3">
        <w:rPr>
          <w:lang w:val="fr-FR"/>
        </w:rPr>
        <w:t> </w:t>
      </w:r>
      <w:r w:rsidRPr="003E6215">
        <w:rPr>
          <w:lang w:val="fr-FR"/>
        </w:rPr>
        <w:t xml:space="preserve">:  </w:t>
      </w:r>
    </w:p>
    <w:p w14:paraId="04CCD939" w14:textId="77777777" w:rsidR="00250C66" w:rsidRDefault="00250C66" w:rsidP="003E6215">
      <w:pPr>
        <w:rPr>
          <w:lang w:val="fr-FR"/>
        </w:rPr>
      </w:pPr>
    </w:p>
    <w:p w14:paraId="054879A2" w14:textId="20535809" w:rsidR="00250C66" w:rsidRPr="003E6215" w:rsidRDefault="002424BA" w:rsidP="003E6215">
      <w:pPr>
        <w:rPr>
          <w:lang w:val="fr-FR"/>
        </w:rPr>
      </w:pPr>
      <m:oMathPara>
        <m:oMath>
          <m:eqArr>
            <m:eqArrPr>
              <m:maxDist m:val="1"/>
              <m:ctrlPr>
                <w:rPr>
                  <w:rFonts w:ascii="Cambria Math" w:hAnsi="Cambria Math"/>
                  <w:i/>
                  <w:iCs/>
                </w:rPr>
              </m:ctrlPr>
            </m:eqArrPr>
            <m:e>
              <m:r>
                <w:rPr>
                  <w:rFonts w:ascii="Cambria Math" w:hAnsi="Cambria Math"/>
                </w:rPr>
                <m:t>ε=</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pic,1</m:t>
                      </m:r>
                    </m:sub>
                  </m:sSub>
                  <m:r>
                    <w:rPr>
                      <w:rFonts w:ascii="Cambria Math" w:hAnsi="Cambria Math"/>
                      <w:lang w:val="fr-FR"/>
                    </w:rPr>
                    <m:t>-60</m:t>
                  </m:r>
                </m:e>
              </m:d>
              <m:r>
                <w:rPr>
                  <w:rFonts w:ascii="Cambria Math" w:hAnsi="Cambria Math"/>
                  <w:lang w:val="fr-FR"/>
                </w:rPr>
                <m:t>-</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pic,i+1</m:t>
                      </m:r>
                    </m:sub>
                  </m:sSub>
                  <m:r>
                    <w:rPr>
                      <w:rFonts w:ascii="Cambria Math" w:hAnsi="Cambria Math"/>
                      <w:lang w:val="fr-FR"/>
                    </w:rPr>
                    <m:t>-180</m:t>
                  </m:r>
                </m:e>
              </m:d>
              <m:r>
                <w:rPr>
                  <w:rFonts w:ascii="Cambria Math" w:hAnsi="Cambria Math"/>
                </w:rPr>
                <m:t>#</m:t>
              </m:r>
              <m:d>
                <m:dPr>
                  <m:ctrlPr>
                    <w:rPr>
                      <w:rFonts w:ascii="Cambria Math" w:hAnsi="Cambria Math"/>
                      <w:i/>
                      <w:iCs/>
                    </w:rPr>
                  </m:ctrlPr>
                </m:dPr>
                <m:e>
                  <m:r>
                    <w:rPr>
                      <w:rFonts w:ascii="Cambria Math" w:hAnsi="Cambria Math"/>
                    </w:rPr>
                    <m:t>3</m:t>
                  </m:r>
                </m:e>
              </m:d>
              <m:ctrlPr>
                <w:rPr>
                  <w:rFonts w:ascii="Cambria Math" w:hAnsi="Cambria Math"/>
                  <w:i/>
                </w:rPr>
              </m:ctrlPr>
            </m:e>
          </m:eqArr>
        </m:oMath>
      </m:oMathPara>
    </w:p>
    <w:p w14:paraId="7ABE9E7C" w14:textId="77777777" w:rsidR="003E6215" w:rsidRPr="003E6215" w:rsidRDefault="003E6215" w:rsidP="003E6215">
      <w:pPr>
        <w:rPr>
          <w:color w:val="A6A6A6" w:themeColor="background1" w:themeShade="A6"/>
          <w:lang w:val="fr-FR"/>
        </w:rPr>
      </w:pPr>
    </w:p>
    <w:p w14:paraId="4285C451" w14:textId="1236522A" w:rsidR="00FE0BF0" w:rsidRDefault="00FE0BF0" w:rsidP="003E6215">
      <w:pPr>
        <w:rPr>
          <w:lang w:val="fr-FR"/>
        </w:rPr>
      </w:pPr>
      <w:proofErr w:type="gramStart"/>
      <w:r>
        <w:rPr>
          <w:lang w:val="fr-FR"/>
        </w:rPr>
        <w:t>o</w:t>
      </w:r>
      <w:r w:rsidRPr="00703F5D">
        <w:rPr>
          <w:lang w:val="fr-FR"/>
        </w:rPr>
        <w:t>ù</w:t>
      </w:r>
      <w:proofErr w:type="gramEnd"/>
      <w:r w:rsidRPr="00703F5D">
        <w:rPr>
          <w:lang w:val="fr-FR"/>
        </w:rPr>
        <w:t xml:space="preserve"> </w:t>
      </w:r>
      <m:oMath>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pic,i</m:t>
            </m:r>
          </m:sub>
        </m:sSub>
      </m:oMath>
      <w:r w:rsidRPr="00703F5D">
        <w:rPr>
          <w:lang w:val="fr-FR"/>
        </w:rPr>
        <w:t>est la fréquence d</w:t>
      </w:r>
      <w:r>
        <w:rPr>
          <w:lang w:val="fr-FR"/>
        </w:rPr>
        <w:t>u</w:t>
      </w:r>
      <w:r w:rsidRPr="00703F5D">
        <w:rPr>
          <w:lang w:val="fr-FR"/>
        </w:rPr>
        <w:t xml:space="preserve"> </w:t>
      </w:r>
      <m:oMath>
        <m:r>
          <w:rPr>
            <w:rFonts w:ascii="Cambria Math" w:hAnsi="Cambria Math"/>
            <w:lang w:val="fr-FR"/>
          </w:rPr>
          <m:t>i</m:t>
        </m:r>
      </m:oMath>
      <w:r w:rsidRPr="00703F5D">
        <w:rPr>
          <w:lang w:val="fr-FR"/>
        </w:rPr>
        <w:t>ème</w:t>
      </w:r>
      <w:r>
        <w:rPr>
          <w:lang w:val="fr-FR"/>
        </w:rPr>
        <w:t xml:space="preserve"> pic d’absorption. Une contrainte sur la valeur du coefficient d’absorption des pics a été fixée à 0</w:t>
      </w:r>
      <w:r w:rsidR="0079628B">
        <w:rPr>
          <w:lang w:val="fr-FR"/>
        </w:rPr>
        <w:t>,</w:t>
      </w:r>
      <w:r>
        <w:rPr>
          <w:lang w:val="fr-FR"/>
        </w:rPr>
        <w:t>8.</w:t>
      </w:r>
      <w:r w:rsidR="00401BDB">
        <w:rPr>
          <w:lang w:val="fr-FR"/>
        </w:rPr>
        <w:t xml:space="preserve"> Les valeurs des caractéristiques géométriques du multi-résonateur de la Figure 3(b) sont indiquées dans le </w:t>
      </w:r>
      <w:r w:rsidR="00287667">
        <w:rPr>
          <w:lang w:val="fr-FR"/>
        </w:rPr>
        <w:t>T</w:t>
      </w:r>
      <w:r w:rsidR="00401BDB">
        <w:rPr>
          <w:lang w:val="fr-FR"/>
        </w:rPr>
        <w:t>ableau</w:t>
      </w:r>
      <w:r w:rsidR="00287667">
        <w:rPr>
          <w:lang w:val="fr-FR"/>
        </w:rPr>
        <w:t xml:space="preserve"> 3</w:t>
      </w:r>
      <w:r w:rsidR="00401BDB">
        <w:rPr>
          <w:lang w:val="fr-FR"/>
        </w:rPr>
        <w:t xml:space="preserve"> ci-dessous.</w:t>
      </w:r>
      <w:r w:rsidR="000228E7">
        <w:rPr>
          <w:lang w:val="fr-FR"/>
        </w:rPr>
        <w:t xml:space="preserve"> La seule valeur imposée </w:t>
      </w:r>
      <w:r w:rsidR="00663F25">
        <w:rPr>
          <w:lang w:val="fr-FR"/>
        </w:rPr>
        <w:t>était</w:t>
      </w:r>
      <w:r w:rsidR="000228E7">
        <w:rPr>
          <w:lang w:val="fr-FR"/>
        </w:rPr>
        <w:t xml:space="preserve"> celle de l’épaisseur des parois : </w:t>
      </w:r>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paroi</m:t>
            </m:r>
          </m:sub>
        </m:sSub>
        <m:r>
          <w:rPr>
            <w:rFonts w:ascii="Cambria Math" w:hAnsi="Cambria Math"/>
            <w:lang w:val="fr-FR"/>
          </w:rPr>
          <m:t xml:space="preserve">=5 </m:t>
        </m:r>
        <m:r>
          <m:rPr>
            <m:sty m:val="p"/>
          </m:rPr>
          <w:rPr>
            <w:rFonts w:ascii="Cambria Math" w:hAnsi="Cambria Math"/>
            <w:lang w:val="fr-FR"/>
          </w:rPr>
          <m:t>mm</m:t>
        </m:r>
      </m:oMath>
      <w:r w:rsidR="000228E7">
        <w:rPr>
          <w:lang w:val="fr-FR"/>
        </w:rPr>
        <w:t>.</w:t>
      </w:r>
      <w:r w:rsidR="003C6DE7">
        <w:rPr>
          <w:lang w:val="fr-FR"/>
        </w:rPr>
        <w:t xml:space="preserve"> </w:t>
      </w:r>
    </w:p>
    <w:p w14:paraId="05404399" w14:textId="77777777" w:rsidR="00287667" w:rsidRDefault="00287667" w:rsidP="003E6215">
      <w:pPr>
        <w:rPr>
          <w:lang w:val="fr-FR"/>
        </w:rPr>
      </w:pPr>
    </w:p>
    <w:p w14:paraId="18D4CABB" w14:textId="6D69640B" w:rsidR="00401BDB" w:rsidRDefault="00287667" w:rsidP="00287667">
      <w:pPr>
        <w:jc w:val="center"/>
        <w:rPr>
          <w:sz w:val="18"/>
          <w:szCs w:val="22"/>
        </w:rPr>
      </w:pPr>
      <w:r w:rsidRPr="00E57AEC">
        <w:rPr>
          <w:b/>
          <w:bCs/>
          <w:sz w:val="18"/>
          <w:szCs w:val="22"/>
        </w:rPr>
        <w:t>Table</w:t>
      </w:r>
      <w:r>
        <w:rPr>
          <w:b/>
          <w:bCs/>
          <w:sz w:val="18"/>
          <w:szCs w:val="22"/>
        </w:rPr>
        <w:t>au3</w:t>
      </w:r>
      <w:r w:rsidRPr="00E57AEC">
        <w:rPr>
          <w:b/>
          <w:bCs/>
          <w:sz w:val="18"/>
          <w:szCs w:val="22"/>
        </w:rPr>
        <w:t xml:space="preserve"> : </w:t>
      </w:r>
      <w:r>
        <w:rPr>
          <w:sz w:val="18"/>
          <w:szCs w:val="22"/>
        </w:rPr>
        <w:t>Paramètres de la géométrie (en mm) du multi-résonateur de Helmholtz</w:t>
      </w:r>
      <w:r w:rsidRPr="00E57AEC">
        <w:rPr>
          <w:sz w:val="18"/>
          <w:szCs w:val="22"/>
        </w:rPr>
        <w:t>.</w:t>
      </w:r>
    </w:p>
    <w:tbl>
      <w:tblPr>
        <w:tblStyle w:val="Grilledutableau"/>
        <w:tblW w:w="0" w:type="auto"/>
        <w:tblLook w:val="04A0" w:firstRow="1" w:lastRow="0" w:firstColumn="1" w:lastColumn="0" w:noHBand="0" w:noVBand="1"/>
      </w:tblPr>
      <w:tblGrid>
        <w:gridCol w:w="575"/>
        <w:gridCol w:w="575"/>
        <w:gridCol w:w="608"/>
        <w:gridCol w:w="608"/>
        <w:gridCol w:w="604"/>
        <w:gridCol w:w="604"/>
        <w:gridCol w:w="638"/>
        <w:gridCol w:w="638"/>
      </w:tblGrid>
      <w:tr w:rsidR="00287667" w14:paraId="5E18C93E" w14:textId="77777777" w:rsidTr="00287667">
        <w:tc>
          <w:tcPr>
            <w:tcW w:w="606" w:type="dxa"/>
          </w:tcPr>
          <w:p w14:paraId="6FE6FC0E" w14:textId="27220CDD" w:rsidR="00287667" w:rsidRDefault="002424BA" w:rsidP="00287667">
            <w:pPr>
              <w:jc w:val="center"/>
            </w:pPr>
            <m:oMathPara>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col,1</m:t>
                    </m:r>
                  </m:sub>
                </m:sSub>
              </m:oMath>
            </m:oMathPara>
          </w:p>
        </w:tc>
        <w:tc>
          <w:tcPr>
            <w:tcW w:w="606" w:type="dxa"/>
          </w:tcPr>
          <w:p w14:paraId="0B609BC7" w14:textId="753BB8E8" w:rsidR="00287667" w:rsidRDefault="002424BA" w:rsidP="00287667">
            <w:pPr>
              <w:jc w:val="center"/>
            </w:pPr>
            <m:oMathPara>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col,2</m:t>
                    </m:r>
                  </m:sub>
                </m:sSub>
              </m:oMath>
            </m:oMathPara>
          </w:p>
        </w:tc>
        <w:tc>
          <w:tcPr>
            <w:tcW w:w="606" w:type="dxa"/>
          </w:tcPr>
          <w:p w14:paraId="1444C9FB" w14:textId="26BB8BAA" w:rsidR="00287667" w:rsidRDefault="002424BA" w:rsidP="00287667">
            <w:pPr>
              <w:jc w:val="center"/>
            </w:pPr>
            <m:oMathPara>
              <m:oMath>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col,1</m:t>
                    </m:r>
                  </m:sub>
                </m:sSub>
              </m:oMath>
            </m:oMathPara>
          </w:p>
        </w:tc>
        <w:tc>
          <w:tcPr>
            <w:tcW w:w="606" w:type="dxa"/>
          </w:tcPr>
          <w:p w14:paraId="2E056DDD" w14:textId="0722268F" w:rsidR="00287667" w:rsidRDefault="002424BA" w:rsidP="00287667">
            <w:pPr>
              <w:jc w:val="center"/>
            </w:pPr>
            <m:oMathPara>
              <m:oMath>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col,2</m:t>
                    </m:r>
                  </m:sub>
                </m:sSub>
              </m:oMath>
            </m:oMathPara>
          </w:p>
        </w:tc>
        <w:tc>
          <w:tcPr>
            <w:tcW w:w="606" w:type="dxa"/>
          </w:tcPr>
          <w:p w14:paraId="21547C4C" w14:textId="523FB237" w:rsidR="00287667" w:rsidRDefault="002424BA" w:rsidP="00287667">
            <w:pPr>
              <w:jc w:val="center"/>
            </w:pPr>
            <m:oMathPara>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cav,1</m:t>
                    </m:r>
                  </m:sub>
                </m:sSub>
              </m:oMath>
            </m:oMathPara>
          </w:p>
        </w:tc>
        <w:tc>
          <w:tcPr>
            <w:tcW w:w="606" w:type="dxa"/>
          </w:tcPr>
          <w:p w14:paraId="41312E40" w14:textId="594EA688" w:rsidR="00287667" w:rsidRDefault="002424BA" w:rsidP="00287667">
            <w:pPr>
              <w:jc w:val="center"/>
            </w:pPr>
            <m:oMathPara>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cav,2</m:t>
                    </m:r>
                  </m:sub>
                </m:sSub>
              </m:oMath>
            </m:oMathPara>
          </w:p>
        </w:tc>
        <w:tc>
          <w:tcPr>
            <w:tcW w:w="607" w:type="dxa"/>
          </w:tcPr>
          <w:p w14:paraId="16C82166" w14:textId="7EE71818" w:rsidR="00287667" w:rsidRDefault="002424BA" w:rsidP="00287667">
            <w:pPr>
              <w:jc w:val="center"/>
            </w:pPr>
            <m:oMathPara>
              <m:oMath>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cav,1</m:t>
                    </m:r>
                  </m:sub>
                </m:sSub>
              </m:oMath>
            </m:oMathPara>
          </w:p>
        </w:tc>
        <w:tc>
          <w:tcPr>
            <w:tcW w:w="607" w:type="dxa"/>
          </w:tcPr>
          <w:p w14:paraId="16B5F8DC" w14:textId="522A4BA3" w:rsidR="00287667" w:rsidRDefault="002424BA" w:rsidP="00287667">
            <w:pPr>
              <w:jc w:val="center"/>
            </w:pPr>
            <m:oMathPara>
              <m:oMath>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cav,2</m:t>
                    </m:r>
                  </m:sub>
                </m:sSub>
              </m:oMath>
            </m:oMathPara>
          </w:p>
        </w:tc>
      </w:tr>
      <w:tr w:rsidR="00287667" w14:paraId="64295AB7" w14:textId="77777777" w:rsidTr="00287667">
        <w:tc>
          <w:tcPr>
            <w:tcW w:w="606" w:type="dxa"/>
          </w:tcPr>
          <w:p w14:paraId="77ED27A3" w14:textId="3BA49591" w:rsidR="00287667" w:rsidRDefault="00287667" w:rsidP="00287667">
            <w:pPr>
              <w:jc w:val="center"/>
            </w:pPr>
            <w:r>
              <w:t>6</w:t>
            </w:r>
          </w:p>
        </w:tc>
        <w:tc>
          <w:tcPr>
            <w:tcW w:w="606" w:type="dxa"/>
          </w:tcPr>
          <w:p w14:paraId="6016896E" w14:textId="340A9DFD" w:rsidR="00287667" w:rsidRDefault="00287667" w:rsidP="00287667">
            <w:pPr>
              <w:jc w:val="center"/>
            </w:pPr>
            <w:r>
              <w:t>7</w:t>
            </w:r>
          </w:p>
        </w:tc>
        <w:tc>
          <w:tcPr>
            <w:tcW w:w="606" w:type="dxa"/>
          </w:tcPr>
          <w:p w14:paraId="5BA32C7B" w14:textId="165BC33C" w:rsidR="00287667" w:rsidRDefault="00287667" w:rsidP="00287667">
            <w:pPr>
              <w:jc w:val="center"/>
            </w:pPr>
            <w:r>
              <w:t>7</w:t>
            </w:r>
          </w:p>
        </w:tc>
        <w:tc>
          <w:tcPr>
            <w:tcW w:w="606" w:type="dxa"/>
          </w:tcPr>
          <w:p w14:paraId="1DEE5DA0" w14:textId="78638782" w:rsidR="00287667" w:rsidRDefault="00287667" w:rsidP="00287667">
            <w:pPr>
              <w:jc w:val="center"/>
            </w:pPr>
            <w:r>
              <w:t>45</w:t>
            </w:r>
          </w:p>
        </w:tc>
        <w:tc>
          <w:tcPr>
            <w:tcW w:w="606" w:type="dxa"/>
          </w:tcPr>
          <w:p w14:paraId="5C8A8F07" w14:textId="7EDCDFA8" w:rsidR="00287667" w:rsidRDefault="00287667" w:rsidP="00287667">
            <w:pPr>
              <w:jc w:val="center"/>
            </w:pPr>
            <w:r>
              <w:t>83</w:t>
            </w:r>
          </w:p>
        </w:tc>
        <w:tc>
          <w:tcPr>
            <w:tcW w:w="606" w:type="dxa"/>
          </w:tcPr>
          <w:p w14:paraId="4A9DD975" w14:textId="2FE11D46" w:rsidR="00287667" w:rsidRDefault="00287667" w:rsidP="00287667">
            <w:pPr>
              <w:jc w:val="center"/>
            </w:pPr>
            <w:r>
              <w:t>72</w:t>
            </w:r>
          </w:p>
        </w:tc>
        <w:tc>
          <w:tcPr>
            <w:tcW w:w="607" w:type="dxa"/>
          </w:tcPr>
          <w:p w14:paraId="24AC3625" w14:textId="51D64017" w:rsidR="00287667" w:rsidRDefault="00287667" w:rsidP="00287667">
            <w:pPr>
              <w:jc w:val="center"/>
            </w:pPr>
            <w:r>
              <w:t>40</w:t>
            </w:r>
          </w:p>
        </w:tc>
        <w:tc>
          <w:tcPr>
            <w:tcW w:w="607" w:type="dxa"/>
          </w:tcPr>
          <w:p w14:paraId="7DA5FEB5" w14:textId="098C6E2B" w:rsidR="00287667" w:rsidRDefault="00287667" w:rsidP="00287667">
            <w:pPr>
              <w:jc w:val="center"/>
            </w:pPr>
            <w:r>
              <w:t>40</w:t>
            </w:r>
          </w:p>
        </w:tc>
      </w:tr>
    </w:tbl>
    <w:p w14:paraId="1C43D33B" w14:textId="77777777" w:rsidR="00401BDB" w:rsidRDefault="00401BDB" w:rsidP="003E6215">
      <w:pPr>
        <w:rPr>
          <w:lang w:val="fr-FR"/>
        </w:rPr>
      </w:pPr>
    </w:p>
    <w:p w14:paraId="61DB4AB8" w14:textId="51283CA5" w:rsidR="00FE0BF0" w:rsidRDefault="007410C0" w:rsidP="003E6215">
      <w:pPr>
        <w:rPr>
          <w:lang w:val="fr-FR"/>
        </w:rPr>
      </w:pPr>
      <w:r>
        <w:rPr>
          <w:lang w:val="fr-FR"/>
        </w:rPr>
        <w:t xml:space="preserve">Un modèle numérique de la géométrie d’une cellule unitaire du métamatériau ainsi optimisé est présenté à la Figure </w:t>
      </w:r>
      <w:r w:rsidR="003C3383">
        <w:rPr>
          <w:lang w:val="fr-FR"/>
        </w:rPr>
        <w:t>8</w:t>
      </w:r>
      <w:r>
        <w:rPr>
          <w:lang w:val="fr-FR"/>
        </w:rPr>
        <w:t xml:space="preserve">. Le </w:t>
      </w:r>
      <w:r w:rsidR="00CA7353">
        <w:rPr>
          <w:lang w:val="fr-FR"/>
        </w:rPr>
        <w:t xml:space="preserve">QR </w:t>
      </w:r>
      <w:r>
        <w:rPr>
          <w:lang w:val="fr-FR"/>
        </w:rPr>
        <w:t xml:space="preserve">est </w:t>
      </w:r>
      <w:r w:rsidR="00F84D40">
        <w:t xml:space="preserve">enroulé en spirale </w:t>
      </w:r>
      <w:r>
        <w:rPr>
          <w:lang w:val="fr-FR"/>
        </w:rPr>
        <w:t xml:space="preserve">afin de </w:t>
      </w:r>
      <w:r w:rsidR="00F84D40">
        <w:rPr>
          <w:lang w:val="fr-FR"/>
        </w:rPr>
        <w:t>minimiser</w:t>
      </w:r>
      <w:r>
        <w:rPr>
          <w:lang w:val="fr-FR"/>
        </w:rPr>
        <w:t xml:space="preserve"> l’épaisseur totale du matériau</w:t>
      </w:r>
      <w:r w:rsidR="002160FC">
        <w:rPr>
          <w:lang w:val="fr-FR"/>
        </w:rPr>
        <w:t xml:space="preserve"> </w:t>
      </w:r>
      <w:r w:rsidR="002160FC">
        <w:rPr>
          <w:lang w:val="fr-FR"/>
        </w:rPr>
        <w:fldChar w:fldCharType="begin"/>
      </w:r>
      <w:r w:rsidR="002160FC">
        <w:rPr>
          <w:lang w:val="fr-FR"/>
        </w:rPr>
        <w:instrText xml:space="preserve"> REF _Ref134983760 \r \h </w:instrText>
      </w:r>
      <w:r w:rsidR="002160FC">
        <w:rPr>
          <w:lang w:val="fr-FR"/>
        </w:rPr>
      </w:r>
      <w:r w:rsidR="002160FC">
        <w:rPr>
          <w:lang w:val="fr-FR"/>
        </w:rPr>
        <w:fldChar w:fldCharType="separate"/>
      </w:r>
      <w:r w:rsidR="002160FC">
        <w:rPr>
          <w:lang w:val="fr-FR"/>
        </w:rPr>
        <w:t>[26]</w:t>
      </w:r>
      <w:r w:rsidR="002160FC">
        <w:rPr>
          <w:lang w:val="fr-FR"/>
        </w:rPr>
        <w:fldChar w:fldCharType="end"/>
      </w:r>
      <w:r>
        <w:rPr>
          <w:lang w:val="fr-FR"/>
        </w:rPr>
        <w:t>.</w:t>
      </w:r>
      <w:r w:rsidR="009A699B">
        <w:rPr>
          <w:lang w:val="fr-FR"/>
        </w:rPr>
        <w:t xml:space="preserve"> </w:t>
      </w:r>
      <w:r w:rsidR="009A699B">
        <w:t>La disposition des deux résonateurs (i.e.,</w:t>
      </w:r>
      <w:r w:rsidR="00CA7353">
        <w:t xml:space="preserve"> QR </w:t>
      </w:r>
      <w:r w:rsidR="004A48EB">
        <w:t xml:space="preserve">enroulé </w:t>
      </w:r>
      <w:r w:rsidR="00CA7353">
        <w:t>autour d</w:t>
      </w:r>
      <w:r w:rsidR="004A48EB">
        <w:t xml:space="preserve">u </w:t>
      </w:r>
      <w:r w:rsidR="00CA7353">
        <w:t>HR</w:t>
      </w:r>
      <w:r w:rsidR="009A699B">
        <w:t xml:space="preserve">) a été pensée pour être imprimée en 3D. Cette </w:t>
      </w:r>
      <w:r w:rsidR="00525FEB">
        <w:t>conception</w:t>
      </w:r>
      <w:r w:rsidR="009A699B">
        <w:t xml:space="preserve"> permet</w:t>
      </w:r>
      <w:r w:rsidR="00525FEB">
        <w:t>trait</w:t>
      </w:r>
      <w:r w:rsidR="009A699B">
        <w:t xml:space="preserve"> de réduire le gaspillage de matériau et la complexité d’usinage.</w:t>
      </w:r>
    </w:p>
    <w:p w14:paraId="120C50B0" w14:textId="3F634C5A" w:rsidR="00ED4BAA" w:rsidRPr="000B46F3" w:rsidRDefault="000B46F3" w:rsidP="00B76DDE">
      <w:pPr>
        <w:rPr>
          <w:lang w:val="fr-FR"/>
        </w:rPr>
      </w:pPr>
      <w:r>
        <w:rPr>
          <w:lang w:val="fr-FR"/>
        </w:rPr>
        <w:t>La Figure</w:t>
      </w:r>
      <w:r w:rsidRPr="000B46F3">
        <w:rPr>
          <w:lang w:val="fr-FR"/>
        </w:rPr>
        <w:t xml:space="preserve"> </w:t>
      </w:r>
      <w:r w:rsidR="003C3383">
        <w:rPr>
          <w:lang w:val="fr-FR"/>
        </w:rPr>
        <w:t>9</w:t>
      </w:r>
      <w:r>
        <w:rPr>
          <w:lang w:val="fr-FR"/>
        </w:rPr>
        <w:t xml:space="preserve"> représente le coefficient d’absorption en fonction de la fréquence de la cellule</w:t>
      </w:r>
      <w:r w:rsidRPr="00D42B9C">
        <w:rPr>
          <w:lang w:val="fr-FR"/>
        </w:rPr>
        <w:t xml:space="preserve"> </w:t>
      </w:r>
      <w:r>
        <w:rPr>
          <w:lang w:val="fr-FR"/>
        </w:rPr>
        <w:t>unitaire</w:t>
      </w:r>
      <w:r w:rsidR="0074070B">
        <w:rPr>
          <w:lang w:val="fr-FR"/>
        </w:rPr>
        <w:t xml:space="preserve"> du métamatériau proposé</w:t>
      </w:r>
      <w:r>
        <w:rPr>
          <w:lang w:val="fr-FR"/>
        </w:rPr>
        <w:t>. Les quatre pics d’absorption se situent aux fréquence cibles et leur amplitude est supérieure à 95%.</w:t>
      </w:r>
    </w:p>
    <w:p w14:paraId="68F54902" w14:textId="77777777" w:rsidR="00590DA3" w:rsidRDefault="00590DA3" w:rsidP="00590DA3">
      <w:pPr>
        <w:pStyle w:val="CaptionFigure2"/>
      </w:pPr>
      <w:r w:rsidRPr="00985CCE">
        <w:rPr>
          <w:noProof/>
        </w:rPr>
        <w:drawing>
          <wp:inline distT="0" distB="0" distL="0" distR="0" wp14:anchorId="599864E1" wp14:editId="5C570299">
            <wp:extent cx="3119288" cy="1690577"/>
            <wp:effectExtent l="0" t="0" r="508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483" cy="1693392"/>
                    </a:xfrm>
                    <a:prstGeom prst="rect">
                      <a:avLst/>
                    </a:prstGeom>
                  </pic:spPr>
                </pic:pic>
              </a:graphicData>
            </a:graphic>
          </wp:inline>
        </w:drawing>
      </w:r>
    </w:p>
    <w:p w14:paraId="46756E97" w14:textId="627C6670" w:rsidR="00B70698" w:rsidRDefault="00590DA3" w:rsidP="008F19B0">
      <w:pPr>
        <w:pStyle w:val="CaptionFigure2"/>
        <w:jc w:val="center"/>
      </w:pPr>
      <w:r w:rsidRPr="00FE50A4">
        <w:rPr>
          <w:b/>
        </w:rPr>
        <w:t xml:space="preserve">Figure </w:t>
      </w:r>
      <w:r w:rsidR="003C3383">
        <w:rPr>
          <w:b/>
        </w:rPr>
        <w:t>8</w:t>
      </w:r>
      <w:r>
        <w:rPr>
          <w:b/>
        </w:rPr>
        <w:t xml:space="preserve"> : </w:t>
      </w:r>
      <w:r w:rsidRPr="00985CCE">
        <w:rPr>
          <w:bCs/>
        </w:rPr>
        <w:t>C</w:t>
      </w:r>
      <w:r>
        <w:t>ellule unitaire du métamatériau :</w:t>
      </w:r>
      <w:r>
        <w:rPr>
          <w:b/>
        </w:rPr>
        <w:t xml:space="preserve"> (a)</w:t>
      </w:r>
      <w:r w:rsidRPr="007D16DD">
        <w:t xml:space="preserve"> </w:t>
      </w:r>
      <w:r>
        <w:t>vue isométrique, (</w:t>
      </w:r>
      <w:r>
        <w:rPr>
          <w:b/>
        </w:rPr>
        <w:t>b)</w:t>
      </w:r>
      <w:r w:rsidRPr="007D16DD">
        <w:t xml:space="preserve"> </w:t>
      </w:r>
      <w:r>
        <w:t>vue en coupe.</w:t>
      </w:r>
    </w:p>
    <w:p w14:paraId="24D04455" w14:textId="77777777" w:rsidR="00741120" w:rsidRPr="007D5361" w:rsidRDefault="00741120" w:rsidP="00741120">
      <w:pPr>
        <w:pStyle w:val="CaptionFigure2"/>
        <w:rPr>
          <w:b/>
          <w:bCs/>
          <w:sz w:val="24"/>
          <w:lang w:val="fr-CA"/>
        </w:rPr>
      </w:pPr>
      <w:r w:rsidRPr="007D5361">
        <w:rPr>
          <w:b/>
          <w:bCs/>
          <w:sz w:val="24"/>
          <w:lang w:val="fr-CA"/>
        </w:rPr>
        <w:t>Conclusion</w:t>
      </w:r>
    </w:p>
    <w:p w14:paraId="124B8ACC" w14:textId="650F8AE8" w:rsidR="00741120" w:rsidRPr="00741120" w:rsidRDefault="00741120" w:rsidP="00741120">
      <w:pPr>
        <w:pStyle w:val="CaptionFigure2"/>
        <w:jc w:val="both"/>
        <w:rPr>
          <w:sz w:val="20"/>
          <w:szCs w:val="28"/>
        </w:rPr>
      </w:pPr>
      <w:r w:rsidRPr="00741120">
        <w:rPr>
          <w:sz w:val="20"/>
          <w:szCs w:val="28"/>
        </w:rPr>
        <w:t xml:space="preserve">Cet article avait pour principal objectif de quantifier et évaluer le bruit extérieur et intérieur du campus universitaire de l’ÉTS à Montréal. Tous les travaux ont été réalisés par les étudiants du cours d’acoustique industrielle de l’ÉTS (MEC636) dans le cadre de leur projet de session. L’objectif pour eux étaient double : (i) appliquer les connaissances théoriques et expérimentales apprises pendant le cours et (ii) les rendre utiles à la communauté de l’ÉTS et aux résidents du quartier. La première étape du projet a permis de réaliser des cartes de bruit du campus et d’identifier les zones les plus calmes et les plus bruyantes. </w:t>
      </w:r>
    </w:p>
    <w:p w14:paraId="22207BC9" w14:textId="71F4C566" w:rsidR="00B70698" w:rsidRPr="00B70698" w:rsidRDefault="000B46F3" w:rsidP="000F0B03">
      <w:pPr>
        <w:pStyle w:val="Figures"/>
      </w:pPr>
      <w:r>
        <w:rPr>
          <w:noProof/>
        </w:rPr>
        <w:lastRenderedPageBreak/>
        <w:drawing>
          <wp:inline distT="0" distB="0" distL="0" distR="0" wp14:anchorId="5645BD55" wp14:editId="4833A06D">
            <wp:extent cx="3086100" cy="23145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a:stretch>
                      <a:fillRect/>
                    </a:stretch>
                  </pic:blipFill>
                  <pic:spPr>
                    <a:xfrm>
                      <a:off x="0" y="0"/>
                      <a:ext cx="3086100" cy="2314575"/>
                    </a:xfrm>
                    <a:prstGeom prst="rect">
                      <a:avLst/>
                    </a:prstGeom>
                  </pic:spPr>
                </pic:pic>
              </a:graphicData>
            </a:graphic>
          </wp:inline>
        </w:drawing>
      </w:r>
    </w:p>
    <w:p w14:paraId="7F904BDC" w14:textId="22363E37" w:rsidR="007D5361" w:rsidRDefault="00B70698" w:rsidP="00951C2B">
      <w:pPr>
        <w:pStyle w:val="CaptionFigure2"/>
        <w:jc w:val="center"/>
      </w:pPr>
      <w:bookmarkStart w:id="8" w:name="_Hlk131762593"/>
      <w:bookmarkStart w:id="9" w:name="_Hlk131762580"/>
      <w:r w:rsidRPr="00FE50A4">
        <w:rPr>
          <w:b/>
        </w:rPr>
        <w:t xml:space="preserve">Figure </w:t>
      </w:r>
      <w:r w:rsidR="003C3383">
        <w:rPr>
          <w:b/>
        </w:rPr>
        <w:t>9</w:t>
      </w:r>
      <w:r w:rsidR="00262BF6">
        <w:rPr>
          <w:b/>
        </w:rPr>
        <w:t xml:space="preserve"> </w:t>
      </w:r>
      <w:r w:rsidRPr="00FE50A4">
        <w:rPr>
          <w:b/>
        </w:rPr>
        <w:t>:</w:t>
      </w:r>
      <w:r w:rsidRPr="007D16DD">
        <w:t xml:space="preserve"> </w:t>
      </w:r>
      <w:bookmarkEnd w:id="8"/>
      <w:r w:rsidR="00735A73">
        <w:t>Coefficient d’a</w:t>
      </w:r>
      <w:r w:rsidR="00E81D68">
        <w:t xml:space="preserve">bsorption </w:t>
      </w:r>
      <w:r w:rsidR="00735A73">
        <w:t>du métamatériau excité sous onde plane d’incidence normale</w:t>
      </w:r>
      <w:r w:rsidR="004F0688">
        <w:t>.</w:t>
      </w:r>
      <w:r w:rsidR="00C922CE" w:rsidRPr="00C922CE">
        <w:t xml:space="preserve"> </w:t>
      </w:r>
      <w:r w:rsidR="00C922CE">
        <w:t>Les traits rouges discontinus verticaux sont placés aux fréquences 60, 120, 180 et 360</w:t>
      </w:r>
      <w:r w:rsidR="00596640">
        <w:t> </w:t>
      </w:r>
      <w:r w:rsidR="00C922CE">
        <w:t>Hz.</w:t>
      </w:r>
      <w:bookmarkEnd w:id="9"/>
      <w:r w:rsidR="009B2AFE">
        <w:t xml:space="preserve"> </w:t>
      </w:r>
    </w:p>
    <w:p w14:paraId="7E9A6339" w14:textId="7D6BAABF" w:rsidR="00741120" w:rsidRPr="00741120" w:rsidRDefault="00741120" w:rsidP="00741120">
      <w:pPr>
        <w:pStyle w:val="CaptionFigure2"/>
        <w:jc w:val="both"/>
        <w:rPr>
          <w:sz w:val="20"/>
          <w:szCs w:val="28"/>
        </w:rPr>
      </w:pPr>
      <w:r w:rsidRPr="00741120">
        <w:rPr>
          <w:sz w:val="20"/>
          <w:szCs w:val="28"/>
        </w:rPr>
        <w:t>Sans surprise, ce campus de centre-ville est assez bruyant avec des niveaux de bruit dépassant les recommandations de l’OMS (&gt;55 dB(A)) sur la majorité de sa surface. Les niveaux de bruit sont plus élevés en journée (avant 16h) à cause des nombreux travaux de construction dans le quartier. Néanmoins, certains secteurs plus calmes ont pu être identifiés et se trouvent dans les cours piétonnes extérieures entre les pavillons et résidences universitaires.</w:t>
      </w:r>
    </w:p>
    <w:p w14:paraId="4C287973" w14:textId="0D61D437" w:rsidR="00FD67D3" w:rsidRDefault="00FD67D3" w:rsidP="008F1223">
      <w:r w:rsidRPr="00A9437C">
        <w:t xml:space="preserve">La seconde étape </w:t>
      </w:r>
      <w:r w:rsidR="00EB0D7A">
        <w:t>du projet a permis d’</w:t>
      </w:r>
      <w:r w:rsidR="00EB0D7A" w:rsidRPr="00A9437C">
        <w:t xml:space="preserve">évaluer la qualité acoustique </w:t>
      </w:r>
      <w:r w:rsidRPr="00A9437C">
        <w:t>de plusieurs locaux</w:t>
      </w:r>
      <w:r w:rsidR="00A105C7">
        <w:t xml:space="preserve"> intérieurs</w:t>
      </w:r>
      <w:r w:rsidRPr="00A9437C">
        <w:t xml:space="preserve"> des différents pavillons de l’ÉTS (ex., salles de classe, bureaux, bibliothèque).</w:t>
      </w:r>
      <w:r>
        <w:t xml:space="preserve"> </w:t>
      </w:r>
      <w:r w:rsidR="000577C5">
        <w:t>De manière générale, les salles de classes mesurées sont tout à fait adéquat</w:t>
      </w:r>
      <w:r w:rsidR="00A166FC">
        <w:t>es</w:t>
      </w:r>
      <w:r w:rsidR="000577C5">
        <w:t xml:space="preserve"> pour l’apprentissage (i.e., bruit de fond inférieur à 40 dB(A) et temps de réverbération inférieur à 0,7</w:t>
      </w:r>
      <w:r w:rsidR="00FE433C">
        <w:t> </w:t>
      </w:r>
      <w:r w:rsidR="000577C5">
        <w:t>s)</w:t>
      </w:r>
      <w:r w:rsidR="00A166FC">
        <w:t>.</w:t>
      </w:r>
      <w:r w:rsidR="001A768E">
        <w:t xml:space="preserve"> En revanche, 50</w:t>
      </w:r>
      <w:r w:rsidR="00FE433C">
        <w:t> </w:t>
      </w:r>
      <w:r w:rsidR="001A768E">
        <w:t>% des espaces d’apprentissages auxiliaires dépassent les 45</w:t>
      </w:r>
      <w:r w:rsidR="00FE433C">
        <w:t> </w:t>
      </w:r>
      <w:r w:rsidR="001A768E">
        <w:t>dB(A) (ex., gymnase, cafétéria</w:t>
      </w:r>
      <w:r w:rsidR="00706C4C">
        <w:t>, atrium, espace collaboratif</w:t>
      </w:r>
      <w:r w:rsidR="001A768E">
        <w:t>) et mériteraient des correctifs acoustiques</w:t>
      </w:r>
      <w:r w:rsidR="00706C4C">
        <w:t xml:space="preserve"> pour améliorer le confort acoustique de la communauté</w:t>
      </w:r>
      <w:r w:rsidR="00303BE3">
        <w:t xml:space="preserve"> étudiante</w:t>
      </w:r>
      <w:r w:rsidR="00706C4C">
        <w:t>.</w:t>
      </w:r>
      <w:r w:rsidR="000577C5">
        <w:t xml:space="preserve"> </w:t>
      </w:r>
      <w:r>
        <w:t xml:space="preserve">La </w:t>
      </w:r>
      <w:r w:rsidR="00706C4C">
        <w:t xml:space="preserve">troisième et dernière </w:t>
      </w:r>
      <w:r>
        <w:t>étape</w:t>
      </w:r>
      <w:r w:rsidR="00706C4C">
        <w:t xml:space="preserve"> du projet s’est concentrée sur le bruit des salles électrique et mécanique des pavillons</w:t>
      </w:r>
      <w:r w:rsidR="00FE433C">
        <w:t xml:space="preserve"> du campus</w:t>
      </w:r>
      <w:r w:rsidR="00706C4C">
        <w:t>. Ces locaux émettent des bruits qui ont une signature tonale caractéristique et qui peuvent être perçus dans les locaux adjacents et déranger les employés qui y travaillent. Une solution est d’encoffrer les sources</w:t>
      </w:r>
      <w:r>
        <w:t xml:space="preserve"> </w:t>
      </w:r>
      <w:r w:rsidR="00E6393F">
        <w:t>de bruit de ces locaux. Les étudiants du cours ont</w:t>
      </w:r>
      <w:r w:rsidR="0095762E">
        <w:t xml:space="preserve"> alors</w:t>
      </w:r>
      <w:r w:rsidR="00E6393F">
        <w:t xml:space="preserve"> </w:t>
      </w:r>
      <w:r w:rsidR="00D675AD">
        <w:t xml:space="preserve">localisé les principales sources à l’aide d’une caméra acoustique et </w:t>
      </w:r>
      <w:r w:rsidRPr="00F9549F">
        <w:t>propos</w:t>
      </w:r>
      <w:r w:rsidR="00E6393F">
        <w:t>é</w:t>
      </w:r>
      <w:r w:rsidRPr="00F9549F">
        <w:t xml:space="preserve"> un concept de métamatériau acoustique dédié à l’encoffrement de</w:t>
      </w:r>
      <w:r w:rsidR="00E6393F">
        <w:t xml:space="preserve"> </w:t>
      </w:r>
      <w:r w:rsidR="00D675AD">
        <w:t>ces dernières</w:t>
      </w:r>
      <w:r w:rsidRPr="00F9549F">
        <w:t>.</w:t>
      </w:r>
      <w:r w:rsidR="00E6393F">
        <w:t xml:space="preserve"> Une simulation du </w:t>
      </w:r>
      <w:r w:rsidR="00E578DE">
        <w:t xml:space="preserve">comportement acoustique du </w:t>
      </w:r>
      <w:r w:rsidR="00E6393F">
        <w:t xml:space="preserve">métamatériau proposé a permis de montrer que le matériau </w:t>
      </w:r>
      <w:r w:rsidR="0095762E">
        <w:t>serait</w:t>
      </w:r>
      <w:r w:rsidR="00E6393F">
        <w:t xml:space="preserve"> capable d’absorber l’énergie acoustique à 4 fréquences identifiées comme problématiques dans les spectres de bruit mesurés dans </w:t>
      </w:r>
      <w:r w:rsidR="004902D3">
        <w:t>c</w:t>
      </w:r>
      <w:r w:rsidR="00E6393F">
        <w:t xml:space="preserve">es </w:t>
      </w:r>
      <w:r w:rsidR="004902D3">
        <w:t>salles et bureaux voisins</w:t>
      </w:r>
      <w:r w:rsidR="00E6393F">
        <w:t>.</w:t>
      </w:r>
      <w:r w:rsidR="00AD064A">
        <w:t xml:space="preserve"> </w:t>
      </w:r>
    </w:p>
    <w:p w14:paraId="00954BCA" w14:textId="587AC7FC" w:rsidR="00147287" w:rsidRDefault="00AD064A" w:rsidP="008F1223">
      <w:r>
        <w:t xml:space="preserve">Ce travail de projet de session </w:t>
      </w:r>
      <w:r w:rsidR="00170320">
        <w:t xml:space="preserve">du cours MEC636 </w:t>
      </w:r>
      <w:r>
        <w:t>comporte bien évidemment plusieurs limitations et qui ouvriront sur les perspectives à réaliser dans les années à venir avec d’autres groupes d’étudiants</w:t>
      </w:r>
      <w:r w:rsidR="001A583D">
        <w:t xml:space="preserve"> du même cours</w:t>
      </w:r>
      <w:r>
        <w:t>.</w:t>
      </w:r>
      <w:r w:rsidR="008A1F59">
        <w:t xml:space="preserve"> </w:t>
      </w:r>
      <w:r w:rsidR="00170320">
        <w:t xml:space="preserve">Concernant les mesures extérieures, il faudrait les répéter pour les deux périodes étudiées et </w:t>
      </w:r>
      <w:r w:rsidR="00D11BCF">
        <w:t xml:space="preserve">ce, </w:t>
      </w:r>
      <w:r w:rsidR="0095762E">
        <w:t>à plusieurs moments de l’année</w:t>
      </w:r>
      <w:r w:rsidR="00170320">
        <w:t xml:space="preserve"> (seules des </w:t>
      </w:r>
      <w:r w:rsidR="00170320">
        <w:t>mesures en hiver ont été réalisées pour le moment) afin d’obtenir des niveaux de bruit moyen</w:t>
      </w:r>
      <w:r w:rsidR="0095762E">
        <w:t>s</w:t>
      </w:r>
      <w:r w:rsidR="00170320">
        <w:t xml:space="preserve"> plus représentatifs. L’outil </w:t>
      </w:r>
      <w:r w:rsidR="001A0ABA">
        <w:t>« </w:t>
      </w:r>
      <w:r w:rsidR="00170320">
        <w:t>NoiseCapture</w:t>
      </w:r>
      <w:r w:rsidR="001A0ABA">
        <w:t> »</w:t>
      </w:r>
      <w:r w:rsidR="009C79B3">
        <w:fldChar w:fldCharType="begin"/>
      </w:r>
      <w:r w:rsidR="009C79B3">
        <w:instrText xml:space="preserve"> REF _Ref133957471 \r \h </w:instrText>
      </w:r>
      <w:r w:rsidR="009C79B3">
        <w:fldChar w:fldCharType="separate"/>
      </w:r>
      <w:r w:rsidR="002160FC">
        <w:t>[13]</w:t>
      </w:r>
      <w:r w:rsidR="009C79B3">
        <w:fldChar w:fldCharType="end"/>
      </w:r>
      <w:r w:rsidR="00170320">
        <w:t xml:space="preserve"> utilisé est tout à fait adapté pour </w:t>
      </w:r>
      <w:r w:rsidR="0095762E">
        <w:t>cela</w:t>
      </w:r>
      <w:r w:rsidR="006619F9">
        <w:t xml:space="preserve"> puisqu’il se base sur une approche collaborative pour la production des données.</w:t>
      </w:r>
      <w:r w:rsidR="00AC59B7">
        <w:t xml:space="preserve"> </w:t>
      </w:r>
      <w:r w:rsidR="00645F5D">
        <w:t>De plus, ce</w:t>
      </w:r>
      <w:r w:rsidR="00D11BCF">
        <w:t>t outil</w:t>
      </w:r>
      <w:r w:rsidR="00645F5D">
        <w:t xml:space="preserve"> permet d’intégrer la mesure de bruit au téléphone cellulaire dans le cadre du cours et </w:t>
      </w:r>
      <w:r w:rsidR="000E79D7">
        <w:t xml:space="preserve">donc </w:t>
      </w:r>
      <w:r w:rsidR="00645F5D">
        <w:t xml:space="preserve">de </w:t>
      </w:r>
      <w:r w:rsidR="00E94F27">
        <w:t>pouvoir</w:t>
      </w:r>
      <w:r w:rsidR="00645F5D">
        <w:t xml:space="preserve"> insister sur les</w:t>
      </w:r>
      <w:r w:rsidR="000E79D7">
        <w:t xml:space="preserve"> différents</w:t>
      </w:r>
      <w:r w:rsidR="00645F5D">
        <w:t xml:space="preserve"> mécanismes nécessaires à l’obtention de mesures de qualité</w:t>
      </w:r>
      <w:r w:rsidR="000E79D7">
        <w:t xml:space="preserve"> avec ce type d’appareil</w:t>
      </w:r>
      <w:r w:rsidR="00645F5D">
        <w:t xml:space="preserve"> (ex., calibration).</w:t>
      </w:r>
      <w:r w:rsidR="00861250">
        <w:t xml:space="preserve"> </w:t>
      </w:r>
      <w:r w:rsidR="004E4456">
        <w:t xml:space="preserve">Le nombre de mesure est aussi une limitation dans la campagne de mesure du bruit intérieur présentée dans ce papier. </w:t>
      </w:r>
      <w:r w:rsidR="00E73C83">
        <w:t>Des mesures d</w:t>
      </w:r>
      <w:r w:rsidR="00205B2F">
        <w:t>’un</w:t>
      </w:r>
      <w:r w:rsidR="00E73C83">
        <w:t>e durée plus lo</w:t>
      </w:r>
      <w:r w:rsidR="007E0013">
        <w:t>n</w:t>
      </w:r>
      <w:r w:rsidR="00E73C83">
        <w:t xml:space="preserve">gue et </w:t>
      </w:r>
      <w:r w:rsidR="00205B2F">
        <w:t xml:space="preserve">pour </w:t>
      </w:r>
      <w:r w:rsidR="00E73C83">
        <w:t>plus de locaux devront être réalisées dans le futur</w:t>
      </w:r>
      <w:r w:rsidR="00861250">
        <w:t>. D’autres indicateurs pourraient aussi être calculés et utilisés pour analyser la qualité acoustique des environnements</w:t>
      </w:r>
      <w:r w:rsidR="0095762E">
        <w:t xml:space="preserve"> intérieurs</w:t>
      </w:r>
      <w:r w:rsidR="00861250">
        <w:t xml:space="preserve"> </w:t>
      </w:r>
      <w:r w:rsidR="00861250">
        <w:fldChar w:fldCharType="begin"/>
      </w:r>
      <w:r w:rsidR="00861250">
        <w:instrText xml:space="preserve"> REF _Ref134044862 \r \h </w:instrText>
      </w:r>
      <w:r w:rsidR="00861250">
        <w:fldChar w:fldCharType="separate"/>
      </w:r>
      <w:r w:rsidR="002160FC">
        <w:t>[20]</w:t>
      </w:r>
      <w:r w:rsidR="00861250">
        <w:fldChar w:fldCharType="end"/>
      </w:r>
      <w:r w:rsidR="00651C3E">
        <w:fldChar w:fldCharType="begin"/>
      </w:r>
      <w:r w:rsidR="00651C3E">
        <w:instrText xml:space="preserve"> REF _Ref134438049 \r \h </w:instrText>
      </w:r>
      <w:r w:rsidR="00651C3E">
        <w:fldChar w:fldCharType="separate"/>
      </w:r>
      <w:r w:rsidR="002160FC">
        <w:t>[27]</w:t>
      </w:r>
      <w:r w:rsidR="00651C3E">
        <w:fldChar w:fldCharType="end"/>
      </w:r>
      <w:r w:rsidR="00861250">
        <w:t>.</w:t>
      </w:r>
      <w:r w:rsidR="00651C3E">
        <w:t xml:space="preserve"> </w:t>
      </w:r>
      <w:r w:rsidR="008E6051">
        <w:t>Des mesures subjectives via questionnaires pourraient aussi venir compléter les mesures objectives réalisées avec des microphones</w:t>
      </w:r>
      <w:r w:rsidR="00994FE6">
        <w:t xml:space="preserve"> en se basant sur les avancées de la recherche sur la caractérisation et l’analyse des paysages sonores</w:t>
      </w:r>
      <w:r w:rsidR="0024106C">
        <w:t xml:space="preserve"> (« soundscape »</w:t>
      </w:r>
      <w:r w:rsidR="00E578DE">
        <w:t xml:space="preserve"> en anglais</w:t>
      </w:r>
      <w:r w:rsidR="0024106C">
        <w:t>)</w:t>
      </w:r>
      <w:r w:rsidR="001B026C">
        <w:t xml:space="preserve"> </w:t>
      </w:r>
      <w:r w:rsidR="001B026C">
        <w:fldChar w:fldCharType="begin"/>
      </w:r>
      <w:r w:rsidR="001B026C">
        <w:instrText xml:space="preserve"> REF _Ref134448547 \r \h </w:instrText>
      </w:r>
      <w:r w:rsidR="001B026C">
        <w:fldChar w:fldCharType="separate"/>
      </w:r>
      <w:r w:rsidR="002160FC">
        <w:t>[28]</w:t>
      </w:r>
      <w:r w:rsidR="001B026C">
        <w:fldChar w:fldCharType="end"/>
      </w:r>
      <w:r w:rsidR="001B026C">
        <w:fldChar w:fldCharType="begin"/>
      </w:r>
      <w:r w:rsidR="001B026C">
        <w:instrText xml:space="preserve"> REF _Ref134448548 \r \h </w:instrText>
      </w:r>
      <w:r w:rsidR="001B026C">
        <w:fldChar w:fldCharType="separate"/>
      </w:r>
      <w:r w:rsidR="002160FC">
        <w:t>[29]</w:t>
      </w:r>
      <w:r w:rsidR="001B026C">
        <w:fldChar w:fldCharType="end"/>
      </w:r>
      <w:r w:rsidR="001B026C">
        <w:fldChar w:fldCharType="begin"/>
      </w:r>
      <w:r w:rsidR="001B026C">
        <w:instrText xml:space="preserve"> REF _Ref134448549 \r \h </w:instrText>
      </w:r>
      <w:r w:rsidR="001B026C">
        <w:fldChar w:fldCharType="separate"/>
      </w:r>
      <w:r w:rsidR="002160FC">
        <w:t>[30]</w:t>
      </w:r>
      <w:r w:rsidR="001B026C">
        <w:fldChar w:fldCharType="end"/>
      </w:r>
      <w:r w:rsidR="008E6051">
        <w:t>.</w:t>
      </w:r>
      <w:r w:rsidR="00B07C69">
        <w:t xml:space="preserve"> Ces mesures permettraient de caractériser </w:t>
      </w:r>
      <w:r w:rsidR="00622AAC">
        <w:t>comment les environnements</w:t>
      </w:r>
      <w:r w:rsidR="00D26F74">
        <w:t xml:space="preserve"> </w:t>
      </w:r>
      <w:r w:rsidR="009D1001">
        <w:t xml:space="preserve">(extérieurs et intérieurs) </w:t>
      </w:r>
      <w:r w:rsidR="00D26F74">
        <w:t>du campus</w:t>
      </w:r>
      <w:r w:rsidR="00622AAC">
        <w:t xml:space="preserve"> sont perçus par les gens et de mieux guider la recherche de solutions pour </w:t>
      </w:r>
      <w:r w:rsidR="004B1DFF">
        <w:t>offrir</w:t>
      </w:r>
      <w:r w:rsidR="00622AAC">
        <w:t xml:space="preserve"> des environnements </w:t>
      </w:r>
      <w:r w:rsidR="00D26F74">
        <w:t>acoustiques</w:t>
      </w:r>
      <w:r w:rsidR="00B41981">
        <w:t xml:space="preserve"> plus</w:t>
      </w:r>
      <w:r w:rsidR="00D26F74">
        <w:t xml:space="preserve"> </w:t>
      </w:r>
      <w:r w:rsidR="00622AAC">
        <w:t>confortables.</w:t>
      </w:r>
      <w:r w:rsidR="005B62EF">
        <w:t xml:space="preserve"> En ce qui concerne le métamatériau, il resterait à fabriquer une cellule afin de valider expérimentalement le concept puis de concevoir un encoffrement réalisé à l’aide du pavage de plusieurs cellules et de vérifier son efficacité </w:t>
      </w:r>
      <w:r w:rsidR="005B62EF" w:rsidRPr="005B62EF">
        <w:rPr>
          <w:i/>
          <w:iCs/>
        </w:rPr>
        <w:t>in situ</w:t>
      </w:r>
      <w:r w:rsidR="005B62EF">
        <w:t>.</w:t>
      </w:r>
    </w:p>
    <w:p w14:paraId="1010893E" w14:textId="77777777" w:rsidR="008F1223" w:rsidRPr="00B70698" w:rsidRDefault="008F1223" w:rsidP="008F1223"/>
    <w:p w14:paraId="4D4AD36A" w14:textId="1D28AF82" w:rsidR="00B70698" w:rsidRPr="00B70698" w:rsidRDefault="00B70698" w:rsidP="00EF0156">
      <w:pPr>
        <w:pStyle w:val="JCAAsection"/>
      </w:pPr>
      <w:r w:rsidRPr="002041DA">
        <w:t>Remerciements</w:t>
      </w:r>
    </w:p>
    <w:p w14:paraId="11751077" w14:textId="12D328DD" w:rsidR="00B70698" w:rsidRDefault="00425AB2" w:rsidP="00FA0405">
      <w:r>
        <w:t>Les auteurs souhaiteraient</w:t>
      </w:r>
      <w:r w:rsidR="009E133A" w:rsidRPr="00425AB2">
        <w:t xml:space="preserve"> </w:t>
      </w:r>
      <w:r w:rsidR="00D830E4" w:rsidRPr="00425AB2">
        <w:t>remercier</w:t>
      </w:r>
      <w:r w:rsidR="00C41045" w:rsidRPr="00425AB2">
        <w:t xml:space="preserve"> </w:t>
      </w:r>
      <w:r w:rsidR="008A62FC" w:rsidRPr="00425AB2">
        <w:t xml:space="preserve">les </w:t>
      </w:r>
      <w:r w:rsidR="00495D7A" w:rsidRPr="00425AB2">
        <w:t>responsables du projet Noise</w:t>
      </w:r>
      <w:r w:rsidR="00E371C7" w:rsidRPr="00425AB2">
        <w:t>-</w:t>
      </w:r>
      <w:r w:rsidR="00495D7A" w:rsidRPr="00425AB2">
        <w:t>Planet</w:t>
      </w:r>
      <w:r w:rsidR="00E371C7" w:rsidRPr="00425AB2">
        <w:t xml:space="preserve"> pour leur</w:t>
      </w:r>
      <w:r>
        <w:t>s conseils et la création des deux « NoiseCapture party » qui ont permis de réaliser les cartes des bruits des deux périodes de mesure.</w:t>
      </w:r>
      <w:r w:rsidR="00E371C7" w:rsidRPr="00425AB2">
        <w:t xml:space="preserve"> </w:t>
      </w:r>
      <w:r w:rsidR="00DB75D7" w:rsidRPr="00425AB2">
        <w:t>De plus</w:t>
      </w:r>
      <w:r w:rsidR="0049519C" w:rsidRPr="00425AB2">
        <w:t xml:space="preserve">, nous aimerions remercier </w:t>
      </w:r>
      <w:r w:rsidR="002E5E10" w:rsidRPr="00425AB2">
        <w:t>l</w:t>
      </w:r>
      <w:r w:rsidR="001C0F56">
        <w:t xml:space="preserve">a direction de l’ÉTS pour avoir soutenu ce projet mais aussi les différents employés qui nous ont ouvert les portes de leur lieu de travail. Nous souhaitons tout particulièrement remercier Magdalena Stanescu, ingénieure en mécanique et électricité du bâtiment de l’ÉTS, pour son temps et son accompagnement pendant les laboratoires du projet. </w:t>
      </w:r>
    </w:p>
    <w:p w14:paraId="7B51F5D8" w14:textId="12514A18" w:rsidR="001C0F56" w:rsidRDefault="001C0F56" w:rsidP="00FA0405"/>
    <w:p w14:paraId="2FAAE907" w14:textId="5A3F00F7" w:rsidR="00821EFE" w:rsidRPr="00B70698" w:rsidRDefault="00821EFE" w:rsidP="00821EFE">
      <w:pPr>
        <w:pStyle w:val="JCAAsection"/>
      </w:pPr>
      <w:r>
        <w:t>Annexe : Modélisation des résonateurs du métamatériau par la méthode des matrices de transfert.</w:t>
      </w:r>
    </w:p>
    <w:p w14:paraId="01FDEE4D" w14:textId="5AF2475A" w:rsidR="003D6F49" w:rsidRDefault="003D6F49" w:rsidP="00BD32F6">
      <w:pPr>
        <w:pStyle w:val="CorpsdeTexte-2"/>
        <w:ind w:firstLine="0"/>
        <w:rPr>
          <w:lang w:val="fr-FR"/>
        </w:rPr>
      </w:pPr>
      <w:r>
        <w:rPr>
          <w:b/>
          <w:bCs/>
          <w:lang w:val="fr-FR"/>
        </w:rPr>
        <w:t>Propagation dans les couches d’air, prise en compte des dissipations visco-thermiques et rayonnement aux embouchures.</w:t>
      </w:r>
    </w:p>
    <w:p w14:paraId="6E2203E6" w14:textId="189AB427" w:rsidR="00BD32F6" w:rsidRDefault="00BD32F6" w:rsidP="00BD32F6">
      <w:pPr>
        <w:pStyle w:val="CorpsdeTexte-2"/>
        <w:ind w:firstLine="0"/>
        <w:rPr>
          <w:lang w:val="fr-FR"/>
        </w:rPr>
      </w:pPr>
      <w:r>
        <w:rPr>
          <w:lang w:val="fr-FR"/>
        </w:rPr>
        <w:t xml:space="preserve">La propagation des ondes acoustiques dans une couche d’air d’épaisseur </w:t>
      </w:r>
      <m:oMath>
        <m:r>
          <w:rPr>
            <w:rFonts w:ascii="Cambria Math" w:hAnsi="Cambria Math"/>
            <w:lang w:val="fr-FR"/>
          </w:rPr>
          <m:t>L</m:t>
        </m:r>
      </m:oMath>
      <w:r>
        <w:rPr>
          <w:lang w:val="fr-FR"/>
        </w:rPr>
        <w:t xml:space="preserve"> est prise en compte à l’aide de la matrice de transfert suivante : </w:t>
      </w:r>
    </w:p>
    <w:p w14:paraId="7B97AFFF" w14:textId="0547CA4B" w:rsidR="00E14554" w:rsidRDefault="002424BA" w:rsidP="00BD32F6">
      <w:pPr>
        <w:pStyle w:val="CorpsdeTexte-2"/>
        <w:ind w:firstLine="0"/>
        <w:rPr>
          <w:lang w:val="fr-FR"/>
        </w:rPr>
      </w:pPr>
      <m:oMathPara>
        <m:oMath>
          <m:eqArr>
            <m:eqArrPr>
              <m:maxDist m:val="1"/>
              <m:ctrlPr>
                <w:rPr>
                  <w:rFonts w:ascii="Cambria Math" w:hAnsi="Cambria Math"/>
                  <w:i/>
                  <w:lang w:val="fr-FR"/>
                </w:rPr>
              </m:ctrlPr>
            </m:eqArrPr>
            <m:e>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air</m:t>
                  </m:r>
                </m:sub>
              </m:sSub>
              <m:r>
                <w:rPr>
                  <w:rFonts w:ascii="Cambria Math" w:hAnsi="Cambria Math"/>
                  <w:lang w:val="fr-FR"/>
                </w:rPr>
                <m:t>=</m:t>
              </m:r>
              <m:d>
                <m:dPr>
                  <m:begChr m:val="["/>
                  <m:endChr m:val="]"/>
                  <m:ctrlPr>
                    <w:rPr>
                      <w:rFonts w:ascii="Cambria Math" w:hAnsi="Cambria Math"/>
                      <w:i/>
                      <w:lang w:val="fr-FR"/>
                    </w:rPr>
                  </m:ctrlPr>
                </m:dPr>
                <m:e>
                  <m:m>
                    <m:mPr>
                      <m:mcs>
                        <m:mc>
                          <m:mcPr>
                            <m:count m:val="2"/>
                            <m:mcJc m:val="center"/>
                          </m:mcPr>
                        </m:mc>
                      </m:mcs>
                      <m:ctrlPr>
                        <w:rPr>
                          <w:rFonts w:ascii="Cambria Math" w:hAnsi="Cambria Math"/>
                          <w:i/>
                          <w:lang w:val="fr-FR"/>
                        </w:rPr>
                      </m:ctrlPr>
                    </m:mPr>
                    <m:mr>
                      <m:e>
                        <m:func>
                          <m:funcPr>
                            <m:ctrlPr>
                              <w:rPr>
                                <w:rFonts w:ascii="Cambria Math" w:hAnsi="Cambria Math"/>
                                <w:lang w:val="fr-FR"/>
                              </w:rPr>
                            </m:ctrlPr>
                          </m:funcPr>
                          <m:fName>
                            <m:r>
                              <m:rPr>
                                <m:sty m:val="p"/>
                              </m:rPr>
                              <w:rPr>
                                <w:rFonts w:ascii="Cambria Math" w:hAnsi="Cambria Math"/>
                                <w:lang w:val="fr-FR"/>
                              </w:rPr>
                              <m:t>cos</m:t>
                            </m:r>
                          </m:fName>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k</m:t>
                                        </m:r>
                                      </m:e>
                                    </m:acc>
                                  </m:e>
                                  <m:sub>
                                    <m:r>
                                      <w:rPr>
                                        <w:rFonts w:ascii="Cambria Math" w:hAnsi="Cambria Math"/>
                                        <w:lang w:val="fr-FR"/>
                                      </w:rPr>
                                      <m:t>0</m:t>
                                    </m:r>
                                  </m:sub>
                                </m:sSub>
                                <m:r>
                                  <w:rPr>
                                    <w:rFonts w:ascii="Cambria Math" w:hAnsi="Cambria Math"/>
                                    <w:lang w:val="fr-FR"/>
                                  </w:rPr>
                                  <m:t>L</m:t>
                                </m:r>
                              </m:e>
                            </m:d>
                          </m:e>
                        </m:func>
                      </m:e>
                      <m:e>
                        <m:r>
                          <w:rPr>
                            <w:rFonts w:ascii="Cambria Math" w:hAnsi="Cambria Math"/>
                            <w:lang w:val="fr-FR"/>
                          </w:rPr>
                          <m:t>j</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Z</m:t>
                                </m:r>
                              </m:e>
                            </m:acc>
                          </m:e>
                          <m:sub>
                            <m:r>
                              <w:rPr>
                                <w:rFonts w:ascii="Cambria Math" w:hAnsi="Cambria Math"/>
                                <w:lang w:val="fr-FR"/>
                              </w:rPr>
                              <m:t>0</m:t>
                            </m:r>
                          </m:sub>
                        </m:sSub>
                        <m:func>
                          <m:funcPr>
                            <m:ctrlPr>
                              <w:rPr>
                                <w:rFonts w:ascii="Cambria Math" w:hAnsi="Cambria Math"/>
                                <w:lang w:val="fr-FR"/>
                              </w:rPr>
                            </m:ctrlPr>
                          </m:funcPr>
                          <m:fName>
                            <m:r>
                              <m:rPr>
                                <m:sty m:val="p"/>
                              </m:rPr>
                              <w:rPr>
                                <w:rFonts w:ascii="Cambria Math" w:hAnsi="Cambria Math"/>
                                <w:lang w:val="fr-FR"/>
                              </w:rPr>
                              <m:t>sin</m:t>
                            </m:r>
                          </m:fName>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k</m:t>
                                        </m:r>
                                      </m:e>
                                    </m:acc>
                                  </m:e>
                                  <m:sub>
                                    <m:r>
                                      <w:rPr>
                                        <w:rFonts w:ascii="Cambria Math" w:hAnsi="Cambria Math"/>
                                        <w:lang w:val="fr-FR"/>
                                      </w:rPr>
                                      <m:t>0</m:t>
                                    </m:r>
                                  </m:sub>
                                </m:sSub>
                                <m:r>
                                  <w:rPr>
                                    <w:rFonts w:ascii="Cambria Math" w:hAnsi="Cambria Math"/>
                                    <w:lang w:val="fr-FR"/>
                                  </w:rPr>
                                  <m:t>L</m:t>
                                </m:r>
                              </m:e>
                            </m:d>
                          </m:e>
                        </m:func>
                      </m:e>
                    </m:mr>
                    <m:mr>
                      <m:e>
                        <m:f>
                          <m:fPr>
                            <m:ctrlPr>
                              <w:rPr>
                                <w:rFonts w:ascii="Cambria Math" w:hAnsi="Cambria Math"/>
                                <w:i/>
                                <w:lang w:val="fr-FR"/>
                              </w:rPr>
                            </m:ctrlPr>
                          </m:fPr>
                          <m:num>
                            <m:r>
                              <w:rPr>
                                <w:rFonts w:ascii="Cambria Math" w:hAnsi="Cambria Math"/>
                                <w:lang w:val="fr-FR"/>
                              </w:rPr>
                              <m:t>j</m:t>
                            </m:r>
                            <m:func>
                              <m:funcPr>
                                <m:ctrlPr>
                                  <w:rPr>
                                    <w:rFonts w:ascii="Cambria Math" w:hAnsi="Cambria Math"/>
                                    <w:lang w:val="fr-FR"/>
                                  </w:rPr>
                                </m:ctrlPr>
                              </m:funcPr>
                              <m:fName>
                                <m:r>
                                  <m:rPr>
                                    <m:sty m:val="p"/>
                                  </m:rPr>
                                  <w:rPr>
                                    <w:rFonts w:ascii="Cambria Math" w:hAnsi="Cambria Math"/>
                                    <w:lang w:val="fr-FR"/>
                                  </w:rPr>
                                  <m:t>sin</m:t>
                                </m:r>
                              </m:fName>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k</m:t>
                                            </m:r>
                                          </m:e>
                                        </m:acc>
                                      </m:e>
                                      <m:sub>
                                        <m:r>
                                          <w:rPr>
                                            <w:rFonts w:ascii="Cambria Math" w:hAnsi="Cambria Math"/>
                                            <w:lang w:val="fr-FR"/>
                                          </w:rPr>
                                          <m:t>0</m:t>
                                        </m:r>
                                      </m:sub>
                                    </m:sSub>
                                    <m:r>
                                      <w:rPr>
                                        <w:rFonts w:ascii="Cambria Math" w:hAnsi="Cambria Math"/>
                                        <w:lang w:val="fr-FR"/>
                                      </w:rPr>
                                      <m:t>L</m:t>
                                    </m:r>
                                  </m:e>
                                </m:d>
                              </m:e>
                            </m:func>
                          </m:num>
                          <m:den>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Z</m:t>
                                    </m:r>
                                  </m:e>
                                </m:acc>
                              </m:e>
                              <m:sub>
                                <m:r>
                                  <w:rPr>
                                    <w:rFonts w:ascii="Cambria Math" w:hAnsi="Cambria Math"/>
                                    <w:lang w:val="fr-FR"/>
                                  </w:rPr>
                                  <m:t>0</m:t>
                                </m:r>
                              </m:sub>
                            </m:sSub>
                          </m:den>
                        </m:f>
                      </m:e>
                      <m:e>
                        <m:func>
                          <m:funcPr>
                            <m:ctrlPr>
                              <w:rPr>
                                <w:rFonts w:ascii="Cambria Math" w:hAnsi="Cambria Math"/>
                                <w:lang w:val="fr-FR"/>
                              </w:rPr>
                            </m:ctrlPr>
                          </m:funcPr>
                          <m:fName>
                            <m:r>
                              <m:rPr>
                                <m:sty m:val="p"/>
                              </m:rPr>
                              <w:rPr>
                                <w:rFonts w:ascii="Cambria Math" w:hAnsi="Cambria Math"/>
                                <w:lang w:val="fr-FR"/>
                              </w:rPr>
                              <m:t>cos</m:t>
                            </m:r>
                          </m:fName>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k</m:t>
                                        </m:r>
                                      </m:e>
                                    </m:acc>
                                  </m:e>
                                  <m:sub>
                                    <m:r>
                                      <w:rPr>
                                        <w:rFonts w:ascii="Cambria Math" w:hAnsi="Cambria Math"/>
                                        <w:lang w:val="fr-FR"/>
                                      </w:rPr>
                                      <m:t>0</m:t>
                                    </m:r>
                                  </m:sub>
                                </m:sSub>
                                <m:r>
                                  <w:rPr>
                                    <w:rFonts w:ascii="Cambria Math" w:hAnsi="Cambria Math"/>
                                    <w:lang w:val="fr-FR"/>
                                  </w:rPr>
                                  <m:t>L</m:t>
                                </m:r>
                              </m:e>
                            </m:d>
                          </m:e>
                        </m:func>
                      </m:e>
                    </m:mr>
                  </m:m>
                </m:e>
              </m:d>
              <m:r>
                <w:rPr>
                  <w:rFonts w:ascii="Cambria Math" w:hAnsi="Cambria Math"/>
                  <w:lang w:val="fr-FR"/>
                </w:rPr>
                <m:t>,#</m:t>
              </m:r>
              <m:d>
                <m:dPr>
                  <m:ctrlPr>
                    <w:rPr>
                      <w:rFonts w:ascii="Cambria Math" w:hAnsi="Cambria Math"/>
                      <w:i/>
                      <w:lang w:val="fr-FR"/>
                    </w:rPr>
                  </m:ctrlPr>
                </m:dPr>
                <m:e>
                  <m:r>
                    <m:rPr>
                      <m:sty m:val="p"/>
                    </m:rPr>
                    <w:rPr>
                      <w:rFonts w:ascii="Cambria Math" w:hAnsi="Cambria Math"/>
                      <w:lang w:val="fr-FR"/>
                    </w:rPr>
                    <m:t>A1</m:t>
                  </m:r>
                </m:e>
              </m:d>
            </m:e>
          </m:eqArr>
        </m:oMath>
      </m:oMathPara>
    </w:p>
    <w:p w14:paraId="29FC8445" w14:textId="77777777" w:rsidR="00BD32F6" w:rsidRDefault="00BD32F6" w:rsidP="00BD32F6">
      <w:pPr>
        <w:pStyle w:val="CorpsdeTexte-2"/>
        <w:rPr>
          <w:lang w:val="fr-FR"/>
        </w:rPr>
      </w:pPr>
    </w:p>
    <w:p w14:paraId="6F2CBF49" w14:textId="42E8114A" w:rsidR="00E14554" w:rsidRDefault="00BD32F6" w:rsidP="00E14554">
      <w:pPr>
        <w:pStyle w:val="CorpsdeTexte-2"/>
        <w:ind w:firstLine="0"/>
        <w:rPr>
          <w:lang w:val="fr-FR"/>
        </w:rPr>
      </w:pPr>
      <w:proofErr w:type="gramStart"/>
      <w:r w:rsidRPr="00413D19">
        <w:rPr>
          <w:lang w:val="fr-FR"/>
        </w:rPr>
        <w:lastRenderedPageBreak/>
        <w:t>avec</w:t>
      </w:r>
      <w:proofErr w:type="gramEnd"/>
      <w:r w:rsidRPr="00413D19">
        <w:rPr>
          <w:lang w:val="fr-FR"/>
        </w:rPr>
        <w:t xml:space="preserve">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Z</m:t>
                </m:r>
              </m:e>
            </m:acc>
          </m:e>
          <m:sub>
            <m:r>
              <w:rPr>
                <w:rFonts w:ascii="Cambria Math" w:hAnsi="Cambria Math"/>
                <w:lang w:val="fr-FR"/>
              </w:rPr>
              <m:t>0</m:t>
            </m:r>
          </m:sub>
        </m:sSub>
      </m:oMath>
      <w:r w:rsidRPr="00413D19">
        <w:rPr>
          <w:lang w:val="fr-FR"/>
        </w:rPr>
        <w:t xml:space="preserve"> l’impédance spécifique de l’air (Pa.s.m</w:t>
      </w:r>
      <w:r w:rsidRPr="00413D19">
        <w:rPr>
          <w:vertAlign w:val="superscript"/>
          <w:lang w:val="fr-FR"/>
        </w:rPr>
        <w:t>-1</w:t>
      </w:r>
      <w:r w:rsidRPr="00413D19">
        <w:rPr>
          <w:lang w:val="fr-FR"/>
        </w:rPr>
        <w:t>)</w:t>
      </w:r>
      <w:r>
        <w:rPr>
          <w:lang w:val="fr-FR"/>
        </w:rPr>
        <w:t xml:space="preserve">,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k</m:t>
                </m:r>
              </m:e>
            </m:acc>
          </m:e>
          <m:sub>
            <m:r>
              <w:rPr>
                <w:rFonts w:ascii="Cambria Math" w:hAnsi="Cambria Math"/>
                <w:lang w:val="fr-FR"/>
              </w:rPr>
              <m:t>0</m:t>
            </m:r>
          </m:sub>
        </m:sSub>
      </m:oMath>
      <w:r w:rsidRPr="00413D19">
        <w:rPr>
          <w:lang w:val="fr-FR"/>
        </w:rPr>
        <w:t xml:space="preserve"> le nombre d’onde dans l’air</w:t>
      </w:r>
      <w:r>
        <w:rPr>
          <w:lang w:val="fr-FR"/>
        </w:rPr>
        <w:t>.</w:t>
      </w:r>
      <w:r w:rsidRPr="00413D19">
        <w:rPr>
          <w:lang w:val="fr-FR"/>
        </w:rPr>
        <w:t xml:space="preserve">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Z</m:t>
                </m:r>
              </m:e>
            </m:acc>
          </m:e>
          <m:sub>
            <m:r>
              <w:rPr>
                <w:rFonts w:ascii="Cambria Math" w:hAnsi="Cambria Math"/>
                <w:lang w:val="fr-FR"/>
              </w:rPr>
              <m:t>0</m:t>
            </m:r>
          </m:sub>
        </m:sSub>
      </m:oMath>
      <w:r>
        <w:rPr>
          <w:lang w:val="fr-FR"/>
        </w:rPr>
        <w:t xml:space="preserve"> </w:t>
      </w:r>
      <w:proofErr w:type="gramStart"/>
      <w:r>
        <w:rPr>
          <w:lang w:val="fr-FR"/>
        </w:rPr>
        <w:t>et</w:t>
      </w:r>
      <w:proofErr w:type="gramEnd"/>
      <w:r>
        <w:rPr>
          <w:lang w:val="fr-FR"/>
        </w:rPr>
        <w:t xml:space="preserve">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k</m:t>
                </m:r>
              </m:e>
            </m:acc>
          </m:e>
          <m:sub>
            <m:r>
              <w:rPr>
                <w:rFonts w:ascii="Cambria Math" w:hAnsi="Cambria Math"/>
                <w:lang w:val="fr-FR"/>
              </w:rPr>
              <m:t>0</m:t>
            </m:r>
          </m:sub>
        </m:sSub>
      </m:oMath>
      <w:r>
        <w:rPr>
          <w:lang w:val="fr-FR"/>
        </w:rPr>
        <w:t xml:space="preserve"> sont complexes et dépendent de la fréquence afin de tenir compte les dissipations visco-thermiques dans les cols et cavités. Pour cela, le modèle de Qunli est utilisé </w:t>
      </w:r>
      <w:r w:rsidR="002C7F40">
        <w:rPr>
          <w:lang w:val="fr-FR"/>
        </w:rPr>
        <w:fldChar w:fldCharType="begin"/>
      </w:r>
      <w:r w:rsidR="002C7F40">
        <w:rPr>
          <w:lang w:val="fr-FR"/>
        </w:rPr>
        <w:instrText xml:space="preserve"> REF _Ref134990762 \r \h </w:instrText>
      </w:r>
      <w:r w:rsidR="002C7F40">
        <w:rPr>
          <w:lang w:val="fr-FR"/>
        </w:rPr>
      </w:r>
      <w:r w:rsidR="002C7F40">
        <w:rPr>
          <w:lang w:val="fr-FR"/>
        </w:rPr>
        <w:fldChar w:fldCharType="separate"/>
      </w:r>
      <w:r w:rsidR="002C7F40">
        <w:rPr>
          <w:lang w:val="fr-FR"/>
        </w:rPr>
        <w:t>[31]</w:t>
      </w:r>
      <w:r w:rsidR="002C7F40">
        <w:rPr>
          <w:lang w:val="fr-FR"/>
        </w:rPr>
        <w:fldChar w:fldCharType="end"/>
      </w:r>
      <w:r>
        <w:rPr>
          <w:lang w:val="fr-FR"/>
        </w:rPr>
        <w:t xml:space="preserve"> en calculant au préalable la</w:t>
      </w:r>
      <w:r w:rsidRPr="00413D19">
        <w:rPr>
          <w:lang w:val="fr-FR"/>
        </w:rPr>
        <w:t xml:space="preserve"> résistivité au passage à l’air</w:t>
      </w:r>
      <w:r w:rsidR="00E14554">
        <w:rPr>
          <w:lang w:val="fr-FR"/>
        </w:rPr>
        <w:t xml:space="preserve"> des différentes portions de conduit (ex., col, cavité)</w:t>
      </w:r>
      <w:r w:rsidRPr="00413D19">
        <w:rPr>
          <w:lang w:val="fr-FR"/>
        </w:rPr>
        <w:t xml:space="preserve"> </w:t>
      </w:r>
      <w:r>
        <w:rPr>
          <w:lang w:val="fr-FR"/>
        </w:rPr>
        <w:t>à l’aide de</w:t>
      </w:r>
      <w:r w:rsidR="00E14554">
        <w:rPr>
          <w:lang w:val="fr-FR"/>
        </w:rPr>
        <w:t xml:space="preserve"> leur</w:t>
      </w:r>
      <w:r>
        <w:rPr>
          <w:lang w:val="fr-FR"/>
        </w:rPr>
        <w:t xml:space="preserve"> </w:t>
      </w:r>
      <w:r w:rsidR="00E14554">
        <w:rPr>
          <w:lang w:val="fr-FR"/>
        </w:rPr>
        <w:t xml:space="preserve">rayon </w:t>
      </w:r>
      <m:oMath>
        <m:r>
          <w:rPr>
            <w:rFonts w:ascii="Cambria Math" w:hAnsi="Cambria Math"/>
            <w:lang w:val="fr-FR"/>
          </w:rPr>
          <m:t xml:space="preserve">r </m:t>
        </m:r>
      </m:oMath>
      <w:r w:rsidR="00E14554">
        <w:rPr>
          <w:lang w:val="fr-FR"/>
        </w:rPr>
        <w:t>selon </w:t>
      </w:r>
      <w:r w:rsidR="00E14554">
        <w:rPr>
          <w:lang w:val="fr-FR"/>
        </w:rPr>
        <w:fldChar w:fldCharType="begin"/>
      </w:r>
      <w:r w:rsidR="00E14554">
        <w:rPr>
          <w:lang w:val="fr-FR"/>
        </w:rPr>
        <w:instrText xml:space="preserve"> REF _Ref133845950 \r \h </w:instrText>
      </w:r>
      <w:r w:rsidR="00E14554">
        <w:rPr>
          <w:lang w:val="fr-FR"/>
        </w:rPr>
      </w:r>
      <w:r w:rsidR="00E14554">
        <w:rPr>
          <w:lang w:val="fr-FR"/>
        </w:rPr>
        <w:fldChar w:fldCharType="separate"/>
      </w:r>
      <w:r w:rsidR="00E14554">
        <w:rPr>
          <w:lang w:val="fr-FR"/>
        </w:rPr>
        <w:t>[12]</w:t>
      </w:r>
      <w:r w:rsidR="00E14554">
        <w:rPr>
          <w:lang w:val="fr-FR"/>
        </w:rPr>
        <w:fldChar w:fldCharType="end"/>
      </w:r>
      <w:r w:rsidR="00E14554">
        <w:rPr>
          <w:lang w:val="fr-FR"/>
        </w:rPr>
        <w:t>:</w:t>
      </w:r>
    </w:p>
    <w:p w14:paraId="5BEC2B95" w14:textId="77777777" w:rsidR="00C604F5" w:rsidRPr="00413D19" w:rsidRDefault="00C604F5" w:rsidP="00E14554">
      <w:pPr>
        <w:pStyle w:val="CorpsdeTexte-2"/>
        <w:ind w:firstLine="0"/>
        <w:rPr>
          <w:lang w:val="fr-FR"/>
        </w:rPr>
      </w:pPr>
    </w:p>
    <w:p w14:paraId="522A2E33" w14:textId="49472F22" w:rsidR="00E14554" w:rsidRPr="00C604F5" w:rsidRDefault="002424BA" w:rsidP="00E14554">
      <w:pPr>
        <w:pStyle w:val="CorpsdeTexte-2"/>
        <w:rPr>
          <w:lang w:val="fr-FR"/>
        </w:rPr>
      </w:pPr>
      <m:oMathPara>
        <m:oMath>
          <m:eqArr>
            <m:eqArrPr>
              <m:maxDist m:val="1"/>
              <m:ctrlPr>
                <w:rPr>
                  <w:rFonts w:ascii="Cambria Math" w:hAnsi="Cambria Math"/>
                  <w:i/>
                  <w:lang w:val="fr-FR"/>
                </w:rPr>
              </m:ctrlPr>
            </m:eqArrPr>
            <m:e>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r>
                <w:rPr>
                  <w:rFonts w:ascii="Cambria Math" w:hAnsi="Cambria Math"/>
                  <w:lang w:val="fr-FR"/>
                </w:rPr>
                <m:t>=</m:t>
              </m:r>
              <m:f>
                <m:fPr>
                  <m:ctrlPr>
                    <w:rPr>
                      <w:rFonts w:ascii="Cambria Math" w:hAnsi="Cambria Math"/>
                      <w:i/>
                      <w:lang w:val="fr-FR"/>
                    </w:rPr>
                  </m:ctrlPr>
                </m:fPr>
                <m:num>
                  <m:r>
                    <w:rPr>
                      <w:rFonts w:ascii="Cambria Math" w:hAnsi="Cambria Math"/>
                      <w:lang w:val="fr-FR"/>
                    </w:rPr>
                    <m:t>8η</m:t>
                  </m:r>
                </m:num>
                <m:den>
                  <m:sSup>
                    <m:sSupPr>
                      <m:ctrlPr>
                        <w:rPr>
                          <w:rFonts w:ascii="Cambria Math" w:hAnsi="Cambria Math"/>
                          <w:i/>
                          <w:lang w:val="fr-FR"/>
                        </w:rPr>
                      </m:ctrlPr>
                    </m:sSupPr>
                    <m:e>
                      <m:r>
                        <w:rPr>
                          <w:rFonts w:ascii="Cambria Math" w:hAnsi="Cambria Math"/>
                          <w:lang w:val="fr-FR"/>
                        </w:rPr>
                        <m:t>r</m:t>
                      </m:r>
                    </m:e>
                    <m:sup>
                      <m:r>
                        <w:rPr>
                          <w:rFonts w:ascii="Cambria Math" w:hAnsi="Cambria Math"/>
                          <w:lang w:val="fr-FR"/>
                        </w:rPr>
                        <m:t>2</m:t>
                      </m:r>
                    </m:sup>
                  </m:sSup>
                </m:den>
              </m:f>
              <m:r>
                <w:rPr>
                  <w:rFonts w:ascii="Cambria Math" w:hAnsi="Cambria Math"/>
                  <w:lang w:val="fr-FR"/>
                </w:rPr>
                <m:t>, #</m:t>
              </m:r>
              <m:d>
                <m:dPr>
                  <m:ctrlPr>
                    <w:rPr>
                      <w:rFonts w:ascii="Cambria Math" w:hAnsi="Cambria Math"/>
                      <w:i/>
                      <w:lang w:val="fr-FR"/>
                    </w:rPr>
                  </m:ctrlPr>
                </m:dPr>
                <m:e>
                  <m:r>
                    <m:rPr>
                      <m:sty m:val="p"/>
                    </m:rPr>
                    <w:rPr>
                      <w:rFonts w:ascii="Cambria Math" w:hAnsi="Cambria Math"/>
                      <w:lang w:val="fr-FR"/>
                    </w:rPr>
                    <m:t>A2</m:t>
                  </m:r>
                </m:e>
              </m:d>
            </m:e>
          </m:eqArr>
        </m:oMath>
      </m:oMathPara>
    </w:p>
    <w:p w14:paraId="4AE80A83" w14:textId="77777777" w:rsidR="00C604F5" w:rsidRPr="00437298" w:rsidRDefault="00C604F5" w:rsidP="00E14554">
      <w:pPr>
        <w:pStyle w:val="CorpsdeTexte-2"/>
        <w:rPr>
          <w:lang w:val="fr-FR"/>
        </w:rPr>
      </w:pPr>
    </w:p>
    <w:p w14:paraId="373B4813" w14:textId="58B6F452" w:rsidR="00E14554" w:rsidRDefault="00E14554" w:rsidP="00E14554">
      <w:pPr>
        <w:pStyle w:val="CorpsdeTexte-2"/>
        <w:ind w:firstLine="0"/>
        <w:rPr>
          <w:lang w:val="fr-FR"/>
        </w:rPr>
      </w:pPr>
      <w:proofErr w:type="gramStart"/>
      <w:r>
        <w:rPr>
          <w:lang w:val="fr-FR"/>
        </w:rPr>
        <w:t>où</w:t>
      </w:r>
      <w:proofErr w:type="gramEnd"/>
      <w:r>
        <w:rPr>
          <w:lang w:val="fr-FR"/>
        </w:rPr>
        <w:t xml:space="preserve"> </w:t>
      </w:r>
      <m:oMath>
        <m:r>
          <w:rPr>
            <w:rFonts w:ascii="Cambria Math" w:hAnsi="Cambria Math"/>
            <w:lang w:val="fr-FR"/>
          </w:rPr>
          <m:t>η</m:t>
        </m:r>
      </m:oMath>
      <w:r>
        <w:rPr>
          <w:lang w:val="fr-FR"/>
        </w:rPr>
        <w:t xml:space="preserve"> la viscosité dynamique de l’air.</w:t>
      </w:r>
    </w:p>
    <w:p w14:paraId="5A1422E4" w14:textId="7848C9CE" w:rsidR="00BD32F6" w:rsidRPr="00413D19" w:rsidRDefault="00BD32F6" w:rsidP="00BD32F6">
      <w:pPr>
        <w:pStyle w:val="CorpsdeTexte-2"/>
        <w:ind w:firstLine="0"/>
        <w:rPr>
          <w:lang w:val="fr-FR"/>
        </w:rPr>
      </w:pPr>
    </w:p>
    <w:p w14:paraId="1C293F05" w14:textId="42609BF5" w:rsidR="003D6F49" w:rsidRDefault="003D6F49" w:rsidP="003D6F49">
      <w:pPr>
        <w:pStyle w:val="CorpsdeTexte-2"/>
        <w:ind w:firstLine="0"/>
        <w:rPr>
          <w:lang w:val="fr-FR"/>
        </w:rPr>
      </w:pPr>
      <w:r>
        <w:rPr>
          <w:lang w:val="fr-FR"/>
        </w:rPr>
        <w:t xml:space="preserve">Le rayonnement aux embouchures (i.e., cols du HR et entrée du QR) a été considéré en appliquant une correction sur longueur géométrique de la couche d’air qui rayonne dans un espace d’air de plus grande surface. La correction de longueur est donnée par : </w:t>
      </w:r>
    </w:p>
    <w:p w14:paraId="0F4BDB80" w14:textId="77777777" w:rsidR="00C604F5" w:rsidRDefault="00C604F5" w:rsidP="003D6F49">
      <w:pPr>
        <w:pStyle w:val="CorpsdeTexte-2"/>
        <w:ind w:firstLine="0"/>
        <w:rPr>
          <w:lang w:val="fr-FR"/>
        </w:rPr>
      </w:pPr>
    </w:p>
    <w:p w14:paraId="0222A832" w14:textId="6C307AA4" w:rsidR="003D6F49" w:rsidRPr="00C604F5" w:rsidRDefault="002424BA" w:rsidP="00C604F5">
      <w:pPr>
        <w:pStyle w:val="CorpsdeTexte-2"/>
        <w:rPr>
          <w:lang w:val="fr-FR"/>
        </w:rPr>
      </w:pPr>
      <m:oMathPara>
        <m:oMath>
          <m:eqArr>
            <m:eqArrPr>
              <m:maxDist m:val="1"/>
              <m:ctrlPr>
                <w:rPr>
                  <w:rFonts w:ascii="Cambria Math" w:hAnsi="Cambria Math"/>
                  <w:i/>
                  <w:lang w:val="fr-FR"/>
                </w:rPr>
              </m:ctrlPr>
            </m:eqArrPr>
            <m:e>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=L+n∙0.82∙r,#</m:t>
              </m:r>
              <m:d>
                <m:dPr>
                  <m:ctrlPr>
                    <w:rPr>
                      <w:rFonts w:ascii="Cambria Math" w:hAnsi="Cambria Math"/>
                      <w:i/>
                      <w:lang w:val="fr-FR"/>
                    </w:rPr>
                  </m:ctrlPr>
                </m:dPr>
                <m:e>
                  <m:r>
                    <m:rPr>
                      <m:sty m:val="p"/>
                    </m:rPr>
                    <w:rPr>
                      <w:rFonts w:ascii="Cambria Math" w:hAnsi="Cambria Math"/>
                      <w:lang w:val="fr-FR"/>
                    </w:rPr>
                    <m:t>A3</m:t>
                  </m:r>
                </m:e>
              </m:d>
            </m:e>
          </m:eqArr>
        </m:oMath>
      </m:oMathPara>
    </w:p>
    <w:p w14:paraId="1ADDC7D0" w14:textId="77777777" w:rsidR="00C604F5" w:rsidRPr="00437298" w:rsidRDefault="00C604F5" w:rsidP="00C604F5">
      <w:pPr>
        <w:pStyle w:val="CorpsdeTexte-2"/>
        <w:rPr>
          <w:lang w:val="fr-FR"/>
        </w:rPr>
      </w:pPr>
    </w:p>
    <w:p w14:paraId="069B25DD" w14:textId="5C89BB7C" w:rsidR="003D6F49" w:rsidRDefault="003D6F49" w:rsidP="003D6F49">
      <w:pPr>
        <w:pStyle w:val="CorpsdeTexte-2"/>
        <w:ind w:firstLine="0"/>
        <w:rPr>
          <w:rFonts w:ascii="Cambria Math" w:hAnsi="Cambria Math"/>
          <w:iCs/>
          <w:lang w:val="fr-FR"/>
        </w:rPr>
      </w:pPr>
      <w:proofErr w:type="gramStart"/>
      <w:r>
        <w:rPr>
          <w:lang w:val="fr-FR"/>
        </w:rPr>
        <w:t>où</w:t>
      </w:r>
      <w:proofErr w:type="gramEnd"/>
      <w:r w:rsidRPr="00D164F6">
        <w:rPr>
          <w:rFonts w:ascii="Cambria Math" w:hAnsi="Cambria Math"/>
          <w:i/>
          <w:lang w:val="fr-FR"/>
        </w:rPr>
        <w:t xml:space="preserve"> </w:t>
      </w:r>
      <m:oMath>
        <m:r>
          <w:rPr>
            <w:rFonts w:ascii="Cambria Math" w:hAnsi="Cambria Math"/>
            <w:lang w:val="fr-FR"/>
          </w:rPr>
          <m:t>n</m:t>
        </m:r>
      </m:oMath>
      <w:r>
        <w:rPr>
          <w:rFonts w:ascii="Cambria Math" w:hAnsi="Cambria Math"/>
          <w:iCs/>
          <w:lang w:val="fr-FR"/>
        </w:rPr>
        <w:t xml:space="preserve">=1 si la couche n’a qu’une seule de ses deux extimités qui rayonne (i.e., QR), </w:t>
      </w:r>
      <w:r>
        <w:rPr>
          <w:lang w:val="fr-FR"/>
        </w:rPr>
        <w:t>ou</w:t>
      </w:r>
      <w:r w:rsidRPr="00D164F6">
        <w:rPr>
          <w:rFonts w:ascii="Cambria Math" w:hAnsi="Cambria Math"/>
          <w:i/>
          <w:lang w:val="fr-FR"/>
        </w:rPr>
        <w:t xml:space="preserve"> </w:t>
      </w:r>
      <m:oMath>
        <m:r>
          <w:rPr>
            <w:rFonts w:ascii="Cambria Math" w:hAnsi="Cambria Math"/>
            <w:lang w:val="fr-FR"/>
          </w:rPr>
          <m:t>n</m:t>
        </m:r>
      </m:oMath>
      <w:r>
        <w:rPr>
          <w:rFonts w:ascii="Cambria Math" w:hAnsi="Cambria Math"/>
          <w:iCs/>
          <w:lang w:val="fr-FR"/>
        </w:rPr>
        <w:t>=2 si ses deux extimités rayonnent (i.e., cols du HR).</w:t>
      </w:r>
    </w:p>
    <w:p w14:paraId="2AEA660E" w14:textId="77777777" w:rsidR="00CE274C" w:rsidRPr="002F0DB2" w:rsidRDefault="00CE274C" w:rsidP="003D6F49">
      <w:pPr>
        <w:pStyle w:val="CorpsdeTexte-2"/>
        <w:ind w:firstLine="0"/>
        <w:rPr>
          <w:rFonts w:ascii="Cambria Math" w:hAnsi="Cambria Math"/>
          <w:iCs/>
          <w:lang w:val="fr-FR"/>
        </w:rPr>
      </w:pPr>
    </w:p>
    <w:p w14:paraId="1C01C680" w14:textId="7765D49E" w:rsidR="003D6F49" w:rsidRPr="00D615BF" w:rsidRDefault="003D6F49" w:rsidP="003D6F49">
      <w:pPr>
        <w:pStyle w:val="CorpsdeTexte-2"/>
        <w:ind w:firstLine="0"/>
        <w:rPr>
          <w:b/>
          <w:bCs/>
          <w:lang w:val="fr-FR"/>
        </w:rPr>
      </w:pPr>
      <w:r w:rsidRPr="00D615BF">
        <w:rPr>
          <w:b/>
          <w:bCs/>
          <w:lang w:val="fr-FR"/>
        </w:rPr>
        <w:t>Résonateur quart d’onde</w:t>
      </w:r>
      <w:r>
        <w:rPr>
          <w:b/>
          <w:bCs/>
          <w:lang w:val="fr-FR"/>
        </w:rPr>
        <w:t xml:space="preserve"> (QR)</w:t>
      </w:r>
    </w:p>
    <w:p w14:paraId="0B28E297" w14:textId="0263AEA3" w:rsidR="003D6F49" w:rsidRDefault="003D6F49" w:rsidP="003D6F49">
      <w:pPr>
        <w:pStyle w:val="CorpsdeTexte-2"/>
        <w:ind w:firstLine="0"/>
        <w:rPr>
          <w:lang w:val="fr-FR"/>
        </w:rPr>
      </w:pPr>
      <w:r>
        <w:rPr>
          <w:lang w:val="fr-FR"/>
        </w:rPr>
        <w:t>Le résonateur quart d’onde a été modélisé à l’aide d’une couche d’air,</w:t>
      </w:r>
      <w:r w:rsidRPr="00437298">
        <w:rPr>
          <w:rFonts w:ascii="Cambria Math" w:hAnsi="Cambria Math"/>
          <w:i/>
          <w:lang w:val="fr-FR"/>
        </w:rPr>
        <w:t xml:space="preserve"> </w:t>
      </w:r>
      <m:oMath>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QR</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air</m:t>
            </m:r>
          </m:sub>
        </m:sSub>
        <m:r>
          <w:rPr>
            <w:rFonts w:ascii="Cambria Math" w:hAnsi="Cambria Math"/>
            <w:lang w:val="fr-FR"/>
          </w:rPr>
          <m:t>,</m:t>
        </m:r>
      </m:oMath>
      <w:r>
        <w:rPr>
          <w:lang w:val="fr-FR"/>
        </w:rPr>
        <w:t xml:space="preserve"> dont la longueur corrigée est fixée </w:t>
      </w:r>
      <w:r w:rsidR="003644F6">
        <w:rPr>
          <w:lang w:val="fr-FR"/>
        </w:rPr>
        <w:t>par</w:t>
      </w:r>
      <w:r>
        <w:rPr>
          <w:lang w:val="fr-FR"/>
        </w:rPr>
        <w:t xml:space="preserve"> la fréquence </w:t>
      </w:r>
      <w:r w:rsidR="003644F6">
        <w:rPr>
          <w:lang w:val="fr-FR"/>
        </w:rPr>
        <w:t>vis</w:t>
      </w:r>
      <w:r>
        <w:rPr>
          <w:lang w:val="fr-FR"/>
        </w:rPr>
        <w:t>ée</w:t>
      </w:r>
      <w:r w:rsidR="003644F6">
        <w:rPr>
          <w:lang w:val="fr-FR"/>
        </w:rPr>
        <w:t xml:space="preserve"> </w:t>
      </w:r>
      <m:oMath>
        <m:r>
          <w:rPr>
            <w:rFonts w:ascii="Cambria Math" w:hAnsi="Cambria Math"/>
            <w:lang w:val="fr-FR"/>
          </w:rPr>
          <m:t>f</m:t>
        </m:r>
      </m:oMath>
      <w:r>
        <w:rPr>
          <w:lang w:val="fr-FR"/>
        </w:rPr>
        <w:t xml:space="preserve"> : </w:t>
      </w:r>
    </w:p>
    <w:p w14:paraId="3A896F62" w14:textId="348D7718" w:rsidR="003D6F49" w:rsidRPr="00437298" w:rsidRDefault="002424BA" w:rsidP="003D6F49">
      <w:pPr>
        <w:pStyle w:val="CorpsdeTexte-2"/>
        <w:rPr>
          <w:lang w:val="fr-FR"/>
        </w:rPr>
      </w:pPr>
      <m:oMathPara>
        <m:oMath>
          <m:eqArr>
            <m:eqArrPr>
              <m:maxDist m:val="1"/>
              <m:ctrlPr>
                <w:rPr>
                  <w:rFonts w:ascii="Cambria Math" w:hAnsi="Cambria Math"/>
                  <w:i/>
                  <w:lang w:val="fr-FR"/>
                </w:rPr>
              </m:ctrlPr>
            </m:eqArrPr>
            <m:e>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QR</m:t>
                  </m:r>
                </m:sub>
                <m:sup>
                  <m:r>
                    <w:rPr>
                      <w:rFonts w:ascii="Cambria Math" w:hAnsi="Cambria Math"/>
                      <w:lang w:val="fr-FR"/>
                    </w:rPr>
                    <m:t>'</m:t>
                  </m:r>
                </m:sup>
              </m:sSubSup>
              <m:r>
                <w:rPr>
                  <w:rFonts w:ascii="Cambria Math" w:hAnsi="Cambria Math"/>
                  <w:lang w:val="fr-FR"/>
                </w:rPr>
                <m:t xml:space="preserve">= </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0</m:t>
                      </m:r>
                    </m:sub>
                  </m:sSub>
                </m:num>
                <m:den>
                  <m:r>
                    <w:rPr>
                      <w:rFonts w:ascii="Cambria Math" w:hAnsi="Cambria Math"/>
                      <w:lang w:val="fr-FR"/>
                    </w:rPr>
                    <m:t>4f</m:t>
                  </m:r>
                </m:den>
              </m:f>
              <m:r>
                <w:rPr>
                  <w:rFonts w:ascii="Cambria Math" w:hAnsi="Cambria Math"/>
                  <w:lang w:val="fr-FR"/>
                </w:rPr>
                <m:t>#</m:t>
              </m:r>
              <m:d>
                <m:dPr>
                  <m:ctrlPr>
                    <w:rPr>
                      <w:rFonts w:ascii="Cambria Math" w:hAnsi="Cambria Math"/>
                      <w:i/>
                      <w:lang w:val="fr-FR"/>
                    </w:rPr>
                  </m:ctrlPr>
                </m:dPr>
                <m:e>
                  <m:r>
                    <m:rPr>
                      <m:sty m:val="p"/>
                    </m:rPr>
                    <w:rPr>
                      <w:rFonts w:ascii="Cambria Math" w:hAnsi="Cambria Math"/>
                      <w:lang w:val="fr-FR"/>
                    </w:rPr>
                    <m:t>A4</m:t>
                  </m:r>
                </m:e>
              </m:d>
            </m:e>
          </m:eqArr>
        </m:oMath>
      </m:oMathPara>
    </w:p>
    <w:p w14:paraId="4582C2BD" w14:textId="6E4B8695" w:rsidR="003D6F49" w:rsidRPr="00413D19" w:rsidRDefault="003D6F49" w:rsidP="003D6F49">
      <w:pPr>
        <w:pStyle w:val="CorpsdeTexte-2"/>
        <w:ind w:firstLine="0"/>
        <w:jc w:val="left"/>
        <w:rPr>
          <w:lang w:val="fr-FR"/>
        </w:rPr>
      </w:pPr>
      <w:proofErr w:type="gramStart"/>
      <w:r>
        <w:rPr>
          <w:lang w:val="fr-FR"/>
        </w:rPr>
        <w:t>o</w:t>
      </w:r>
      <w:r w:rsidRPr="00413D19">
        <w:rPr>
          <w:lang w:val="fr-FR"/>
        </w:rPr>
        <w:t>ù</w:t>
      </w:r>
      <w:proofErr w:type="gramEnd"/>
      <w:r w:rsidRPr="00413D19">
        <w:rPr>
          <w:lang w:val="fr-FR"/>
        </w:rPr>
        <w:t xml:space="preserve"> </w:t>
      </w:r>
      <m:oMath>
        <m:r>
          <w:rPr>
            <w:rFonts w:ascii="Cambria Math" w:hAnsi="Cambria Math"/>
            <w:lang w:val="fr-FR"/>
          </w:rPr>
          <m:t>f=120</m:t>
        </m:r>
      </m:oMath>
      <w:r w:rsidR="003644F6">
        <w:rPr>
          <w:lang w:val="fr-FR"/>
        </w:rPr>
        <w:t xml:space="preserve"> Hz</w:t>
      </w:r>
      <w:r w:rsidRPr="00413D19">
        <w:rPr>
          <w:lang w:val="fr-FR"/>
        </w:rPr>
        <w:t xml:space="preserve"> </w:t>
      </w:r>
      <w:r>
        <w:rPr>
          <w:lang w:val="fr-FR"/>
        </w:rPr>
        <w:t xml:space="preserve">et </w:t>
      </w:r>
      <m:oMath>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0</m:t>
            </m:r>
          </m:sub>
        </m:sSub>
      </m:oMath>
      <w:r w:rsidRPr="00043113">
        <w:rPr>
          <w:lang w:val="fr-FR"/>
        </w:rPr>
        <w:t xml:space="preserve"> </w:t>
      </w:r>
      <w:r w:rsidR="003644F6">
        <w:rPr>
          <w:lang w:val="fr-FR"/>
        </w:rPr>
        <w:t xml:space="preserve">est </w:t>
      </w:r>
      <w:r w:rsidRPr="00043113">
        <w:rPr>
          <w:lang w:val="fr-FR"/>
        </w:rPr>
        <w:t>la célérité du son dans l’air (m.s</w:t>
      </w:r>
      <w:r w:rsidRPr="00043113">
        <w:rPr>
          <w:vertAlign w:val="superscript"/>
          <w:lang w:val="fr-FR"/>
        </w:rPr>
        <w:t>-1</w:t>
      </w:r>
      <w:r w:rsidRPr="00043113">
        <w:rPr>
          <w:lang w:val="fr-FR"/>
        </w:rPr>
        <w:t>)</w:t>
      </w:r>
      <w:r w:rsidRPr="00413D19">
        <w:rPr>
          <w:lang w:val="fr-FR"/>
        </w:rPr>
        <w:t>.</w:t>
      </w:r>
    </w:p>
    <w:p w14:paraId="4475B915" w14:textId="77777777" w:rsidR="003D6F49" w:rsidRPr="00CF0683" w:rsidRDefault="003D6F49" w:rsidP="003D6F49">
      <w:pPr>
        <w:pStyle w:val="CorpsdeTexte-2"/>
        <w:ind w:firstLine="708"/>
        <w:jc w:val="left"/>
        <w:rPr>
          <w:lang w:val="fr-FR"/>
        </w:rPr>
      </w:pPr>
    </w:p>
    <w:p w14:paraId="734A2E19" w14:textId="0ED7B9C6" w:rsidR="003D6F49" w:rsidRDefault="003D6F49" w:rsidP="003D6F49">
      <w:pPr>
        <w:pStyle w:val="CorpsdeTexte-2"/>
        <w:ind w:firstLine="0"/>
        <w:jc w:val="left"/>
        <w:rPr>
          <w:lang w:val="fr-FR"/>
        </w:rPr>
      </w:pPr>
      <w:r>
        <w:rPr>
          <w:lang w:val="fr-FR"/>
        </w:rPr>
        <w:t>A partir de la matrice de transfert</w:t>
      </w:r>
      <w:r w:rsidR="00C77435">
        <w:rPr>
          <w:lang w:val="fr-FR"/>
        </w:rPr>
        <w:t xml:space="preserve"> </w:t>
      </w:r>
      <m:oMath>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QR</m:t>
            </m:r>
          </m:sub>
        </m:sSub>
      </m:oMath>
      <w:r>
        <w:rPr>
          <w:lang w:val="fr-FR"/>
        </w:rPr>
        <w:t xml:space="preserve">, l’impédance d’entrée du résonateur quart d’onde est déterminée par : </w:t>
      </w:r>
    </w:p>
    <w:p w14:paraId="7FD75C41" w14:textId="5BFB2F62" w:rsidR="003D6F49" w:rsidRPr="00437298" w:rsidRDefault="002424BA" w:rsidP="003D6F49">
      <w:pPr>
        <w:pStyle w:val="CorpsdeTexte-2"/>
        <w:rPr>
          <w:lang w:val="fr-FR"/>
        </w:rPr>
      </w:pPr>
      <m:oMathPara>
        <m:oMath>
          <m:eqArr>
            <m:eqArrPr>
              <m:maxDist m:val="1"/>
              <m:ctrlPr>
                <w:rPr>
                  <w:rFonts w:ascii="Cambria Math" w:hAnsi="Cambria Math"/>
                  <w:i/>
                  <w:lang w:val="fr-FR"/>
                </w:rPr>
              </m:ctrlPr>
            </m:eqArrPr>
            <m:e>
              <m:sSub>
                <m:sSubPr>
                  <m:ctrlPr>
                    <w:rPr>
                      <w:rFonts w:ascii="Cambria Math" w:hAnsi="Cambria Math"/>
                      <w:i/>
                      <w:lang w:val="fr-FR"/>
                    </w:rPr>
                  </m:ctrlPr>
                </m:sSubPr>
                <m:e>
                  <m:r>
                    <w:rPr>
                      <w:rFonts w:ascii="Cambria Math" w:hAnsi="Cambria Math"/>
                      <w:lang w:val="fr-FR"/>
                    </w:rPr>
                    <m:t>Z</m:t>
                  </m:r>
                </m:e>
                <m:sub>
                  <m:r>
                    <w:rPr>
                      <w:rFonts w:ascii="Cambria Math" w:hAnsi="Cambria Math"/>
                      <w:lang w:val="fr-FR"/>
                    </w:rPr>
                    <m:t>QR</m:t>
                  </m:r>
                </m:sub>
              </m:sSub>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QR,11</m:t>
                      </m:r>
                    </m:sub>
                  </m:sSub>
                </m:num>
                <m:den>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QR,21</m:t>
                      </m:r>
                    </m:sub>
                  </m:sSub>
                </m:den>
              </m:f>
              <m:r>
                <w:rPr>
                  <w:rFonts w:ascii="Cambria Math" w:hAnsi="Cambria Math"/>
                  <w:lang w:val="fr-FR"/>
                </w:rPr>
                <m:t>.#</m:t>
              </m:r>
              <m:d>
                <m:dPr>
                  <m:ctrlPr>
                    <w:rPr>
                      <w:rFonts w:ascii="Cambria Math" w:hAnsi="Cambria Math"/>
                      <w:i/>
                    </w:rPr>
                  </m:ctrlPr>
                </m:dPr>
                <m:e>
                  <m:r>
                    <m:rPr>
                      <m:sty m:val="p"/>
                    </m:rPr>
                    <w:rPr>
                      <w:rFonts w:ascii="Cambria Math" w:hAnsi="Cambria Math"/>
                      <w:lang w:val="fr-FR"/>
                    </w:rPr>
                    <m:t>A5</m:t>
                  </m:r>
                </m:e>
              </m:d>
            </m:e>
          </m:eqArr>
        </m:oMath>
      </m:oMathPara>
    </w:p>
    <w:p w14:paraId="03FB2E77" w14:textId="77777777" w:rsidR="003D6F49" w:rsidRPr="00294645" w:rsidRDefault="003D6F49" w:rsidP="003D6F49">
      <w:pPr>
        <w:pStyle w:val="CorpsdeTexte-2"/>
        <w:jc w:val="left"/>
        <w:rPr>
          <w:lang w:val="fr-FR"/>
        </w:rPr>
      </w:pPr>
    </w:p>
    <w:p w14:paraId="563240A7" w14:textId="77777777" w:rsidR="003D6F49" w:rsidRPr="00D615BF" w:rsidRDefault="003D6F49" w:rsidP="003D6F49">
      <w:pPr>
        <w:pStyle w:val="CorpsdeTexte-2"/>
        <w:ind w:firstLine="0"/>
        <w:rPr>
          <w:b/>
          <w:bCs/>
          <w:lang w:val="fr-FR"/>
        </w:rPr>
      </w:pPr>
      <w:r>
        <w:rPr>
          <w:b/>
          <w:bCs/>
          <w:lang w:val="fr-FR"/>
        </w:rPr>
        <w:t>Multi-résonateur de Helmholtz</w:t>
      </w:r>
    </w:p>
    <w:p w14:paraId="20C52B26" w14:textId="7B89C7E4" w:rsidR="003D6F49" w:rsidRDefault="003D6F49" w:rsidP="003D6F49">
      <w:pPr>
        <w:pStyle w:val="CorpsdeTexte-2"/>
        <w:ind w:firstLine="0"/>
        <w:rPr>
          <w:lang w:val="fr-FR"/>
        </w:rPr>
      </w:pPr>
      <w:r>
        <w:rPr>
          <w:lang w:val="fr-FR"/>
        </w:rPr>
        <w:t xml:space="preserve">Les changements de section (CS) du multi-résonateur </w:t>
      </w:r>
      <w:r w:rsidR="00422F7B">
        <w:rPr>
          <w:lang w:val="fr-FR"/>
        </w:rPr>
        <w:t xml:space="preserve">de Helmholtz </w:t>
      </w:r>
      <w:r>
        <w:rPr>
          <w:lang w:val="fr-FR"/>
        </w:rPr>
        <w:t xml:space="preserve">sont pris en compte </w:t>
      </w:r>
      <w:r w:rsidR="00951C2B">
        <w:rPr>
          <w:lang w:val="fr-FR"/>
        </w:rPr>
        <w:t>à l’aide de</w:t>
      </w:r>
      <w:r>
        <w:rPr>
          <w:lang w:val="fr-FR"/>
        </w:rPr>
        <w:t xml:space="preserve"> la matrice suivante : </w:t>
      </w:r>
    </w:p>
    <w:p w14:paraId="47150268" w14:textId="4BB209EE" w:rsidR="003D6F49" w:rsidRPr="00437298" w:rsidRDefault="002424BA" w:rsidP="003D6F49">
      <w:pPr>
        <w:pStyle w:val="CorpsdeTexte-2"/>
        <w:rPr>
          <w:lang w:val="fr-FR"/>
        </w:rPr>
      </w:pPr>
      <m:oMathPara>
        <m:oMath>
          <m:eqArr>
            <m:eqArrPr>
              <m:maxDist m:val="1"/>
              <m:ctrlPr>
                <w:rPr>
                  <w:rFonts w:ascii="Cambria Math" w:hAnsi="Cambria Math"/>
                  <w:i/>
                  <w:lang w:val="fr-FR"/>
                </w:rPr>
              </m:ctrlPr>
            </m:eqArrPr>
            <m:e>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CS</m:t>
                  </m:r>
                </m:sub>
              </m:sSub>
              <m:r>
                <w:rPr>
                  <w:rFonts w:ascii="Cambria Math" w:hAnsi="Cambria Math"/>
                  <w:lang w:val="fr-FR"/>
                </w:rPr>
                <m:t>=</m:t>
              </m:r>
              <m:d>
                <m:dPr>
                  <m:begChr m:val="["/>
                  <m:endChr m:val="]"/>
                  <m:ctrlPr>
                    <w:rPr>
                      <w:rFonts w:ascii="Cambria Math" w:hAnsi="Cambria Math"/>
                      <w:i/>
                      <w:lang w:val="fr-FR"/>
                    </w:rPr>
                  </m:ctrlPr>
                </m:dPr>
                <m:e>
                  <m:m>
                    <m:mPr>
                      <m:mcs>
                        <m:mc>
                          <m:mcPr>
                            <m:count m:val="2"/>
                            <m:mcJc m:val="center"/>
                          </m:mcPr>
                        </m:mc>
                      </m:mcs>
                      <m:ctrlPr>
                        <w:rPr>
                          <w:rFonts w:ascii="Cambria Math" w:hAnsi="Cambria Math"/>
                          <w:i/>
                          <w:lang w:val="fr-FR"/>
                        </w:rPr>
                      </m:ctrlPr>
                    </m:mPr>
                    <m:mr>
                      <m:e>
                        <m:r>
                          <w:rPr>
                            <w:rFonts w:ascii="Cambria Math" w:hAnsi="Cambria Math"/>
                            <w:lang w:val="fr-FR"/>
                          </w:rPr>
                          <m:t>1</m:t>
                        </m:r>
                      </m:e>
                      <m:e>
                        <m:r>
                          <w:rPr>
                            <w:rFonts w:ascii="Cambria Math" w:hAnsi="Cambria Math"/>
                            <w:lang w:val="fr-FR"/>
                          </w:rPr>
                          <m:t>0</m:t>
                        </m:r>
                      </m:e>
                    </m:mr>
                    <m:mr>
                      <m:e>
                        <m:r>
                          <w:rPr>
                            <w:rFonts w:ascii="Cambria Math" w:hAnsi="Cambria Math"/>
                            <w:lang w:val="fr-FR"/>
                          </w:rPr>
                          <m:t>0</m:t>
                        </m:r>
                      </m:e>
                      <m:e>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s</m:t>
                                </m:r>
                              </m:sub>
                            </m:sSub>
                          </m:num>
                          <m:den>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e</m:t>
                                </m:r>
                              </m:sub>
                            </m:sSub>
                          </m:den>
                        </m:f>
                      </m:e>
                    </m:mr>
                  </m:m>
                </m:e>
              </m:d>
              <m:r>
                <w:rPr>
                  <w:rFonts w:ascii="Cambria Math" w:hAnsi="Cambria Math"/>
                  <w:lang w:val="fr-FR"/>
                </w:rPr>
                <m:t>,#</m:t>
              </m:r>
              <m:d>
                <m:dPr>
                  <m:ctrlPr>
                    <w:rPr>
                      <w:rFonts w:ascii="Cambria Math" w:hAnsi="Cambria Math"/>
                      <w:i/>
                      <w:lang w:val="fr-FR"/>
                    </w:rPr>
                  </m:ctrlPr>
                </m:dPr>
                <m:e>
                  <m:r>
                    <m:rPr>
                      <m:sty m:val="p"/>
                    </m:rPr>
                    <w:rPr>
                      <w:rFonts w:ascii="Cambria Math" w:hAnsi="Cambria Math"/>
                      <w:lang w:val="fr-FR"/>
                    </w:rPr>
                    <m:t>A6</m:t>
                  </m:r>
                </m:e>
              </m:d>
            </m:e>
          </m:eqArr>
        </m:oMath>
      </m:oMathPara>
    </w:p>
    <w:p w14:paraId="0C0A3311" w14:textId="2AA86DD3" w:rsidR="003D6F49" w:rsidRDefault="003D6F49" w:rsidP="003D6F49">
      <w:pPr>
        <w:pStyle w:val="CorpsdeTexte-2"/>
        <w:ind w:firstLine="0"/>
        <w:rPr>
          <w:i/>
          <w:iCs/>
          <w:lang w:val="fr-FR"/>
        </w:rPr>
      </w:pPr>
      <w:proofErr w:type="gramStart"/>
      <w:r>
        <w:rPr>
          <w:lang w:val="fr-FR"/>
        </w:rPr>
        <w:t>a</w:t>
      </w:r>
      <w:r w:rsidRPr="00413D19">
        <w:rPr>
          <w:lang w:val="fr-FR"/>
        </w:rPr>
        <w:t>vec</w:t>
      </w:r>
      <w:proofErr w:type="gramEnd"/>
      <w:r w:rsidRPr="00413D19">
        <w:rPr>
          <w:lang w:val="fr-FR"/>
        </w:rPr>
        <w:t xml:space="preserve"> </w:t>
      </w:r>
      <m:oMath>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e</m:t>
            </m:r>
          </m:sub>
        </m:sSub>
      </m:oMath>
      <w:r w:rsidRPr="00413D19">
        <w:rPr>
          <w:lang w:val="fr-FR"/>
        </w:rPr>
        <w:t xml:space="preserve">, la surface de la section en amont du changement de section et </w:t>
      </w:r>
      <m:oMath>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s</m:t>
            </m:r>
          </m:sub>
        </m:sSub>
      </m:oMath>
      <w:r w:rsidRPr="00413D19">
        <w:rPr>
          <w:lang w:val="fr-FR"/>
        </w:rPr>
        <w:t>, la surface de la section en aval du changement de section.</w:t>
      </w:r>
    </w:p>
    <w:p w14:paraId="7E55BA23" w14:textId="77777777" w:rsidR="003D6F49" w:rsidRDefault="003D6F49" w:rsidP="003D6F49">
      <w:pPr>
        <w:pStyle w:val="CorpsdeTexte-2"/>
        <w:rPr>
          <w:i/>
          <w:iCs/>
          <w:lang w:val="fr-FR"/>
        </w:rPr>
      </w:pPr>
    </w:p>
    <w:p w14:paraId="39D2BBF0" w14:textId="4F5CEED6" w:rsidR="003D6F49" w:rsidRDefault="003D6F49" w:rsidP="003D6F49">
      <w:pPr>
        <w:pStyle w:val="CorpsdeTexte-2"/>
        <w:ind w:firstLine="0"/>
        <w:rPr>
          <w:lang w:val="fr-FR"/>
        </w:rPr>
      </w:pPr>
      <w:r>
        <w:rPr>
          <w:lang w:val="fr-FR"/>
        </w:rPr>
        <w:t xml:space="preserve">Chaque col du multi-résonateur est prolongé dans la cavité. </w:t>
      </w:r>
      <w:r w:rsidR="002753B9">
        <w:rPr>
          <w:lang w:val="fr-FR"/>
        </w:rPr>
        <w:t>Chaque</w:t>
      </w:r>
      <w:r>
        <w:rPr>
          <w:lang w:val="fr-FR"/>
        </w:rPr>
        <w:t xml:space="preserve"> cavité du multi-résonateur </w:t>
      </w:r>
      <w:r w:rsidR="002753B9">
        <w:rPr>
          <w:lang w:val="fr-FR"/>
        </w:rPr>
        <w:t>a alors été</w:t>
      </w:r>
      <w:r>
        <w:rPr>
          <w:lang w:val="fr-FR"/>
        </w:rPr>
        <w:t xml:space="preserve"> séparée en </w:t>
      </w:r>
      <w:r w:rsidR="002753B9">
        <w:rPr>
          <w:lang w:val="fr-FR"/>
        </w:rPr>
        <w:t xml:space="preserve">deux </w:t>
      </w:r>
      <w:r>
        <w:rPr>
          <w:lang w:val="fr-FR"/>
        </w:rPr>
        <w:t>partie</w:t>
      </w:r>
      <w:r w:rsidR="002753B9">
        <w:rPr>
          <w:lang w:val="fr-FR"/>
        </w:rPr>
        <w:t>s, délimitées par le trait gris discontinu sur la Figure</w:t>
      </w:r>
      <w:r w:rsidR="005D4286">
        <w:rPr>
          <w:lang w:val="fr-FR"/>
        </w:rPr>
        <w:t> </w:t>
      </w:r>
      <w:r w:rsidR="002753B9">
        <w:rPr>
          <w:lang w:val="fr-FR"/>
        </w:rPr>
        <w:t>3(b)</w:t>
      </w:r>
      <w:r>
        <w:rPr>
          <w:lang w:val="fr-FR"/>
        </w:rPr>
        <w:t xml:space="preserve">. Les parties situées avant le col </w:t>
      </w:r>
      <w:r w:rsidR="002753B9">
        <w:rPr>
          <w:lang w:val="fr-FR"/>
        </w:rPr>
        <w:t xml:space="preserve">peuvent être prises en compte à l’aire de résonateurs quart d’onde de longueur </w:t>
      </w:r>
      <m:oMath>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col,i</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paroi</m:t>
                </m:r>
              </m:sub>
            </m:sSub>
          </m:e>
        </m:d>
      </m:oMath>
      <w:r w:rsidR="002753B9">
        <w:rPr>
          <w:lang w:val="fr-FR"/>
        </w:rPr>
        <w:t xml:space="preserve"> (avec </w:t>
      </w:r>
      <m:oMath>
        <m:r>
          <w:rPr>
            <w:rFonts w:ascii="Cambria Math" w:hAnsi="Cambria Math"/>
            <w:lang w:val="fr-FR"/>
          </w:rPr>
          <m:t>i=1,2</m:t>
        </m:r>
      </m:oMath>
      <w:r w:rsidR="002753B9">
        <w:rPr>
          <w:lang w:val="fr-FR"/>
        </w:rPr>
        <w:t xml:space="preserve"> pour les cavités 1 et 2)</w:t>
      </w:r>
      <w:r>
        <w:rPr>
          <w:lang w:val="fr-FR"/>
        </w:rPr>
        <w:t xml:space="preserve">. </w:t>
      </w:r>
      <w:r w:rsidR="00F93CE4">
        <w:rPr>
          <w:lang w:val="fr-FR"/>
        </w:rPr>
        <w:t>C</w:t>
      </w:r>
      <w:r>
        <w:rPr>
          <w:lang w:val="fr-FR"/>
        </w:rPr>
        <w:t>es résonateurs</w:t>
      </w:r>
      <w:r w:rsidR="00F93CE4">
        <w:rPr>
          <w:lang w:val="fr-FR"/>
        </w:rPr>
        <w:t>,</w:t>
      </w:r>
      <w:r>
        <w:rPr>
          <w:lang w:val="fr-FR"/>
        </w:rPr>
        <w:t xml:space="preserve"> situés</w:t>
      </w:r>
      <w:r w:rsidR="00F93CE4">
        <w:rPr>
          <w:lang w:val="fr-FR"/>
        </w:rPr>
        <w:t xml:space="preserve"> en dérivation par rapport à la </w:t>
      </w:r>
      <w:r w:rsidR="00F93CE4">
        <w:rPr>
          <w:lang w:val="fr-FR"/>
        </w:rPr>
        <w:t xml:space="preserve">direction de propagation dans l’épaisseur du HR, </w:t>
      </w:r>
      <w:r>
        <w:rPr>
          <w:lang w:val="fr-FR"/>
        </w:rPr>
        <w:t>ont</w:t>
      </w:r>
      <w:r w:rsidR="00F93CE4">
        <w:rPr>
          <w:lang w:val="fr-FR"/>
        </w:rPr>
        <w:t xml:space="preserve"> été</w:t>
      </w:r>
      <w:r>
        <w:rPr>
          <w:lang w:val="fr-FR"/>
        </w:rPr>
        <w:t xml:space="preserve"> modélisés </w:t>
      </w:r>
      <w:r w:rsidR="00F93CE4">
        <w:rPr>
          <w:lang w:val="fr-FR"/>
        </w:rPr>
        <w:t>à l’aide</w:t>
      </w:r>
      <w:r>
        <w:rPr>
          <w:lang w:val="fr-FR"/>
        </w:rPr>
        <w:t xml:space="preserve"> la matrice suivante : </w:t>
      </w:r>
    </w:p>
    <w:p w14:paraId="6480BD54" w14:textId="3E421694" w:rsidR="003D6F49" w:rsidRPr="00437298" w:rsidRDefault="002424BA" w:rsidP="003D6F49">
      <w:pPr>
        <w:pStyle w:val="CorpsdeTexte-2"/>
        <w:rPr>
          <w:lang w:val="fr-FR"/>
        </w:rPr>
      </w:pPr>
      <m:oMathPara>
        <m:oMath>
          <m:eqArr>
            <m:eqArrPr>
              <m:maxDist m:val="1"/>
              <m:ctrlPr>
                <w:rPr>
                  <w:rFonts w:ascii="Cambria Math" w:hAnsi="Cambria Math"/>
                  <w:i/>
                  <w:lang w:val="fr-FR"/>
                </w:rPr>
              </m:ctrlPr>
            </m:eqArrPr>
            <m:e>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res,i</m:t>
                  </m:r>
                </m:sub>
              </m:sSub>
              <m:r>
                <w:rPr>
                  <w:rFonts w:ascii="Cambria Math" w:hAnsi="Cambria Math"/>
                  <w:lang w:val="fr-FR"/>
                </w:rPr>
                <m:t>=</m:t>
              </m:r>
              <m:d>
                <m:dPr>
                  <m:begChr m:val="["/>
                  <m:endChr m:val="]"/>
                  <m:ctrlPr>
                    <w:rPr>
                      <w:rFonts w:ascii="Cambria Math" w:hAnsi="Cambria Math"/>
                      <w:i/>
                      <w:lang w:val="fr-FR"/>
                    </w:rPr>
                  </m:ctrlPr>
                </m:dPr>
                <m:e>
                  <m:m>
                    <m:mPr>
                      <m:mcs>
                        <m:mc>
                          <m:mcPr>
                            <m:count m:val="2"/>
                            <m:mcJc m:val="center"/>
                          </m:mcPr>
                        </m:mc>
                      </m:mcs>
                      <m:ctrlPr>
                        <w:rPr>
                          <w:rFonts w:ascii="Cambria Math" w:hAnsi="Cambria Math"/>
                          <w:i/>
                          <w:lang w:val="fr-FR"/>
                        </w:rPr>
                      </m:ctrlPr>
                    </m:mPr>
                    <m:mr>
                      <m:e>
                        <m:r>
                          <w:rPr>
                            <w:rFonts w:ascii="Cambria Math" w:hAnsi="Cambria Math"/>
                            <w:lang w:val="fr-FR"/>
                          </w:rPr>
                          <m:t>1</m:t>
                        </m:r>
                      </m:e>
                      <m:e>
                        <m:r>
                          <w:rPr>
                            <w:rFonts w:ascii="Cambria Math" w:hAnsi="Cambria Math"/>
                            <w:lang w:val="fr-FR"/>
                          </w:rPr>
                          <m:t>0</m:t>
                        </m:r>
                      </m:e>
                    </m:mr>
                    <m:mr>
                      <m:e>
                        <m:f>
                          <m:fPr>
                            <m:ctrlPr>
                              <w:rPr>
                                <w:rFonts w:ascii="Cambria Math" w:hAnsi="Cambria Math"/>
                                <w:i/>
                                <w:lang w:val="fr-FR"/>
                              </w:rPr>
                            </m:ctrlPr>
                          </m:fPr>
                          <m:num>
                            <m:r>
                              <w:rPr>
                                <w:rFonts w:ascii="Cambria Math" w:hAnsi="Cambria Math"/>
                                <w:lang w:val="fr-FR"/>
                              </w:rPr>
                              <m:t>1</m:t>
                            </m:r>
                          </m:num>
                          <m:den>
                            <m:sSub>
                              <m:sSubPr>
                                <m:ctrlPr>
                                  <w:rPr>
                                    <w:rFonts w:ascii="Cambria Math" w:hAnsi="Cambria Math"/>
                                    <w:i/>
                                    <w:lang w:val="fr-FR"/>
                                  </w:rPr>
                                </m:ctrlPr>
                              </m:sSubPr>
                              <m:e>
                                <m:r>
                                  <w:rPr>
                                    <w:rFonts w:ascii="Cambria Math" w:hAnsi="Cambria Math"/>
                                    <w:lang w:val="fr-FR"/>
                                  </w:rPr>
                                  <m:t>Z</m:t>
                                </m:r>
                              </m:e>
                              <m:sub>
                                <m:r>
                                  <w:rPr>
                                    <w:rFonts w:ascii="Cambria Math" w:hAnsi="Cambria Math"/>
                                    <w:lang w:val="fr-FR"/>
                                  </w:rPr>
                                  <m:t>res,i</m:t>
                                </m:r>
                              </m:sub>
                            </m:sSub>
                          </m:den>
                        </m:f>
                      </m:e>
                      <m:e>
                        <m:r>
                          <w:rPr>
                            <w:rFonts w:ascii="Cambria Math" w:hAnsi="Cambria Math"/>
                            <w:lang w:val="fr-FR"/>
                          </w:rPr>
                          <m:t>1</m:t>
                        </m:r>
                      </m:e>
                    </m:mr>
                  </m:m>
                </m:e>
              </m:d>
              <m:r>
                <w:rPr>
                  <w:rFonts w:ascii="Cambria Math" w:hAnsi="Cambria Math"/>
                  <w:lang w:val="fr-FR"/>
                </w:rPr>
                <m:t>,#</m:t>
              </m:r>
              <m:d>
                <m:dPr>
                  <m:ctrlPr>
                    <w:rPr>
                      <w:rFonts w:ascii="Cambria Math" w:hAnsi="Cambria Math"/>
                      <w:i/>
                      <w:lang w:val="fr-FR"/>
                    </w:rPr>
                  </m:ctrlPr>
                </m:dPr>
                <m:e>
                  <m:r>
                    <m:rPr>
                      <m:sty m:val="p"/>
                    </m:rPr>
                    <w:rPr>
                      <w:rFonts w:ascii="Cambria Math" w:hAnsi="Cambria Math"/>
                      <w:lang w:val="fr-FR"/>
                    </w:rPr>
                    <m:t>A7</m:t>
                  </m:r>
                </m:e>
              </m:d>
            </m:e>
          </m:eqArr>
        </m:oMath>
      </m:oMathPara>
    </w:p>
    <w:p w14:paraId="39EC22DF" w14:textId="2453B3AC" w:rsidR="003D6F49" w:rsidRDefault="003D6F49" w:rsidP="003D6F49">
      <w:pPr>
        <w:pStyle w:val="CorpsdeTexte-2"/>
        <w:ind w:firstLine="0"/>
        <w:rPr>
          <w:lang w:val="fr-FR"/>
        </w:rPr>
      </w:pPr>
      <w:proofErr w:type="gramStart"/>
      <w:r>
        <w:rPr>
          <w:lang w:val="fr-FR"/>
        </w:rPr>
        <w:t>avec</w:t>
      </w:r>
      <w:proofErr w:type="gramEnd"/>
      <w:r>
        <w:rPr>
          <w:lang w:val="fr-FR"/>
        </w:rPr>
        <w:t xml:space="preserve"> </w:t>
      </w:r>
      <m:oMath>
        <m:sSub>
          <m:sSubPr>
            <m:ctrlPr>
              <w:rPr>
                <w:rFonts w:ascii="Cambria Math" w:hAnsi="Cambria Math"/>
                <w:i/>
                <w:lang w:val="fr-FR"/>
              </w:rPr>
            </m:ctrlPr>
          </m:sSubPr>
          <m:e>
            <m:r>
              <w:rPr>
                <w:rFonts w:ascii="Cambria Math" w:hAnsi="Cambria Math"/>
                <w:lang w:val="fr-FR"/>
              </w:rPr>
              <m:t>Z</m:t>
            </m:r>
          </m:e>
          <m:sub>
            <m:r>
              <w:rPr>
                <w:rFonts w:ascii="Cambria Math" w:hAnsi="Cambria Math"/>
                <w:lang w:val="fr-FR"/>
              </w:rPr>
              <m:t>res,i</m:t>
            </m:r>
          </m:sub>
        </m:sSub>
      </m:oMath>
      <w:r w:rsidRPr="00AB70B7">
        <w:rPr>
          <w:lang w:val="fr-FR"/>
        </w:rPr>
        <w:t xml:space="preserve"> l’impédance d’entrée acoustique d</w:t>
      </w:r>
      <w:r w:rsidR="00F93CE4">
        <w:rPr>
          <w:lang w:val="fr-FR"/>
        </w:rPr>
        <w:t xml:space="preserve">e chaque résonateur </w:t>
      </w:r>
      <w:r w:rsidR="001A2B0A">
        <w:rPr>
          <w:lang w:val="fr-FR"/>
        </w:rPr>
        <w:t xml:space="preserve">quart d’onde </w:t>
      </w:r>
      <w:r w:rsidR="00F93CE4">
        <w:rPr>
          <w:lang w:val="fr-FR"/>
        </w:rPr>
        <w:t>des cavité</w:t>
      </w:r>
      <w:r w:rsidR="001A2B0A">
        <w:rPr>
          <w:lang w:val="fr-FR"/>
        </w:rPr>
        <w:t>s</w:t>
      </w:r>
      <w:r w:rsidR="00F93CE4">
        <w:rPr>
          <w:lang w:val="fr-FR"/>
        </w:rPr>
        <w:t xml:space="preserve"> </w:t>
      </w:r>
      <w:r w:rsidR="001A2B0A" w:rsidRPr="001A2B0A">
        <w:rPr>
          <w:i/>
          <w:iCs/>
          <w:lang w:val="fr-FR"/>
        </w:rPr>
        <w:t xml:space="preserve">i </w:t>
      </w:r>
      <m:oMath>
        <m:r>
          <w:rPr>
            <w:rFonts w:ascii="Cambria Math" w:hAnsi="Cambria Math"/>
            <w:lang w:val="fr-FR"/>
          </w:rPr>
          <m:t>=1,2</m:t>
        </m:r>
      </m:oMath>
      <w:r w:rsidR="00F93CE4">
        <w:rPr>
          <w:lang w:val="fr-FR"/>
        </w:rPr>
        <w:t xml:space="preserve"> et qui est </w:t>
      </w:r>
      <w:r w:rsidR="005D4286">
        <w:rPr>
          <w:lang w:val="fr-FR"/>
        </w:rPr>
        <w:t>d</w:t>
      </w:r>
      <w:r w:rsidR="00F93CE4">
        <w:rPr>
          <w:lang w:val="fr-FR"/>
        </w:rPr>
        <w:t>onné par :</w:t>
      </w:r>
      <w:r w:rsidRPr="00AB70B7">
        <w:rPr>
          <w:lang w:val="fr-FR"/>
        </w:rPr>
        <w:t xml:space="preserve"> </w:t>
      </w:r>
    </w:p>
    <w:p w14:paraId="3E083766" w14:textId="77777777" w:rsidR="00302610" w:rsidRDefault="00302610" w:rsidP="003D6F49">
      <w:pPr>
        <w:pStyle w:val="CorpsdeTexte-2"/>
        <w:ind w:firstLine="0"/>
        <w:rPr>
          <w:lang w:val="fr-FR"/>
        </w:rPr>
      </w:pPr>
    </w:p>
    <w:p w14:paraId="3302994F" w14:textId="3B374F44" w:rsidR="003D6F49" w:rsidRPr="00664182" w:rsidRDefault="002424BA" w:rsidP="003D6F49">
      <w:pPr>
        <w:pStyle w:val="CorpsdeTexte-2"/>
        <w:rPr>
          <w:lang w:val="fr-FR"/>
        </w:rPr>
      </w:pPr>
      <m:oMathPara>
        <m:oMath>
          <m:eqArr>
            <m:eqArrPr>
              <m:maxDist m:val="1"/>
              <m:ctrlPr>
                <w:rPr>
                  <w:rFonts w:ascii="Cambria Math" w:hAnsi="Cambria Math"/>
                  <w:i/>
                  <w:lang w:val="fr-FR"/>
                </w:rPr>
              </m:ctrlPr>
            </m:eqArrPr>
            <m:e>
              <m:sSub>
                <m:sSubPr>
                  <m:ctrlPr>
                    <w:rPr>
                      <w:rFonts w:ascii="Cambria Math" w:hAnsi="Cambria Math"/>
                      <w:i/>
                      <w:lang w:val="fr-FR"/>
                    </w:rPr>
                  </m:ctrlPr>
                </m:sSubPr>
                <m:e>
                  <m:r>
                    <w:rPr>
                      <w:rFonts w:ascii="Cambria Math" w:hAnsi="Cambria Math"/>
                      <w:lang w:val="fr-FR"/>
                    </w:rPr>
                    <m:t>Z</m:t>
                  </m:r>
                </m:e>
                <m:sub>
                  <m:r>
                    <w:rPr>
                      <w:rFonts w:ascii="Cambria Math" w:hAnsi="Cambria Math"/>
                      <w:lang w:val="fr-FR"/>
                    </w:rPr>
                    <m:t>res,i</m:t>
                  </m:r>
                </m:sub>
              </m:sSub>
              <m:r>
                <m:rPr>
                  <m:sty m:val="p"/>
                </m:rPr>
                <w:rPr>
                  <w:rFonts w:ascii="Cambria Math" w:hAnsi="Cambria Math"/>
                  <w:lang w:val="fr-FR"/>
                </w:rPr>
                <m:t xml:space="preserve"> </m:t>
              </m:r>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Z</m:t>
                      </m:r>
                    </m:e>
                    <m:sub>
                      <m:r>
                        <w:rPr>
                          <w:rFonts w:ascii="Cambria Math" w:hAnsi="Cambria Math"/>
                          <w:lang w:val="fr-FR"/>
                        </w:rPr>
                        <m:t>0</m:t>
                      </m:r>
                    </m:sub>
                  </m:sSub>
                </m:num>
                <m:den>
                  <m:r>
                    <w:rPr>
                      <w:rFonts w:ascii="Cambria Math" w:hAnsi="Cambria Math"/>
                      <w:lang w:val="fr-FR"/>
                    </w:rPr>
                    <m:t>j</m:t>
                  </m:r>
                  <m:func>
                    <m:funcPr>
                      <m:ctrlPr>
                        <w:rPr>
                          <w:rFonts w:ascii="Cambria Math" w:hAnsi="Cambria Math"/>
                          <w:i/>
                          <w:lang w:val="fr-FR"/>
                        </w:rPr>
                      </m:ctrlPr>
                    </m:funcPr>
                    <m:fName>
                      <m:r>
                        <m:rPr>
                          <m:sty m:val="p"/>
                        </m:rPr>
                        <w:rPr>
                          <w:rFonts w:ascii="Cambria Math" w:hAnsi="Cambria Math"/>
                          <w:lang w:val="fr-FR"/>
                        </w:rPr>
                        <m:t>tan</m:t>
                      </m:r>
                    </m:fName>
                    <m:e>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k</m:t>
                              </m:r>
                            </m:e>
                            <m:sub>
                              <m:r>
                                <w:rPr>
                                  <w:rFonts w:ascii="Cambria Math" w:hAnsi="Cambria Math"/>
                                  <w:lang w:val="fr-FR"/>
                                </w:rPr>
                                <m:t>0</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col,i</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paroi</m:t>
                                  </m:r>
                                </m:sub>
                              </m:sSub>
                            </m:e>
                          </m:d>
                        </m:e>
                      </m:d>
                    </m:e>
                  </m:func>
                </m:den>
              </m:f>
              <m:r>
                <w:rPr>
                  <w:rFonts w:ascii="Cambria Math" w:hAnsi="Cambria Math"/>
                  <w:lang w:val="fr-FR"/>
                </w:rPr>
                <m:t>.#</m:t>
              </m:r>
              <m:d>
                <m:dPr>
                  <m:ctrlPr>
                    <w:rPr>
                      <w:rFonts w:ascii="Cambria Math" w:hAnsi="Cambria Math"/>
                      <w:i/>
                    </w:rPr>
                  </m:ctrlPr>
                </m:dPr>
                <m:e>
                  <m:r>
                    <m:rPr>
                      <m:sty m:val="p"/>
                    </m:rPr>
                    <w:rPr>
                      <w:rFonts w:ascii="Cambria Math" w:hAnsi="Cambria Math"/>
                      <w:lang w:val="fr-FR"/>
                    </w:rPr>
                    <m:t>A8</m:t>
                  </m:r>
                </m:e>
              </m:d>
            </m:e>
          </m:eqArr>
        </m:oMath>
      </m:oMathPara>
    </w:p>
    <w:p w14:paraId="242C3E9E" w14:textId="77777777" w:rsidR="00940648" w:rsidRDefault="00940648" w:rsidP="003D6F49">
      <w:pPr>
        <w:pStyle w:val="CorpsdeTexte-2"/>
        <w:ind w:firstLine="0"/>
        <w:jc w:val="left"/>
        <w:rPr>
          <w:lang w:val="fr-FR"/>
        </w:rPr>
      </w:pPr>
    </w:p>
    <w:p w14:paraId="38759C21" w14:textId="31F944C8" w:rsidR="003D6F49" w:rsidRDefault="003D6F49" w:rsidP="003D6F49">
      <w:pPr>
        <w:pStyle w:val="CorpsdeTexte-2"/>
        <w:ind w:firstLine="0"/>
        <w:jc w:val="left"/>
      </w:pPr>
      <w:r>
        <w:t xml:space="preserve">La matrice de transfert </w:t>
      </w:r>
      <w:r w:rsidR="00940648">
        <w:t xml:space="preserve">totale </w:t>
      </w:r>
      <w:r>
        <w:t xml:space="preserve">du </w:t>
      </w:r>
      <w:r w:rsidR="007E15AE">
        <w:t>m</w:t>
      </w:r>
      <w:r w:rsidRPr="00D164F6">
        <w:t>ulti-résonateur de Helmholtz</w:t>
      </w:r>
      <w:r>
        <w:t xml:space="preserve"> est :</w:t>
      </w:r>
    </w:p>
    <w:p w14:paraId="12F376DB" w14:textId="77777777" w:rsidR="003D6F49" w:rsidRDefault="003D6F49" w:rsidP="003D6F49">
      <w:pPr>
        <w:pStyle w:val="CorpsdeTexte-2"/>
        <w:jc w:val="left"/>
      </w:pPr>
    </w:p>
    <w:p w14:paraId="2123735F" w14:textId="6F92B2E9" w:rsidR="003D6F49" w:rsidRPr="00437298" w:rsidRDefault="002424BA" w:rsidP="003D6F49">
      <w:pPr>
        <w:pStyle w:val="CorpsdeTexte-2"/>
        <w:rPr>
          <w:lang w:val="fr-FR"/>
        </w:rPr>
      </w:pPr>
      <m:oMathPara>
        <m:oMath>
          <m:eqArr>
            <m:eqArrPr>
              <m:maxDist m:val="1"/>
              <m:ctrlPr>
                <w:rPr>
                  <w:rFonts w:ascii="Cambria Math" w:hAnsi="Cambria Math"/>
                  <w:i/>
                  <w:lang w:val="fr-FR"/>
                </w:rPr>
              </m:ctrlPr>
            </m:eqArrPr>
            <m:e>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multi</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air1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CS1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res1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CS2</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air2</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CS3</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air3</m:t>
                  </m:r>
                </m:sub>
              </m:sSub>
              <m:ctrlPr>
                <w:rPr>
                  <w:rFonts w:ascii="Cambria Math" w:eastAsia="Cambria Math" w:hAnsi="Cambria Math" w:cs="Cambria Math"/>
                  <w:i/>
                </w:rPr>
              </m:ctrlPr>
            </m:e>
            <m:e>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CS4</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res2</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CS5</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air4</m:t>
                  </m:r>
                </m:sub>
              </m:sSub>
              <m:r>
                <w:rPr>
                  <w:rFonts w:ascii="Cambria Math" w:hAnsi="Cambria Math"/>
                  <w:lang w:val="fr-FR"/>
                </w:rPr>
                <m:t>.#</m:t>
              </m:r>
              <m:d>
                <m:dPr>
                  <m:ctrlPr>
                    <w:rPr>
                      <w:rFonts w:ascii="Cambria Math" w:hAnsi="Cambria Math"/>
                      <w:i/>
                    </w:rPr>
                  </m:ctrlPr>
                </m:dPr>
                <m:e>
                  <m:r>
                    <m:rPr>
                      <m:sty m:val="p"/>
                    </m:rPr>
                    <w:rPr>
                      <w:rFonts w:ascii="Cambria Math" w:hAnsi="Cambria Math"/>
                      <w:lang w:val="fr-FR"/>
                    </w:rPr>
                    <m:t>A9</m:t>
                  </m:r>
                </m:e>
              </m:d>
            </m:e>
          </m:eqArr>
        </m:oMath>
      </m:oMathPara>
    </w:p>
    <w:p w14:paraId="680DC5BF" w14:textId="77777777" w:rsidR="003D6F49" w:rsidRPr="00E26AEE" w:rsidRDefault="003D6F49" w:rsidP="003D6F49">
      <w:pPr>
        <w:pStyle w:val="CorpsdeTexte-2"/>
        <w:ind w:firstLine="0"/>
        <w:rPr>
          <w:lang w:val="fr-FR"/>
        </w:rPr>
      </w:pPr>
    </w:p>
    <w:p w14:paraId="7368201A" w14:textId="048A7FC1" w:rsidR="003D6F49" w:rsidRDefault="003D6F49" w:rsidP="003D6F49">
      <w:pPr>
        <w:pStyle w:val="CorpsdeTexte-2"/>
        <w:ind w:firstLine="0"/>
        <w:rPr>
          <w:i/>
          <w:iCs/>
        </w:rPr>
      </w:pPr>
      <w:r>
        <w:t xml:space="preserve">Le calcul de la matrice du </w:t>
      </w:r>
      <w:r w:rsidR="007E15AE">
        <w:t>m</w:t>
      </w:r>
      <w:r w:rsidR="007E15AE" w:rsidRPr="00D164F6">
        <w:t>ulti-résonateur de Helmholtz</w:t>
      </w:r>
      <w:r>
        <w:t xml:space="preserve"> </w:t>
      </w:r>
      <m:oMath>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multi</m:t>
            </m:r>
          </m:sub>
        </m:sSub>
      </m:oMath>
      <w:r w:rsidR="00A73F53">
        <w:rPr>
          <w:lang w:val="fr-FR"/>
        </w:rPr>
        <w:t xml:space="preserve"> </w:t>
      </w:r>
      <w:r>
        <w:t>permet de trouver son impédance d’entrée</w:t>
      </w:r>
      <w:r w:rsidR="00A73F53">
        <w:t xml:space="preserve"> à partir de ses composantes </w:t>
      </w:r>
      <m:oMath>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11</m:t>
            </m:r>
          </m:sub>
        </m:sSub>
      </m:oMath>
      <w:r w:rsidR="00A73F53">
        <w:rPr>
          <w:lang w:val="fr-FR"/>
        </w:rPr>
        <w:t xml:space="preserve"> </w:t>
      </w:r>
      <w:r w:rsidR="00A73F53">
        <w:t xml:space="preserve">et </w:t>
      </w:r>
      <m:oMath>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21</m:t>
            </m:r>
          </m:sub>
        </m:sSub>
      </m:oMath>
      <w:r w:rsidR="001A2B0A">
        <w:rPr>
          <w:lang w:val="fr-FR"/>
        </w:rPr>
        <w:t xml:space="preserve">selon </w:t>
      </w:r>
      <w:r>
        <w:t>:</w:t>
      </w:r>
    </w:p>
    <w:p w14:paraId="7CA47EFA" w14:textId="77777777" w:rsidR="003D6F49" w:rsidRDefault="003D6F49" w:rsidP="003D6F49">
      <w:pPr>
        <w:pStyle w:val="CorpsdeTexte-2"/>
        <w:jc w:val="center"/>
        <w:rPr>
          <w:i/>
          <w:iCs/>
        </w:rPr>
      </w:pPr>
    </w:p>
    <w:p w14:paraId="4DA82EA3" w14:textId="3DAA96AC" w:rsidR="003D6F49" w:rsidRPr="00437298" w:rsidRDefault="002424BA" w:rsidP="003D6F49">
      <w:pPr>
        <w:pStyle w:val="CorpsdeTexte-2"/>
        <w:rPr>
          <w:i/>
          <w:lang w:val="fr-FR"/>
        </w:rPr>
      </w:pPr>
      <m:oMathPara>
        <m:oMath>
          <m:eqArr>
            <m:eqArrPr>
              <m:maxDist m:val="1"/>
              <m:ctrlPr>
                <w:rPr>
                  <w:rFonts w:ascii="Cambria Math" w:hAnsi="Cambria Math"/>
                  <w:i/>
                  <w:lang w:val="fr-FR"/>
                </w:rPr>
              </m:ctrlPr>
            </m:eqArrPr>
            <m:e>
              <m:sSub>
                <m:sSubPr>
                  <m:ctrlPr>
                    <w:rPr>
                      <w:rFonts w:ascii="Cambria Math" w:hAnsi="Cambria Math"/>
                      <w:i/>
                      <w:lang w:val="fr-FR"/>
                    </w:rPr>
                  </m:ctrlPr>
                </m:sSubPr>
                <m:e>
                  <m:r>
                    <w:rPr>
                      <w:rFonts w:ascii="Cambria Math" w:hAnsi="Cambria Math"/>
                      <w:lang w:val="fr-FR"/>
                    </w:rPr>
                    <m:t>Z</m:t>
                  </m:r>
                </m:e>
                <m:sub>
                  <m:r>
                    <w:rPr>
                      <w:rFonts w:ascii="Cambria Math" w:hAnsi="Cambria Math"/>
                      <w:lang w:val="fr-FR"/>
                    </w:rPr>
                    <m:t>HR</m:t>
                  </m:r>
                </m:sub>
              </m:sSub>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11-multi</m:t>
                      </m:r>
                    </m:sub>
                  </m:sSub>
                </m:num>
                <m:den>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21-multi</m:t>
                      </m:r>
                    </m:sub>
                  </m:sSub>
                </m:den>
              </m:f>
              <m:r>
                <w:rPr>
                  <w:rFonts w:ascii="Cambria Math" w:hAnsi="Cambria Math"/>
                  <w:lang w:val="fr-FR"/>
                </w:rPr>
                <m:t>.#</m:t>
              </m:r>
              <m:d>
                <m:dPr>
                  <m:ctrlPr>
                    <w:rPr>
                      <w:rFonts w:ascii="Cambria Math" w:hAnsi="Cambria Math"/>
                      <w:i/>
                    </w:rPr>
                  </m:ctrlPr>
                </m:dPr>
                <m:e>
                  <m:r>
                    <m:rPr>
                      <m:sty m:val="p"/>
                    </m:rPr>
                    <w:rPr>
                      <w:rFonts w:ascii="Cambria Math" w:hAnsi="Cambria Math"/>
                      <w:lang w:val="fr-FR"/>
                    </w:rPr>
                    <m:t>A10</m:t>
                  </m:r>
                </m:e>
              </m:d>
            </m:e>
          </m:eqArr>
        </m:oMath>
      </m:oMathPara>
    </w:p>
    <w:p w14:paraId="54B83166" w14:textId="2E8CE460" w:rsidR="00821EFE" w:rsidRPr="001577C6" w:rsidRDefault="00821EFE" w:rsidP="00821EFE"/>
    <w:p w14:paraId="2094FA3F" w14:textId="77777777" w:rsidR="009B2789" w:rsidRDefault="009B2789" w:rsidP="00EF0156">
      <w:pPr>
        <w:pStyle w:val="JCAAsection"/>
      </w:pPr>
    </w:p>
    <w:p w14:paraId="53056B83" w14:textId="74BD633C" w:rsidR="00B70698" w:rsidRPr="001577C6" w:rsidRDefault="00B70698" w:rsidP="00EF0156">
      <w:pPr>
        <w:pStyle w:val="JCAAsection"/>
      </w:pPr>
      <w:r w:rsidRPr="001577C6">
        <w:t>R</w:t>
      </w:r>
      <w:r w:rsidR="002A23E9" w:rsidRPr="001577C6">
        <w:t>é</w:t>
      </w:r>
      <w:r w:rsidRPr="001577C6">
        <w:t>f</w:t>
      </w:r>
      <w:r w:rsidR="002A23E9" w:rsidRPr="001577C6">
        <w:t>é</w:t>
      </w:r>
      <w:r w:rsidRPr="001577C6">
        <w:t xml:space="preserve">rences </w:t>
      </w:r>
    </w:p>
    <w:p w14:paraId="19BB1F2B" w14:textId="002185A4" w:rsidR="00757459" w:rsidRPr="00E62742" w:rsidRDefault="00757459" w:rsidP="00680A3B">
      <w:pPr>
        <w:pStyle w:val="References"/>
        <w:numPr>
          <w:ilvl w:val="0"/>
          <w:numId w:val="45"/>
        </w:numPr>
        <w:spacing w:after="60"/>
        <w:ind w:left="426"/>
      </w:pPr>
      <w:bookmarkStart w:id="10" w:name="_Ref134280980"/>
      <w:bookmarkStart w:id="11" w:name="_Ref133825893"/>
      <w:r w:rsidRPr="00757459">
        <w:rPr>
          <w:lang w:val="en-CA"/>
        </w:rPr>
        <w:t>World Health Organization - WHO.</w:t>
      </w:r>
      <w:r w:rsidR="009520E6">
        <w:rPr>
          <w:lang w:val="en-CA"/>
        </w:rPr>
        <w:t xml:space="preserve"> (</w:t>
      </w:r>
      <w:r w:rsidR="009520E6" w:rsidRPr="006575FE">
        <w:t>1999).</w:t>
      </w:r>
      <w:r w:rsidRPr="00757459">
        <w:rPr>
          <w:lang w:val="en-CA"/>
        </w:rPr>
        <w:t xml:space="preserve"> Guidelines for Community Noise. </w:t>
      </w:r>
      <w:r w:rsidRPr="00E62742">
        <w:t xml:space="preserve">Geneva; </w:t>
      </w:r>
      <w:bookmarkEnd w:id="10"/>
    </w:p>
    <w:p w14:paraId="66F2B3EC" w14:textId="5BFE968D" w:rsidR="00680A3B" w:rsidRDefault="00680A3B" w:rsidP="00680A3B">
      <w:pPr>
        <w:pStyle w:val="References"/>
        <w:numPr>
          <w:ilvl w:val="0"/>
          <w:numId w:val="45"/>
        </w:numPr>
        <w:spacing w:after="60"/>
        <w:ind w:left="426"/>
        <w:rPr>
          <w:lang w:val="fr-CA"/>
        </w:rPr>
      </w:pPr>
      <w:bookmarkStart w:id="12" w:name="_Ref134281009"/>
      <w:r w:rsidRPr="00680A3B">
        <w:rPr>
          <w:lang w:val="fr-CA"/>
        </w:rPr>
        <w:t>Martin R</w:t>
      </w:r>
      <w:r w:rsidR="00796BC4">
        <w:rPr>
          <w:lang w:val="fr-CA"/>
        </w:rPr>
        <w:t>.</w:t>
      </w:r>
      <w:r w:rsidRPr="00680A3B">
        <w:rPr>
          <w:lang w:val="fr-CA"/>
        </w:rPr>
        <w:t>, Deshaies P</w:t>
      </w:r>
      <w:r w:rsidR="00796BC4">
        <w:rPr>
          <w:lang w:val="fr-CA"/>
        </w:rPr>
        <w:t>.</w:t>
      </w:r>
      <w:r w:rsidRPr="00680A3B">
        <w:rPr>
          <w:lang w:val="fr-CA"/>
        </w:rPr>
        <w:t>, Poulin M</w:t>
      </w:r>
      <w:r w:rsidR="00796BC4">
        <w:rPr>
          <w:lang w:val="fr-CA"/>
        </w:rPr>
        <w:t>.</w:t>
      </w:r>
      <w:r w:rsidR="009520E6">
        <w:rPr>
          <w:lang w:val="fr-CA"/>
        </w:rPr>
        <w:t xml:space="preserve"> (2016).</w:t>
      </w:r>
      <w:r w:rsidRPr="00680A3B">
        <w:rPr>
          <w:lang w:val="fr-CA"/>
        </w:rPr>
        <w:t xml:space="preserve"> Avis sur une politique québécoise de lutte au bruit environnemental</w:t>
      </w:r>
      <w:r w:rsidR="00F8388B">
        <w:rPr>
          <w:lang w:val="fr-CA"/>
        </w:rPr>
        <w:t> </w:t>
      </w:r>
      <w:r w:rsidRPr="00680A3B">
        <w:rPr>
          <w:lang w:val="fr-CA"/>
        </w:rPr>
        <w:t xml:space="preserve">: pour des environnements sonores sains. </w:t>
      </w:r>
      <w:r w:rsidR="00F8388B">
        <w:rPr>
          <w:lang w:val="fr-CA"/>
        </w:rPr>
        <w:t xml:space="preserve">Québec : </w:t>
      </w:r>
      <w:r w:rsidRPr="00680A3B">
        <w:rPr>
          <w:lang w:val="fr-CA"/>
        </w:rPr>
        <w:t xml:space="preserve">INSPQ. </w:t>
      </w:r>
      <w:bookmarkEnd w:id="11"/>
      <w:bookmarkEnd w:id="12"/>
    </w:p>
    <w:p w14:paraId="0E3C23C8" w14:textId="4CE11FE3" w:rsidR="003219FD" w:rsidRPr="00254B49" w:rsidRDefault="003219FD" w:rsidP="003219FD">
      <w:pPr>
        <w:pStyle w:val="References"/>
        <w:numPr>
          <w:ilvl w:val="0"/>
          <w:numId w:val="45"/>
        </w:numPr>
        <w:spacing w:after="60"/>
        <w:ind w:left="426"/>
        <w:rPr>
          <w:lang w:val="en-CA"/>
        </w:rPr>
      </w:pPr>
      <w:bookmarkStart w:id="13" w:name="_Ref134282568"/>
      <w:proofErr w:type="gramStart"/>
      <w:r w:rsidRPr="00E62742">
        <w:rPr>
          <w:lang w:val="fr-FR"/>
        </w:rPr>
        <w:t>de</w:t>
      </w:r>
      <w:proofErr w:type="gramEnd"/>
      <w:r w:rsidRPr="00E62742">
        <w:rPr>
          <w:lang w:val="fr-FR"/>
        </w:rPr>
        <w:t xml:space="preserve"> Souza T</w:t>
      </w:r>
      <w:r w:rsidR="00796BC4" w:rsidRPr="00E62742">
        <w:rPr>
          <w:lang w:val="fr-FR"/>
        </w:rPr>
        <w:t>.</w:t>
      </w:r>
      <w:r w:rsidR="009520E6">
        <w:rPr>
          <w:lang w:val="fr-FR"/>
        </w:rPr>
        <w:t xml:space="preserve"> </w:t>
      </w:r>
      <w:r w:rsidRPr="00E62742">
        <w:rPr>
          <w:lang w:val="fr-FR"/>
        </w:rPr>
        <w:t>B</w:t>
      </w:r>
      <w:r w:rsidR="00796BC4" w:rsidRPr="00E62742">
        <w:rPr>
          <w:lang w:val="fr-FR"/>
        </w:rPr>
        <w:t>.</w:t>
      </w:r>
      <w:r w:rsidRPr="00E62742">
        <w:rPr>
          <w:lang w:val="fr-FR"/>
        </w:rPr>
        <w:t>, Alberto K</w:t>
      </w:r>
      <w:r w:rsidR="00796BC4" w:rsidRPr="00E62742">
        <w:rPr>
          <w:lang w:val="fr-FR"/>
        </w:rPr>
        <w:t>.</w:t>
      </w:r>
      <w:r w:rsidR="009520E6">
        <w:rPr>
          <w:lang w:val="fr-FR"/>
        </w:rPr>
        <w:t xml:space="preserve"> </w:t>
      </w:r>
      <w:r w:rsidRPr="00E62742">
        <w:rPr>
          <w:lang w:val="fr-FR"/>
        </w:rPr>
        <w:t>C</w:t>
      </w:r>
      <w:r w:rsidR="00796BC4" w:rsidRPr="00E62742">
        <w:rPr>
          <w:lang w:val="fr-FR"/>
        </w:rPr>
        <w:t>.</w:t>
      </w:r>
      <w:r w:rsidRPr="00E62742">
        <w:rPr>
          <w:lang w:val="fr-FR"/>
        </w:rPr>
        <w:t>, Barbosa S</w:t>
      </w:r>
      <w:r w:rsidR="00796BC4" w:rsidRPr="00E62742">
        <w:rPr>
          <w:lang w:val="fr-FR"/>
        </w:rPr>
        <w:t>.</w:t>
      </w:r>
      <w:r w:rsidR="009520E6">
        <w:rPr>
          <w:lang w:val="fr-FR"/>
        </w:rPr>
        <w:t xml:space="preserve"> </w:t>
      </w:r>
      <w:r w:rsidRPr="00E62742">
        <w:rPr>
          <w:lang w:val="fr-FR"/>
        </w:rPr>
        <w:t>A.</w:t>
      </w:r>
      <w:r w:rsidR="009520E6" w:rsidRPr="00E62742">
        <w:rPr>
          <w:lang w:val="fr-FR"/>
        </w:rPr>
        <w:t xml:space="preserve"> (2020).</w:t>
      </w:r>
      <w:r w:rsidRPr="00E62742">
        <w:rPr>
          <w:lang w:val="fr-FR"/>
        </w:rPr>
        <w:t xml:space="preserve"> </w:t>
      </w:r>
      <w:r w:rsidRPr="00254B49">
        <w:rPr>
          <w:lang w:val="en-CA"/>
        </w:rPr>
        <w:t>Evaluation of noise pollution related to human perception in a university campus in Brazil. Applied Acoustics157</w:t>
      </w:r>
      <w:r w:rsidR="009520E6">
        <w:rPr>
          <w:lang w:val="en-CA"/>
        </w:rPr>
        <w:t>,</w:t>
      </w:r>
      <w:r w:rsidRPr="00254B49">
        <w:rPr>
          <w:lang w:val="en-CA"/>
        </w:rPr>
        <w:t>107023.</w:t>
      </w:r>
      <w:r w:rsidR="009520E6">
        <w:rPr>
          <w:lang w:val="en-CA"/>
        </w:rPr>
        <w:t xml:space="preserve">   </w:t>
      </w:r>
      <w:r w:rsidRPr="00254B49">
        <w:rPr>
          <w:lang w:val="en-CA"/>
        </w:rPr>
        <w:t xml:space="preserve"> </w:t>
      </w:r>
      <w:hyperlink r:id="rId19" w:history="1">
        <w:r w:rsidRPr="009520E6">
          <w:rPr>
            <w:rStyle w:val="Lienhypertexte"/>
            <w:lang w:val="en-CA"/>
          </w:rPr>
          <w:t>https://doi.org/10.1016/j.apacoust.2019.107023</w:t>
        </w:r>
      </w:hyperlink>
      <w:r w:rsidRPr="00254B49">
        <w:rPr>
          <w:lang w:val="en-CA"/>
        </w:rPr>
        <w:t>.</w:t>
      </w:r>
      <w:bookmarkEnd w:id="13"/>
    </w:p>
    <w:p w14:paraId="7F1E05C4" w14:textId="20786D5D" w:rsidR="003219FD" w:rsidRPr="00E62742" w:rsidRDefault="003219FD" w:rsidP="003219FD">
      <w:pPr>
        <w:pStyle w:val="References"/>
        <w:numPr>
          <w:ilvl w:val="0"/>
          <w:numId w:val="45"/>
        </w:numPr>
        <w:spacing w:after="60"/>
        <w:ind w:left="426"/>
      </w:pPr>
      <w:bookmarkStart w:id="14" w:name="_Ref134282570"/>
      <w:r w:rsidRPr="00254B49">
        <w:rPr>
          <w:lang w:val="en-CA"/>
        </w:rPr>
        <w:t>Zannin P</w:t>
      </w:r>
      <w:r w:rsidR="00796BC4">
        <w:rPr>
          <w:lang w:val="en-CA"/>
        </w:rPr>
        <w:t>.</w:t>
      </w:r>
      <w:r w:rsidR="009520E6">
        <w:rPr>
          <w:lang w:val="en-CA"/>
        </w:rPr>
        <w:t xml:space="preserve"> </w:t>
      </w:r>
      <w:r w:rsidRPr="00254B49">
        <w:rPr>
          <w:lang w:val="en-CA"/>
        </w:rPr>
        <w:t>H</w:t>
      </w:r>
      <w:r w:rsidR="00796BC4">
        <w:rPr>
          <w:lang w:val="en-CA"/>
        </w:rPr>
        <w:t>.</w:t>
      </w:r>
      <w:r w:rsidR="009520E6">
        <w:rPr>
          <w:lang w:val="en-CA"/>
        </w:rPr>
        <w:t xml:space="preserve"> </w:t>
      </w:r>
      <w:r w:rsidRPr="00254B49">
        <w:rPr>
          <w:lang w:val="en-CA"/>
        </w:rPr>
        <w:t>T</w:t>
      </w:r>
      <w:r w:rsidR="00796BC4">
        <w:rPr>
          <w:lang w:val="en-CA"/>
        </w:rPr>
        <w:t>.</w:t>
      </w:r>
      <w:r w:rsidRPr="00254B49">
        <w:rPr>
          <w:lang w:val="en-CA"/>
        </w:rPr>
        <w:t>, Engel M</w:t>
      </w:r>
      <w:r w:rsidR="00796BC4">
        <w:rPr>
          <w:lang w:val="en-CA"/>
        </w:rPr>
        <w:t>.</w:t>
      </w:r>
      <w:r w:rsidR="009520E6">
        <w:rPr>
          <w:lang w:val="en-CA"/>
        </w:rPr>
        <w:t xml:space="preserve"> </w:t>
      </w:r>
      <w:r w:rsidRPr="00254B49">
        <w:rPr>
          <w:lang w:val="en-CA"/>
        </w:rPr>
        <w:t>S</w:t>
      </w:r>
      <w:r w:rsidR="00796BC4">
        <w:rPr>
          <w:lang w:val="en-CA"/>
        </w:rPr>
        <w:t>.</w:t>
      </w:r>
      <w:r w:rsidRPr="00254B49">
        <w:rPr>
          <w:lang w:val="en-CA"/>
        </w:rPr>
        <w:t>, Fiedler P</w:t>
      </w:r>
      <w:r w:rsidR="00796BC4">
        <w:rPr>
          <w:lang w:val="en-CA"/>
        </w:rPr>
        <w:t>.</w:t>
      </w:r>
      <w:r w:rsidR="009520E6">
        <w:rPr>
          <w:lang w:val="en-CA"/>
        </w:rPr>
        <w:t xml:space="preserve"> </w:t>
      </w:r>
      <w:r w:rsidRPr="00254B49">
        <w:rPr>
          <w:lang w:val="en-CA"/>
        </w:rPr>
        <w:t>E</w:t>
      </w:r>
      <w:r w:rsidR="00796BC4">
        <w:rPr>
          <w:lang w:val="en-CA"/>
        </w:rPr>
        <w:t>.</w:t>
      </w:r>
      <w:r w:rsidR="009520E6">
        <w:rPr>
          <w:lang w:val="en-CA"/>
        </w:rPr>
        <w:t xml:space="preserve"> </w:t>
      </w:r>
      <w:r w:rsidRPr="00254B49">
        <w:rPr>
          <w:lang w:val="en-CA"/>
        </w:rPr>
        <w:t>K</w:t>
      </w:r>
      <w:r w:rsidR="00796BC4">
        <w:rPr>
          <w:lang w:val="en-CA"/>
        </w:rPr>
        <w:t>.</w:t>
      </w:r>
      <w:r w:rsidRPr="00254B49">
        <w:rPr>
          <w:lang w:val="en-CA"/>
        </w:rPr>
        <w:t>, Bunn F.</w:t>
      </w:r>
      <w:r w:rsidR="009520E6">
        <w:rPr>
          <w:lang w:val="en-CA"/>
        </w:rPr>
        <w:t xml:space="preserve"> (2013).</w:t>
      </w:r>
      <w:r w:rsidRPr="00254B49">
        <w:rPr>
          <w:lang w:val="en-CA"/>
        </w:rPr>
        <w:t xml:space="preserve"> Characterization of environmental noise based on noise measurements, noise mapping and interviews: A case study at a university campus in Brazil. Cities 31</w:t>
      </w:r>
      <w:r w:rsidR="009520E6">
        <w:rPr>
          <w:lang w:val="en-CA"/>
        </w:rPr>
        <w:t>,</w:t>
      </w:r>
      <w:r w:rsidRPr="00254B49">
        <w:rPr>
          <w:lang w:val="en-CA"/>
        </w:rPr>
        <w:t>317–</w:t>
      </w:r>
      <w:r w:rsidR="009520E6">
        <w:rPr>
          <w:lang w:val="en-CA"/>
        </w:rPr>
        <w:t>3</w:t>
      </w:r>
      <w:r w:rsidRPr="00254B49">
        <w:rPr>
          <w:lang w:val="en-CA"/>
        </w:rPr>
        <w:t xml:space="preserve">27. </w:t>
      </w:r>
      <w:hyperlink r:id="rId20" w:history="1">
        <w:r w:rsidR="00556CFD" w:rsidRPr="0042766E">
          <w:rPr>
            <w:rStyle w:val="Lienhypertexte"/>
            <w:lang w:val="en-CA"/>
          </w:rPr>
          <w:t>https://doi.org/10.1016/j.cities.2012.09.008</w:t>
        </w:r>
      </w:hyperlink>
      <w:r w:rsidRPr="00254B49">
        <w:rPr>
          <w:lang w:val="en-CA"/>
        </w:rPr>
        <w:t>.</w:t>
      </w:r>
      <w:bookmarkEnd w:id="14"/>
    </w:p>
    <w:p w14:paraId="1FA2B697" w14:textId="273DEB7D" w:rsidR="00556CFD" w:rsidRPr="00E62742" w:rsidRDefault="00556CFD" w:rsidP="003219FD">
      <w:pPr>
        <w:pStyle w:val="References"/>
        <w:numPr>
          <w:ilvl w:val="0"/>
          <w:numId w:val="45"/>
        </w:numPr>
        <w:spacing w:after="60"/>
        <w:ind w:left="426"/>
      </w:pPr>
      <w:bookmarkStart w:id="15" w:name="_Ref134355170"/>
      <w:r w:rsidRPr="00556CFD">
        <w:rPr>
          <w:lang w:val="en-CA"/>
        </w:rPr>
        <w:t>Çolakkadıoğlu D</w:t>
      </w:r>
      <w:r w:rsidR="009520E6">
        <w:rPr>
          <w:lang w:val="en-CA"/>
        </w:rPr>
        <w:t>.</w:t>
      </w:r>
      <w:r w:rsidRPr="00556CFD">
        <w:rPr>
          <w:lang w:val="en-CA"/>
        </w:rPr>
        <w:t>, Yücel M</w:t>
      </w:r>
      <w:r w:rsidR="009520E6">
        <w:rPr>
          <w:lang w:val="en-CA"/>
        </w:rPr>
        <w:t>.</w:t>
      </w:r>
      <w:r w:rsidRPr="00556CFD">
        <w:rPr>
          <w:lang w:val="en-CA"/>
        </w:rPr>
        <w:t>, Kahveci B</w:t>
      </w:r>
      <w:r w:rsidR="009520E6">
        <w:rPr>
          <w:lang w:val="en-CA"/>
        </w:rPr>
        <w:t>.</w:t>
      </w:r>
      <w:r w:rsidRPr="00556CFD">
        <w:rPr>
          <w:lang w:val="en-CA"/>
        </w:rPr>
        <w:t>, Aydınol Ö.</w:t>
      </w:r>
      <w:r w:rsidR="009520E6">
        <w:rPr>
          <w:lang w:val="en-CA"/>
        </w:rPr>
        <w:t xml:space="preserve"> (2018).</w:t>
      </w:r>
      <w:r w:rsidRPr="00556CFD">
        <w:rPr>
          <w:lang w:val="en-CA"/>
        </w:rPr>
        <w:t xml:space="preserve"> Determination of noise pollution on university campuses: a case study at Çukurova University campus in Turkey. </w:t>
      </w:r>
      <w:r w:rsidRPr="00E62742">
        <w:t>Environ Monit Assess 190</w:t>
      </w:r>
      <w:r w:rsidR="009520E6">
        <w:t>,</w:t>
      </w:r>
      <w:r w:rsidRPr="00E62742">
        <w:t xml:space="preserve">203. </w:t>
      </w:r>
      <w:hyperlink r:id="rId21" w:history="1">
        <w:r w:rsidRPr="00E62742">
          <w:rPr>
            <w:rStyle w:val="Lienhypertexte"/>
          </w:rPr>
          <w:t>https://doi.org/10.1007/s10661-018-6568-8</w:t>
        </w:r>
      </w:hyperlink>
      <w:r w:rsidRPr="00E62742">
        <w:t>.</w:t>
      </w:r>
      <w:bookmarkEnd w:id="15"/>
    </w:p>
    <w:p w14:paraId="68CA6279" w14:textId="7D5F4944" w:rsidR="00EF0555" w:rsidRPr="00EF0555" w:rsidRDefault="00EF0555" w:rsidP="00EF0555">
      <w:pPr>
        <w:pStyle w:val="References"/>
        <w:numPr>
          <w:ilvl w:val="0"/>
          <w:numId w:val="45"/>
        </w:numPr>
        <w:spacing w:after="60"/>
        <w:ind w:left="426"/>
        <w:rPr>
          <w:szCs w:val="20"/>
          <w:lang w:val="en-CA"/>
        </w:rPr>
      </w:pPr>
      <w:bookmarkStart w:id="16" w:name="_Ref133827183"/>
      <w:r w:rsidRPr="00E62742">
        <w:rPr>
          <w:szCs w:val="20"/>
          <w:lang w:val="fr-FR"/>
        </w:rPr>
        <w:t>Ragettli M.</w:t>
      </w:r>
      <w:r w:rsidR="009520E6" w:rsidRPr="00E62742">
        <w:rPr>
          <w:szCs w:val="20"/>
          <w:lang w:val="fr-FR"/>
        </w:rPr>
        <w:t xml:space="preserve"> </w:t>
      </w:r>
      <w:r w:rsidRPr="00E62742">
        <w:rPr>
          <w:szCs w:val="20"/>
          <w:lang w:val="fr-FR"/>
        </w:rPr>
        <w:t>S</w:t>
      </w:r>
      <w:r w:rsidR="009520E6" w:rsidRPr="00E62742">
        <w:rPr>
          <w:szCs w:val="20"/>
          <w:lang w:val="fr-FR"/>
        </w:rPr>
        <w:t>.</w:t>
      </w:r>
      <w:r w:rsidRPr="00E62742">
        <w:rPr>
          <w:szCs w:val="20"/>
          <w:lang w:val="fr-FR"/>
        </w:rPr>
        <w:t>, Goudreau S</w:t>
      </w:r>
      <w:r w:rsidR="009520E6" w:rsidRPr="00E62742">
        <w:rPr>
          <w:szCs w:val="20"/>
          <w:lang w:val="fr-FR"/>
        </w:rPr>
        <w:t>.</w:t>
      </w:r>
      <w:r w:rsidRPr="00E62742">
        <w:rPr>
          <w:szCs w:val="20"/>
          <w:lang w:val="fr-FR"/>
        </w:rPr>
        <w:t>, Plante C</w:t>
      </w:r>
      <w:r w:rsidR="009520E6" w:rsidRPr="00E62742">
        <w:rPr>
          <w:szCs w:val="20"/>
          <w:lang w:val="fr-FR"/>
        </w:rPr>
        <w:t>.</w:t>
      </w:r>
      <w:r w:rsidRPr="00E62742">
        <w:rPr>
          <w:szCs w:val="20"/>
          <w:lang w:val="fr-FR"/>
        </w:rPr>
        <w:t>, Fournier M</w:t>
      </w:r>
      <w:r w:rsidR="009520E6" w:rsidRPr="00E62742">
        <w:rPr>
          <w:szCs w:val="20"/>
          <w:lang w:val="fr-FR"/>
        </w:rPr>
        <w:t>.</w:t>
      </w:r>
      <w:r w:rsidRPr="00E62742">
        <w:rPr>
          <w:szCs w:val="20"/>
          <w:lang w:val="fr-FR"/>
        </w:rPr>
        <w:t>, Hatzopoulou M</w:t>
      </w:r>
      <w:r w:rsidR="009520E6" w:rsidRPr="00E62742">
        <w:rPr>
          <w:szCs w:val="20"/>
          <w:lang w:val="fr-FR"/>
        </w:rPr>
        <w:t>.</w:t>
      </w:r>
      <w:r w:rsidRPr="00E62742">
        <w:rPr>
          <w:szCs w:val="20"/>
          <w:lang w:val="fr-FR"/>
        </w:rPr>
        <w:t>, Perron S</w:t>
      </w:r>
      <w:r w:rsidR="009520E6" w:rsidRPr="00E62742">
        <w:rPr>
          <w:szCs w:val="20"/>
          <w:lang w:val="fr-FR"/>
        </w:rPr>
        <w:t>.</w:t>
      </w:r>
      <w:r w:rsidRPr="00E62742">
        <w:rPr>
          <w:szCs w:val="20"/>
          <w:lang w:val="fr-FR"/>
        </w:rPr>
        <w:t>, Smargiassi A</w:t>
      </w:r>
      <w:r w:rsidR="009520E6" w:rsidRPr="00E62742">
        <w:rPr>
          <w:szCs w:val="20"/>
          <w:lang w:val="fr-FR"/>
        </w:rPr>
        <w:t xml:space="preserve">. </w:t>
      </w:r>
      <w:r w:rsidR="009520E6" w:rsidRPr="009520E6">
        <w:rPr>
          <w:szCs w:val="20"/>
          <w:lang w:val="fr-FR"/>
        </w:rPr>
        <w:t>(2</w:t>
      </w:r>
      <w:r w:rsidR="009520E6" w:rsidRPr="00E62742">
        <w:rPr>
          <w:szCs w:val="20"/>
          <w:lang w:val="fr-FR"/>
        </w:rPr>
        <w:t>016).</w:t>
      </w:r>
      <w:r w:rsidRPr="00E62742">
        <w:rPr>
          <w:szCs w:val="20"/>
          <w:lang w:val="fr-FR"/>
        </w:rPr>
        <w:t xml:space="preserve"> </w:t>
      </w:r>
      <w:r w:rsidRPr="00EF0555">
        <w:rPr>
          <w:szCs w:val="20"/>
          <w:lang w:val="en-CA"/>
        </w:rPr>
        <w:t>Statistical modeling of the spatial variability of environmental noise levels in Montreal, Canada, using noise measurements and land use characteristics</w:t>
      </w:r>
      <w:r w:rsidR="00F8388B">
        <w:rPr>
          <w:szCs w:val="20"/>
          <w:lang w:val="en-CA"/>
        </w:rPr>
        <w:t>.</w:t>
      </w:r>
      <w:r>
        <w:rPr>
          <w:szCs w:val="20"/>
          <w:lang w:val="en-CA"/>
        </w:rPr>
        <w:t xml:space="preserve"> </w:t>
      </w:r>
      <w:r w:rsidRPr="00EF0555">
        <w:rPr>
          <w:szCs w:val="20"/>
          <w:lang w:val="en-CA"/>
        </w:rPr>
        <w:lastRenderedPageBreak/>
        <w:t>Journal of Exposure Science and Environmental Epidemiology 26, 597–605</w:t>
      </w:r>
      <w:r>
        <w:rPr>
          <w:szCs w:val="20"/>
          <w:lang w:val="en-CA"/>
        </w:rPr>
        <w:t>.</w:t>
      </w:r>
      <w:bookmarkEnd w:id="16"/>
    </w:p>
    <w:p w14:paraId="22B6A546" w14:textId="4166F7AF" w:rsidR="00EF0555" w:rsidRPr="00745850" w:rsidRDefault="00EF0555" w:rsidP="008A1910">
      <w:pPr>
        <w:pStyle w:val="References"/>
        <w:numPr>
          <w:ilvl w:val="0"/>
          <w:numId w:val="45"/>
        </w:numPr>
        <w:spacing w:after="60"/>
        <w:ind w:left="426"/>
        <w:rPr>
          <w:sz w:val="18"/>
          <w:szCs w:val="18"/>
          <w:lang w:val="fr-CA"/>
        </w:rPr>
      </w:pPr>
      <w:bookmarkStart w:id="17" w:name="_Ref133827185"/>
      <w:r w:rsidRPr="008A1910">
        <w:rPr>
          <w:lang w:val="fr-CA"/>
        </w:rPr>
        <w:t>Vivre en ville</w:t>
      </w:r>
      <w:r w:rsidR="00350B0A">
        <w:rPr>
          <w:lang w:val="fr-CA"/>
        </w:rPr>
        <w:t>. (2020).</w:t>
      </w:r>
      <w:r w:rsidR="008A1910" w:rsidRPr="008A1910">
        <w:rPr>
          <w:lang w:val="fr-CA"/>
        </w:rPr>
        <w:t xml:space="preserve"> Gestion intégrée du bruit environnemental : Trousse d’outils pour un climat sonore agréable</w:t>
      </w:r>
      <w:r w:rsidR="00F8388B">
        <w:rPr>
          <w:lang w:val="fr-CA"/>
        </w:rPr>
        <w:t>.</w:t>
      </w:r>
      <w:r w:rsidR="008A1910" w:rsidRPr="008A1910">
        <w:rPr>
          <w:lang w:val="fr-CA"/>
        </w:rPr>
        <w:t>,</w:t>
      </w:r>
      <w:r w:rsidRPr="008A1910">
        <w:rPr>
          <w:lang w:val="fr-CA"/>
        </w:rPr>
        <w:t xml:space="preserve"> </w:t>
      </w:r>
      <w:r w:rsidR="008A1910" w:rsidRPr="008A1910">
        <w:rPr>
          <w:lang w:val="fr-CA"/>
        </w:rPr>
        <w:t xml:space="preserve">Collection Passer à l’Action, </w:t>
      </w:r>
      <w:r w:rsidR="00E630BD">
        <w:rPr>
          <w:lang w:val="fr-CA"/>
        </w:rPr>
        <w:t xml:space="preserve">26 </w:t>
      </w:r>
      <w:r w:rsidR="008A1910" w:rsidRPr="008A1910">
        <w:rPr>
          <w:lang w:val="fr-CA"/>
        </w:rPr>
        <w:t xml:space="preserve">p.  </w:t>
      </w:r>
      <w:hyperlink r:id="rId22" w:history="1">
        <w:r w:rsidR="008A1910" w:rsidRPr="00350B0A">
          <w:rPr>
            <w:rStyle w:val="Lienhypertexte"/>
            <w:lang w:val="fr-CA"/>
          </w:rPr>
          <w:t>vivreenville.org</w:t>
        </w:r>
      </w:hyperlink>
      <w:r w:rsidR="008A1910" w:rsidRPr="008A1910">
        <w:rPr>
          <w:lang w:val="fr-CA"/>
        </w:rPr>
        <w:t xml:space="preserve"> </w:t>
      </w:r>
      <w:bookmarkEnd w:id="17"/>
    </w:p>
    <w:p w14:paraId="2D646547" w14:textId="4C18D1F4" w:rsidR="00745850" w:rsidRPr="000310B1" w:rsidRDefault="00745850" w:rsidP="00745850">
      <w:pPr>
        <w:pStyle w:val="References"/>
        <w:numPr>
          <w:ilvl w:val="0"/>
          <w:numId w:val="45"/>
        </w:numPr>
        <w:spacing w:after="60"/>
        <w:ind w:left="426"/>
      </w:pPr>
      <w:bookmarkStart w:id="18" w:name="_Ref133825946"/>
      <w:r w:rsidRPr="00680A3B">
        <w:rPr>
          <w:lang w:val="fr-CA"/>
        </w:rPr>
        <w:t>Comité Campus ÉTS</w:t>
      </w:r>
      <w:r w:rsidR="00350B0A">
        <w:rPr>
          <w:lang w:val="fr-CA"/>
        </w:rPr>
        <w:t>. (2018).</w:t>
      </w:r>
      <w:r w:rsidRPr="00680A3B">
        <w:rPr>
          <w:lang w:val="fr-CA"/>
        </w:rPr>
        <w:t xml:space="preserve"> Rapport final : Consultations pour le développement urbanistique du Campus ÉTS</w:t>
      </w:r>
      <w:r w:rsidR="00350B0A">
        <w:rPr>
          <w:lang w:val="fr-CA"/>
        </w:rPr>
        <w:t>.</w:t>
      </w:r>
      <w:r w:rsidR="00A54FD6">
        <w:rPr>
          <w:lang w:val="fr-CA"/>
        </w:rPr>
        <w:t xml:space="preserve"> </w:t>
      </w:r>
      <w:hyperlink r:id="rId23" w:history="1">
        <w:r w:rsidR="00350B0A" w:rsidRPr="000310B1">
          <w:rPr>
            <w:rStyle w:val="Lienhypertexte"/>
          </w:rPr>
          <w:t>https://www.etsmtl.ca/ETS/A-propos/developpement-campus-ets</w:t>
        </w:r>
      </w:hyperlink>
      <w:r w:rsidRPr="000310B1">
        <w:t>.</w:t>
      </w:r>
      <w:bookmarkEnd w:id="18"/>
    </w:p>
    <w:p w14:paraId="3FF16681" w14:textId="6F3B54DB" w:rsidR="0047245C" w:rsidRPr="003C1F4A" w:rsidRDefault="0047245C" w:rsidP="0047245C">
      <w:pPr>
        <w:pStyle w:val="References"/>
        <w:numPr>
          <w:ilvl w:val="0"/>
          <w:numId w:val="45"/>
        </w:numPr>
        <w:spacing w:after="60"/>
        <w:ind w:left="426"/>
        <w:rPr>
          <w:lang w:val="fr-CA"/>
        </w:rPr>
      </w:pPr>
      <w:bookmarkStart w:id="19" w:name="_Ref133963927"/>
      <w:bookmarkStart w:id="20" w:name="_Ref133827737"/>
      <w:r w:rsidRPr="003C1F4A">
        <w:rPr>
          <w:lang w:val="fr-CA"/>
        </w:rPr>
        <w:t>Martin R.</w:t>
      </w:r>
      <w:r w:rsidR="00350B0A">
        <w:rPr>
          <w:lang w:val="fr-CA"/>
        </w:rPr>
        <w:t xml:space="preserve"> (2019).</w:t>
      </w:r>
      <w:r w:rsidRPr="003C1F4A">
        <w:rPr>
          <w:lang w:val="fr-CA"/>
        </w:rPr>
        <w:t xml:space="preserve"> Vision et orientations gouvernementales en matière de lutte contre le bruit environnemental au Québec. Québec, Canada: Ministère de la Santé et des Services sociaux.</w:t>
      </w:r>
      <w:bookmarkEnd w:id="19"/>
    </w:p>
    <w:p w14:paraId="4BA26921" w14:textId="3975705B" w:rsidR="009F7568" w:rsidRPr="00EB7071" w:rsidRDefault="009F7568" w:rsidP="009F7568">
      <w:pPr>
        <w:pStyle w:val="References"/>
        <w:numPr>
          <w:ilvl w:val="0"/>
          <w:numId w:val="45"/>
        </w:numPr>
        <w:spacing w:after="60"/>
        <w:ind w:left="426"/>
        <w:rPr>
          <w:lang w:val="fr-CA"/>
        </w:rPr>
      </w:pPr>
      <w:bookmarkStart w:id="21" w:name="_Ref134281430"/>
      <w:r>
        <w:rPr>
          <w:lang w:val="fr-CA"/>
        </w:rPr>
        <w:t>Laville F</w:t>
      </w:r>
      <w:r w:rsidR="00F15297">
        <w:rPr>
          <w:lang w:val="fr-CA"/>
        </w:rPr>
        <w:t>.</w:t>
      </w:r>
      <w:r>
        <w:rPr>
          <w:lang w:val="fr-CA"/>
        </w:rPr>
        <w:t xml:space="preserve">, </w:t>
      </w:r>
      <w:r w:rsidRPr="00EB7071">
        <w:rPr>
          <w:lang w:val="fr-CA"/>
        </w:rPr>
        <w:t>Doutres</w:t>
      </w:r>
      <w:r>
        <w:rPr>
          <w:lang w:val="fr-CA"/>
        </w:rPr>
        <w:t xml:space="preserve"> O</w:t>
      </w:r>
      <w:r w:rsidR="00F15297">
        <w:rPr>
          <w:lang w:val="fr-CA"/>
        </w:rPr>
        <w:t>.</w:t>
      </w:r>
      <w:r w:rsidRPr="00EB7071">
        <w:rPr>
          <w:lang w:val="fr-CA"/>
        </w:rPr>
        <w:t>,</w:t>
      </w:r>
      <w:r>
        <w:rPr>
          <w:lang w:val="fr-CA"/>
        </w:rPr>
        <w:t xml:space="preserve"> Voix J</w:t>
      </w:r>
      <w:r w:rsidR="00982D8C">
        <w:rPr>
          <w:lang w:val="fr-CA"/>
        </w:rPr>
        <w:t>.</w:t>
      </w:r>
      <w:r w:rsidRPr="00EB7071">
        <w:rPr>
          <w:lang w:val="fr-CA"/>
        </w:rPr>
        <w:t xml:space="preserve"> </w:t>
      </w:r>
      <w:r w:rsidR="00350B0A">
        <w:rPr>
          <w:lang w:val="fr-CA"/>
        </w:rPr>
        <w:t>(2023).</w:t>
      </w:r>
      <w:r w:rsidRPr="00EB7071">
        <w:rPr>
          <w:lang w:val="fr-CA"/>
        </w:rPr>
        <w:t> MEC636</w:t>
      </w:r>
      <w:r w:rsidR="00350B0A">
        <w:rPr>
          <w:lang w:val="fr-CA"/>
        </w:rPr>
        <w:t> :</w:t>
      </w:r>
      <w:r w:rsidRPr="00EB7071">
        <w:rPr>
          <w:lang w:val="fr-CA"/>
        </w:rPr>
        <w:t xml:space="preserve"> Acoustique industrielle », </w:t>
      </w:r>
      <w:r>
        <w:rPr>
          <w:lang w:val="fr-CA"/>
        </w:rPr>
        <w:t>Notes de cours, École de technologie supérieure.</w:t>
      </w:r>
      <w:bookmarkEnd w:id="20"/>
      <w:bookmarkEnd w:id="21"/>
    </w:p>
    <w:p w14:paraId="58075FD7" w14:textId="1E225415" w:rsidR="00680A3B" w:rsidRDefault="00453886" w:rsidP="008F75CF">
      <w:pPr>
        <w:pStyle w:val="References"/>
        <w:numPr>
          <w:ilvl w:val="0"/>
          <w:numId w:val="45"/>
        </w:numPr>
        <w:spacing w:after="60"/>
        <w:ind w:left="426"/>
        <w:rPr>
          <w:lang w:val="fr-CA"/>
        </w:rPr>
      </w:pPr>
      <w:bookmarkStart w:id="22" w:name="_Ref133834188"/>
      <w:r w:rsidRPr="00453886">
        <w:rPr>
          <w:lang w:val="fr-CA"/>
        </w:rPr>
        <w:t>Laville F. A</w:t>
      </w:r>
      <w:r w:rsidR="00F15297">
        <w:rPr>
          <w:lang w:val="fr-CA"/>
        </w:rPr>
        <w:t>. (2012).</w:t>
      </w:r>
      <w:r w:rsidRPr="00453886">
        <w:rPr>
          <w:lang w:val="fr-CA"/>
        </w:rPr>
        <w:t xml:space="preserve"> </w:t>
      </w:r>
      <w:r w:rsidR="00F15297" w:rsidRPr="00453886">
        <w:rPr>
          <w:lang w:val="fr-CA"/>
        </w:rPr>
        <w:t xml:space="preserve">Une expérience d’enseignement de l’acoustique industrielle intégrant pédagogie de la coopération, projet de session et laboratoire informatique </w:t>
      </w:r>
      <w:r w:rsidR="00F15297">
        <w:rPr>
          <w:lang w:val="fr-CA"/>
        </w:rPr>
        <w:t xml:space="preserve">[A </w:t>
      </w:r>
      <w:r w:rsidRPr="00453886">
        <w:rPr>
          <w:lang w:val="fr-CA"/>
        </w:rPr>
        <w:t>teaching experience in the industrial acoustics integrating pedagogy of cooperation, computer laboratory and session project</w:t>
      </w:r>
      <w:r w:rsidR="00F15297">
        <w:rPr>
          <w:lang w:val="fr-CA"/>
        </w:rPr>
        <w:t>].</w:t>
      </w:r>
      <w:r w:rsidR="0038137B">
        <w:rPr>
          <w:lang w:val="fr-CA"/>
        </w:rPr>
        <w:t xml:space="preserve"> </w:t>
      </w:r>
      <w:r w:rsidRPr="00453886">
        <w:rPr>
          <w:lang w:val="fr-CA"/>
        </w:rPr>
        <w:t>Canadian Acoustics</w:t>
      </w:r>
      <w:r w:rsidR="00F15297">
        <w:rPr>
          <w:lang w:val="fr-CA"/>
        </w:rPr>
        <w:t>.</w:t>
      </w:r>
      <w:r w:rsidRPr="00453886">
        <w:rPr>
          <w:lang w:val="fr-CA"/>
        </w:rPr>
        <w:t>;40</w:t>
      </w:r>
      <w:r w:rsidR="00F15297">
        <w:rPr>
          <w:lang w:val="fr-CA"/>
        </w:rPr>
        <w:t>(2),</w:t>
      </w:r>
      <w:r w:rsidRPr="00453886">
        <w:rPr>
          <w:lang w:val="fr-CA"/>
        </w:rPr>
        <w:t>11–</w:t>
      </w:r>
      <w:r w:rsidR="00F15297">
        <w:rPr>
          <w:lang w:val="fr-CA"/>
        </w:rPr>
        <w:t>1</w:t>
      </w:r>
      <w:r w:rsidRPr="00453886">
        <w:rPr>
          <w:lang w:val="fr-CA"/>
        </w:rPr>
        <w:t>4.</w:t>
      </w:r>
      <w:bookmarkEnd w:id="22"/>
    </w:p>
    <w:p w14:paraId="5C8FB7B9" w14:textId="169ADF75" w:rsidR="007052F1" w:rsidRPr="00563A69" w:rsidRDefault="00563A69" w:rsidP="00563A69">
      <w:pPr>
        <w:pStyle w:val="References"/>
        <w:numPr>
          <w:ilvl w:val="0"/>
          <w:numId w:val="45"/>
        </w:numPr>
        <w:spacing w:after="60"/>
        <w:ind w:left="426"/>
        <w:rPr>
          <w:lang w:val="en-CA"/>
        </w:rPr>
      </w:pPr>
      <w:bookmarkStart w:id="23" w:name="_Ref133845950"/>
      <w:r w:rsidRPr="0038137B">
        <w:rPr>
          <w:lang w:val="fr-CA"/>
        </w:rPr>
        <w:t xml:space="preserve"> </w:t>
      </w:r>
      <w:r w:rsidRPr="00563A69">
        <w:rPr>
          <w:lang w:val="en-CA"/>
        </w:rPr>
        <w:t xml:space="preserve">Allard J.-F., Atalla N. (2009). Chapter </w:t>
      </w:r>
      <w:proofErr w:type="gramStart"/>
      <w:r w:rsidRPr="00563A69">
        <w:rPr>
          <w:lang w:val="en-CA"/>
        </w:rPr>
        <w:t>11 :</w:t>
      </w:r>
      <w:proofErr w:type="gramEnd"/>
      <w:r w:rsidRPr="00563A69">
        <w:rPr>
          <w:lang w:val="en-CA"/>
        </w:rPr>
        <w:t xml:space="preserve"> Modelling multilayered systems with porous materials using the transfer matrix method. Propagation of sound in porous </w:t>
      </w:r>
      <w:proofErr w:type="gramStart"/>
      <w:r w:rsidRPr="00563A69">
        <w:rPr>
          <w:lang w:val="en-CA"/>
        </w:rPr>
        <w:t>media :</w:t>
      </w:r>
      <w:proofErr w:type="gramEnd"/>
      <w:r w:rsidRPr="00563A69">
        <w:rPr>
          <w:lang w:val="en-CA"/>
        </w:rPr>
        <w:t xml:space="preserve"> modelling sound absorbing materials (</w:t>
      </w:r>
      <w:r w:rsidR="001472AD" w:rsidRPr="00563A69">
        <w:rPr>
          <w:lang w:val="en-CA"/>
        </w:rPr>
        <w:t>2nd ed.</w:t>
      </w:r>
      <w:r w:rsidR="001472AD">
        <w:rPr>
          <w:lang w:val="en-CA"/>
        </w:rPr>
        <w:t xml:space="preserve">, </w:t>
      </w:r>
      <w:r w:rsidRPr="00563A69">
        <w:rPr>
          <w:lang w:val="en-CA"/>
        </w:rPr>
        <w:t xml:space="preserve">pp. 243-281). </w:t>
      </w:r>
      <w:proofErr w:type="gramStart"/>
      <w:r w:rsidRPr="00563A69">
        <w:rPr>
          <w:lang w:val="en-CA"/>
        </w:rPr>
        <w:t>Chichester</w:t>
      </w:r>
      <w:r w:rsidR="001472AD">
        <w:rPr>
          <w:lang w:val="en-CA"/>
        </w:rPr>
        <w:t xml:space="preserve"> :</w:t>
      </w:r>
      <w:proofErr w:type="gramEnd"/>
      <w:r w:rsidR="001472AD">
        <w:rPr>
          <w:lang w:val="en-CA"/>
        </w:rPr>
        <w:t xml:space="preserve"> </w:t>
      </w:r>
      <w:r w:rsidR="001472AD" w:rsidRPr="00563A69">
        <w:rPr>
          <w:lang w:val="en-CA"/>
        </w:rPr>
        <w:t>John Wiley &amp; Sons</w:t>
      </w:r>
      <w:r w:rsidRPr="00563A69">
        <w:rPr>
          <w:lang w:val="en-CA"/>
        </w:rPr>
        <w:t>.</w:t>
      </w:r>
      <w:r>
        <w:rPr>
          <w:lang w:val="en-CA"/>
        </w:rPr>
        <w:t xml:space="preserve"> </w:t>
      </w:r>
      <w:r w:rsidR="007052F1" w:rsidRPr="00563A69">
        <w:rPr>
          <w:lang w:val="en-CA"/>
        </w:rPr>
        <w:t>.</w:t>
      </w:r>
      <w:bookmarkEnd w:id="23"/>
    </w:p>
    <w:p w14:paraId="50E2AA0E" w14:textId="6D2E26AF" w:rsidR="007944F2" w:rsidRPr="007944F2" w:rsidRDefault="007944F2" w:rsidP="008F75CF">
      <w:pPr>
        <w:pStyle w:val="References"/>
        <w:numPr>
          <w:ilvl w:val="0"/>
          <w:numId w:val="45"/>
        </w:numPr>
        <w:spacing w:after="60"/>
        <w:ind w:left="426"/>
        <w:rPr>
          <w:lang w:val="en-CA"/>
        </w:rPr>
      </w:pPr>
      <w:bookmarkStart w:id="24" w:name="_Ref133957471"/>
      <w:bookmarkStart w:id="25" w:name="_Ref133851651"/>
      <w:r w:rsidRPr="0038137B">
        <w:rPr>
          <w:lang w:val="fr-FR"/>
        </w:rPr>
        <w:t>Picaut J</w:t>
      </w:r>
      <w:r w:rsidR="00C64661" w:rsidRPr="0038137B">
        <w:rPr>
          <w:lang w:val="fr-FR"/>
        </w:rPr>
        <w:t>.</w:t>
      </w:r>
      <w:r w:rsidRPr="0038137B">
        <w:rPr>
          <w:lang w:val="fr-FR"/>
        </w:rPr>
        <w:t>, Fortin N</w:t>
      </w:r>
      <w:r w:rsidR="00C64661" w:rsidRPr="0038137B">
        <w:rPr>
          <w:lang w:val="fr-FR"/>
        </w:rPr>
        <w:t>.</w:t>
      </w:r>
      <w:r w:rsidRPr="0038137B">
        <w:rPr>
          <w:lang w:val="fr-FR"/>
        </w:rPr>
        <w:t>, Bocher E</w:t>
      </w:r>
      <w:r w:rsidR="00C64661" w:rsidRPr="0038137B">
        <w:rPr>
          <w:lang w:val="fr-FR"/>
        </w:rPr>
        <w:t>.</w:t>
      </w:r>
      <w:r w:rsidRPr="0038137B">
        <w:rPr>
          <w:lang w:val="fr-FR"/>
        </w:rPr>
        <w:t>, Petit G</w:t>
      </w:r>
      <w:r w:rsidR="00C64661" w:rsidRPr="0038137B">
        <w:rPr>
          <w:lang w:val="fr-FR"/>
        </w:rPr>
        <w:t>.</w:t>
      </w:r>
      <w:r w:rsidRPr="0038137B">
        <w:rPr>
          <w:lang w:val="fr-FR"/>
        </w:rPr>
        <w:t>, Aumond P</w:t>
      </w:r>
      <w:r w:rsidR="00C64661" w:rsidRPr="0038137B">
        <w:rPr>
          <w:lang w:val="fr-FR"/>
        </w:rPr>
        <w:t>.</w:t>
      </w:r>
      <w:r w:rsidRPr="0038137B">
        <w:rPr>
          <w:lang w:val="fr-FR"/>
        </w:rPr>
        <w:t>, Guillaume G.</w:t>
      </w:r>
      <w:r w:rsidR="00C64661" w:rsidRPr="0038137B">
        <w:rPr>
          <w:lang w:val="fr-FR"/>
        </w:rPr>
        <w:t xml:space="preserve"> </w:t>
      </w:r>
      <w:r w:rsidR="00C64661" w:rsidRPr="00C64661">
        <w:rPr>
          <w:lang w:val="fr-FR"/>
        </w:rPr>
        <w:t>(2</w:t>
      </w:r>
      <w:r w:rsidR="00C64661" w:rsidRPr="0038137B">
        <w:rPr>
          <w:lang w:val="fr-FR"/>
        </w:rPr>
        <w:t>019).</w:t>
      </w:r>
      <w:r w:rsidRPr="0038137B">
        <w:rPr>
          <w:lang w:val="fr-FR"/>
        </w:rPr>
        <w:t xml:space="preserve"> </w:t>
      </w:r>
      <w:r w:rsidRPr="007944F2">
        <w:rPr>
          <w:lang w:val="en-CA"/>
        </w:rPr>
        <w:t>An open-science crowdsourcing approach for producing community noise maps using smartphones. Building and Environment</w:t>
      </w:r>
      <w:r w:rsidR="00C64661">
        <w:rPr>
          <w:lang w:val="en-CA"/>
        </w:rPr>
        <w:t>.</w:t>
      </w:r>
      <w:r w:rsidRPr="007944F2">
        <w:rPr>
          <w:lang w:val="en-CA"/>
        </w:rPr>
        <w:t xml:space="preserve"> 148</w:t>
      </w:r>
      <w:r w:rsidR="00C64661">
        <w:rPr>
          <w:lang w:val="en-CA"/>
        </w:rPr>
        <w:t>,</w:t>
      </w:r>
      <w:r w:rsidRPr="007944F2">
        <w:rPr>
          <w:lang w:val="en-CA"/>
        </w:rPr>
        <w:t xml:space="preserve">20–33. </w:t>
      </w:r>
      <w:hyperlink r:id="rId24" w:history="1">
        <w:r w:rsidRPr="00C64661">
          <w:rPr>
            <w:rStyle w:val="Lienhypertexte"/>
            <w:lang w:val="en-CA"/>
          </w:rPr>
          <w:t>https://doi.org/10.1016/j.buildenv.2018.10.049</w:t>
        </w:r>
      </w:hyperlink>
      <w:r w:rsidRPr="007944F2">
        <w:rPr>
          <w:lang w:val="en-CA"/>
        </w:rPr>
        <w:t>.</w:t>
      </w:r>
      <w:bookmarkEnd w:id="24"/>
    </w:p>
    <w:p w14:paraId="61A15922" w14:textId="6C7BCD16" w:rsidR="00C87A21" w:rsidRDefault="00C87A21" w:rsidP="008F75CF">
      <w:pPr>
        <w:pStyle w:val="References"/>
        <w:numPr>
          <w:ilvl w:val="0"/>
          <w:numId w:val="45"/>
        </w:numPr>
        <w:spacing w:after="60"/>
        <w:ind w:left="426"/>
        <w:rPr>
          <w:lang w:val="en-CA"/>
        </w:rPr>
      </w:pPr>
      <w:bookmarkStart w:id="26" w:name="_Ref133957472"/>
      <w:r w:rsidRPr="00C87A21">
        <w:rPr>
          <w:lang w:val="fr-CA"/>
        </w:rPr>
        <w:t>Guillaume G</w:t>
      </w:r>
      <w:r w:rsidR="00C64661">
        <w:rPr>
          <w:lang w:val="fr-CA"/>
        </w:rPr>
        <w:t>.</w:t>
      </w:r>
      <w:r w:rsidRPr="00C87A21">
        <w:rPr>
          <w:lang w:val="fr-CA"/>
        </w:rPr>
        <w:t>, Aumond P</w:t>
      </w:r>
      <w:r w:rsidR="00C64661">
        <w:rPr>
          <w:lang w:val="fr-CA"/>
        </w:rPr>
        <w:t>.</w:t>
      </w:r>
      <w:r w:rsidRPr="00C87A21">
        <w:rPr>
          <w:lang w:val="fr-CA"/>
        </w:rPr>
        <w:t>, Bocher E</w:t>
      </w:r>
      <w:r w:rsidR="00C64661">
        <w:rPr>
          <w:lang w:val="fr-CA"/>
        </w:rPr>
        <w:t>.</w:t>
      </w:r>
      <w:r w:rsidRPr="00C87A21">
        <w:rPr>
          <w:lang w:val="fr-CA"/>
        </w:rPr>
        <w:t>, Can A</w:t>
      </w:r>
      <w:r w:rsidR="00C64661">
        <w:rPr>
          <w:lang w:val="fr-CA"/>
        </w:rPr>
        <w:t>.</w:t>
      </w:r>
      <w:r w:rsidRPr="00C87A21">
        <w:rPr>
          <w:lang w:val="fr-CA"/>
        </w:rPr>
        <w:t>, Écotière D</w:t>
      </w:r>
      <w:r w:rsidR="00C64661">
        <w:rPr>
          <w:lang w:val="fr-CA"/>
        </w:rPr>
        <w:t>.</w:t>
      </w:r>
      <w:r w:rsidRPr="00C87A21">
        <w:rPr>
          <w:lang w:val="fr-CA"/>
        </w:rPr>
        <w:t>, Fortin N</w:t>
      </w:r>
      <w:r w:rsidR="00C64661">
        <w:rPr>
          <w:lang w:val="fr-CA"/>
        </w:rPr>
        <w:t>.</w:t>
      </w:r>
      <w:r w:rsidRPr="00C87A21">
        <w:rPr>
          <w:lang w:val="fr-CA"/>
        </w:rPr>
        <w:t>, et al.</w:t>
      </w:r>
      <w:r w:rsidR="00C64661">
        <w:rPr>
          <w:lang w:val="fr-CA"/>
        </w:rPr>
        <w:t xml:space="preserve"> </w:t>
      </w:r>
      <w:r w:rsidR="00C64661" w:rsidRPr="0038137B">
        <w:t>(2</w:t>
      </w:r>
      <w:r w:rsidR="00C64661">
        <w:t>022).</w:t>
      </w:r>
      <w:r w:rsidRPr="0038137B">
        <w:t xml:space="preserve"> </w:t>
      </w:r>
      <w:r w:rsidRPr="00C87A21">
        <w:rPr>
          <w:lang w:val="en-CA"/>
        </w:rPr>
        <w:t>NoiseCapture smartphone application as pedagogical support for education and public awareness. The Journal of the Acoustical Society of America</w:t>
      </w:r>
      <w:r w:rsidR="00C64661">
        <w:rPr>
          <w:lang w:val="en-CA"/>
        </w:rPr>
        <w:t>.</w:t>
      </w:r>
      <w:r w:rsidRPr="00C87A21">
        <w:rPr>
          <w:lang w:val="en-CA"/>
        </w:rPr>
        <w:t xml:space="preserve"> 151</w:t>
      </w:r>
      <w:r w:rsidR="00C64661">
        <w:rPr>
          <w:lang w:val="en-CA"/>
        </w:rPr>
        <w:t>(5),</w:t>
      </w:r>
      <w:r>
        <w:rPr>
          <w:lang w:val="en-CA"/>
        </w:rPr>
        <w:t xml:space="preserve"> </w:t>
      </w:r>
      <w:r w:rsidRPr="00C87A21">
        <w:rPr>
          <w:lang w:val="en-CA"/>
        </w:rPr>
        <w:t>3255–</w:t>
      </w:r>
      <w:r w:rsidR="00C64661" w:rsidRPr="00C87A21">
        <w:rPr>
          <w:lang w:val="en-CA"/>
        </w:rPr>
        <w:t>32</w:t>
      </w:r>
      <w:r w:rsidRPr="00C87A21">
        <w:rPr>
          <w:lang w:val="en-CA"/>
        </w:rPr>
        <w:t xml:space="preserve">65. </w:t>
      </w:r>
      <w:hyperlink r:id="rId25" w:history="1">
        <w:r w:rsidR="001F7541" w:rsidRPr="0023477F">
          <w:rPr>
            <w:rStyle w:val="Lienhypertexte"/>
            <w:lang w:val="en-CA"/>
          </w:rPr>
          <w:t>https://doi.org/10.1121/10.0010531</w:t>
        </w:r>
      </w:hyperlink>
      <w:bookmarkEnd w:id="25"/>
      <w:bookmarkEnd w:id="26"/>
    </w:p>
    <w:p w14:paraId="683EC1A1" w14:textId="6477B8E8" w:rsidR="00B174A6" w:rsidRDefault="004F3AEF" w:rsidP="008F75CF">
      <w:pPr>
        <w:pStyle w:val="References"/>
        <w:numPr>
          <w:ilvl w:val="0"/>
          <w:numId w:val="45"/>
        </w:numPr>
        <w:spacing w:after="60"/>
        <w:ind w:left="426"/>
        <w:rPr>
          <w:lang w:val="en-CA"/>
        </w:rPr>
      </w:pPr>
      <w:bookmarkStart w:id="27" w:name="_Ref133871314"/>
      <w:r w:rsidRPr="006575FE">
        <w:t xml:space="preserve">Mecanum. (n.d.). </w:t>
      </w:r>
      <w:r w:rsidR="00B174A6" w:rsidRPr="006575FE">
        <w:t xml:space="preserve">LF-ANT | Caméra acoustique 3D. </w:t>
      </w:r>
      <w:hyperlink r:id="rId26" w:history="1">
        <w:r w:rsidR="00B174A6" w:rsidRPr="00977BBD">
          <w:rPr>
            <w:rStyle w:val="Lienhypertexte"/>
            <w:lang w:val="en-CA"/>
          </w:rPr>
          <w:t>https://mecanum.com/fr/measuring-instruments/acoustic-camera/</w:t>
        </w:r>
      </w:hyperlink>
      <w:r w:rsidR="00B174A6" w:rsidRPr="00B174A6">
        <w:rPr>
          <w:lang w:val="en-CA"/>
        </w:rPr>
        <w:t xml:space="preserve"> (accessed May 1, 2023).</w:t>
      </w:r>
      <w:bookmarkEnd w:id="27"/>
    </w:p>
    <w:p w14:paraId="7EA95BC1" w14:textId="19A954F0" w:rsidR="001F7541" w:rsidRPr="003219FD" w:rsidRDefault="001F7541" w:rsidP="003219FD">
      <w:pPr>
        <w:pStyle w:val="References"/>
        <w:numPr>
          <w:ilvl w:val="0"/>
          <w:numId w:val="45"/>
        </w:numPr>
        <w:spacing w:after="60"/>
        <w:ind w:left="426"/>
        <w:rPr>
          <w:lang w:val="en-CA"/>
        </w:rPr>
      </w:pPr>
      <w:bookmarkStart w:id="28" w:name="_Ref133871594"/>
      <w:r w:rsidRPr="006575FE">
        <w:rPr>
          <w:lang w:val="fr-FR"/>
        </w:rPr>
        <w:t>Frechette-Viens J</w:t>
      </w:r>
      <w:r w:rsidR="00977BBD" w:rsidRPr="006575FE">
        <w:rPr>
          <w:lang w:val="fr-FR"/>
        </w:rPr>
        <w:t>.</w:t>
      </w:r>
      <w:r w:rsidRPr="006575FE">
        <w:rPr>
          <w:lang w:val="fr-FR"/>
        </w:rPr>
        <w:t>, Quaegebeur N</w:t>
      </w:r>
      <w:r w:rsidR="00977BBD" w:rsidRPr="006575FE">
        <w:rPr>
          <w:lang w:val="fr-FR"/>
        </w:rPr>
        <w:t>.</w:t>
      </w:r>
      <w:r w:rsidRPr="006575FE">
        <w:rPr>
          <w:lang w:val="fr-FR"/>
        </w:rPr>
        <w:t>, Bastien N.</w:t>
      </w:r>
      <w:r w:rsidR="00977BBD" w:rsidRPr="006575FE">
        <w:rPr>
          <w:lang w:val="fr-FR"/>
        </w:rPr>
        <w:t xml:space="preserve"> (2020).</w:t>
      </w:r>
      <w:r w:rsidRPr="006575FE">
        <w:rPr>
          <w:lang w:val="fr-FR"/>
        </w:rPr>
        <w:t xml:space="preserve"> </w:t>
      </w:r>
      <w:r w:rsidRPr="001F7541">
        <w:rPr>
          <w:lang w:val="en-CA"/>
        </w:rPr>
        <w:t>A low-latency acoustic camera for transient noise source localization. Berlin Beamforming Conference</w:t>
      </w:r>
      <w:r w:rsidR="00563A69">
        <w:rPr>
          <w:lang w:val="en-CA"/>
        </w:rPr>
        <w:t>.</w:t>
      </w:r>
      <w:r w:rsidRPr="001F7541">
        <w:rPr>
          <w:lang w:val="en-CA"/>
        </w:rPr>
        <w:t>Berlin.</w:t>
      </w:r>
      <w:bookmarkEnd w:id="28"/>
    </w:p>
    <w:p w14:paraId="11FA68F8" w14:textId="1E230A80" w:rsidR="00A55B63" w:rsidRPr="0038137B" w:rsidRDefault="00534257" w:rsidP="008F75CF">
      <w:pPr>
        <w:pStyle w:val="References"/>
        <w:numPr>
          <w:ilvl w:val="0"/>
          <w:numId w:val="45"/>
        </w:numPr>
        <w:spacing w:after="60"/>
        <w:ind w:left="426"/>
      </w:pPr>
      <w:bookmarkStart w:id="29" w:name="_Ref133875930"/>
      <w:r>
        <w:rPr>
          <w:lang w:val="en-CA"/>
        </w:rPr>
        <w:t>American National Standard. (2015).</w:t>
      </w:r>
      <w:r w:rsidR="0038137B">
        <w:rPr>
          <w:lang w:val="en-CA"/>
        </w:rPr>
        <w:t xml:space="preserve"> </w:t>
      </w:r>
      <w:r w:rsidR="00E62DBB">
        <w:t xml:space="preserve">Acoustical Performance Criteria, Design Requirements, and Guidelines for Schools, Part 1: Permanent Schools. </w:t>
      </w:r>
      <w:r w:rsidRPr="008F75CF">
        <w:rPr>
          <w:lang w:val="en-CA"/>
        </w:rPr>
        <w:t>ANSI/ASA S12.60-2010/Part 1 (R2015)</w:t>
      </w:r>
      <w:r>
        <w:rPr>
          <w:lang w:val="en-CA"/>
        </w:rPr>
        <w:t xml:space="preserve">. Melville, </w:t>
      </w:r>
      <w:proofErr w:type="gramStart"/>
      <w:r>
        <w:rPr>
          <w:lang w:val="en-CA"/>
        </w:rPr>
        <w:t>NY :</w:t>
      </w:r>
      <w:proofErr w:type="gramEnd"/>
      <w:r>
        <w:rPr>
          <w:lang w:val="en-CA"/>
        </w:rPr>
        <w:t xml:space="preserve"> Acoustical Society of America.</w:t>
      </w:r>
      <w:r w:rsidR="00E62DBB" w:rsidRPr="0038137B">
        <w:t>.</w:t>
      </w:r>
      <w:bookmarkEnd w:id="29"/>
    </w:p>
    <w:p w14:paraId="0FAE5C06" w14:textId="2ED54D09" w:rsidR="00224E7E" w:rsidRDefault="0068561E" w:rsidP="008F75CF">
      <w:pPr>
        <w:pStyle w:val="References"/>
        <w:numPr>
          <w:ilvl w:val="0"/>
          <w:numId w:val="45"/>
        </w:numPr>
        <w:spacing w:after="60"/>
        <w:ind w:left="426"/>
        <w:rPr>
          <w:lang w:val="en-CA"/>
        </w:rPr>
      </w:pPr>
      <w:bookmarkStart w:id="30" w:name="_Ref133958386"/>
      <w:r w:rsidRPr="00AA2CE1">
        <w:rPr>
          <w:lang w:val="en-CA"/>
        </w:rPr>
        <w:t>ASHRAE handbook, chap. 48 « Noise and vibration control», 2011.</w:t>
      </w:r>
      <w:bookmarkEnd w:id="30"/>
    </w:p>
    <w:p w14:paraId="47F91209" w14:textId="22A0325A" w:rsidR="00D84A5A" w:rsidRDefault="00D84A5A" w:rsidP="008F75CF">
      <w:pPr>
        <w:pStyle w:val="References"/>
        <w:numPr>
          <w:ilvl w:val="0"/>
          <w:numId w:val="45"/>
        </w:numPr>
        <w:spacing w:after="60"/>
        <w:ind w:left="426"/>
        <w:rPr>
          <w:lang w:val="en-CA"/>
        </w:rPr>
      </w:pPr>
      <w:bookmarkStart w:id="31" w:name="_Ref134448951"/>
      <w:r w:rsidRPr="002D4D5F">
        <w:rPr>
          <w:lang w:val="en-CA"/>
        </w:rPr>
        <w:t>Romeu</w:t>
      </w:r>
      <w:r w:rsidR="00534257">
        <w:rPr>
          <w:lang w:val="en-CA"/>
        </w:rPr>
        <w:t xml:space="preserve"> </w:t>
      </w:r>
      <w:r w:rsidR="00534257" w:rsidRPr="002D4D5F">
        <w:rPr>
          <w:lang w:val="en-CA"/>
        </w:rPr>
        <w:t>J.</w:t>
      </w:r>
      <w:r w:rsidRPr="002D4D5F">
        <w:rPr>
          <w:lang w:val="en-CA"/>
        </w:rPr>
        <w:t>, Genescà</w:t>
      </w:r>
      <w:r w:rsidR="00534257">
        <w:rPr>
          <w:lang w:val="en-CA"/>
        </w:rPr>
        <w:t xml:space="preserve"> </w:t>
      </w:r>
      <w:r w:rsidR="00534257" w:rsidRPr="002D4D5F">
        <w:rPr>
          <w:lang w:val="en-CA"/>
        </w:rPr>
        <w:t>M.</w:t>
      </w:r>
      <w:r w:rsidRPr="002D4D5F">
        <w:rPr>
          <w:lang w:val="en-CA"/>
        </w:rPr>
        <w:t>, Pàmies</w:t>
      </w:r>
      <w:r w:rsidR="00534257">
        <w:rPr>
          <w:lang w:val="en-CA"/>
        </w:rPr>
        <w:t xml:space="preserve"> </w:t>
      </w:r>
      <w:proofErr w:type="gramStart"/>
      <w:r w:rsidR="00534257" w:rsidRPr="002D4D5F">
        <w:rPr>
          <w:lang w:val="en-CA"/>
        </w:rPr>
        <w:t>T.</w:t>
      </w:r>
      <w:r w:rsidRPr="002D4D5F">
        <w:rPr>
          <w:lang w:val="en-CA"/>
        </w:rPr>
        <w:t>,.</w:t>
      </w:r>
      <w:proofErr w:type="gramEnd"/>
      <w:r w:rsidRPr="002D4D5F">
        <w:rPr>
          <w:lang w:val="en-CA"/>
        </w:rPr>
        <w:t xml:space="preserve"> Jiménez</w:t>
      </w:r>
      <w:r w:rsidR="00534257" w:rsidRPr="002D4D5F">
        <w:rPr>
          <w:lang w:val="en-CA"/>
        </w:rPr>
        <w:t xml:space="preserve"> S</w:t>
      </w:r>
      <w:r w:rsidR="00534257">
        <w:rPr>
          <w:lang w:val="en-CA"/>
        </w:rPr>
        <w:t>. (2011)</w:t>
      </w:r>
      <w:r w:rsidRPr="002D4D5F">
        <w:rPr>
          <w:lang w:val="en-CA"/>
        </w:rPr>
        <w:t xml:space="preserve"> Street categorization for the estimation of day levels </w:t>
      </w:r>
      <w:r w:rsidRPr="002D4D5F">
        <w:rPr>
          <w:lang w:val="en-CA"/>
        </w:rPr>
        <w:t>using short-term measurements, Applied Acoustics, 72</w:t>
      </w:r>
      <w:r w:rsidR="00534257">
        <w:rPr>
          <w:lang w:val="en-CA"/>
        </w:rPr>
        <w:t>(</w:t>
      </w:r>
      <w:r w:rsidRPr="002D4D5F">
        <w:rPr>
          <w:lang w:val="en-CA"/>
        </w:rPr>
        <w:t>8</w:t>
      </w:r>
      <w:r w:rsidR="00534257">
        <w:rPr>
          <w:lang w:val="en-CA"/>
        </w:rPr>
        <w:t>)</w:t>
      </w:r>
      <w:r w:rsidRPr="002D4D5F">
        <w:rPr>
          <w:lang w:val="en-CA"/>
        </w:rPr>
        <w:t>,</w:t>
      </w:r>
      <w:r w:rsidRPr="008F75CF">
        <w:rPr>
          <w:lang w:val="en-CA"/>
        </w:rPr>
        <w:t xml:space="preserve"> </w:t>
      </w:r>
      <w:r w:rsidRPr="0045636F">
        <w:rPr>
          <w:lang w:val="en-CA"/>
        </w:rPr>
        <w:t xml:space="preserve">569-577, </w:t>
      </w:r>
      <w:hyperlink r:id="rId27" w:history="1">
        <w:r w:rsidRPr="0045636F">
          <w:rPr>
            <w:rStyle w:val="Lienhypertexte"/>
            <w:lang w:val="en-CA"/>
          </w:rPr>
          <w:t>https://doi.org/10.1016/j.apacoust.2010.09.012</w:t>
        </w:r>
      </w:hyperlink>
      <w:r w:rsidRPr="0045636F">
        <w:rPr>
          <w:lang w:val="en-CA"/>
        </w:rPr>
        <w:t>.</w:t>
      </w:r>
      <w:bookmarkEnd w:id="31"/>
    </w:p>
    <w:p w14:paraId="241141BF" w14:textId="570BD7A7" w:rsidR="00CA1036" w:rsidRDefault="00CA1036" w:rsidP="00CA1036">
      <w:pPr>
        <w:pStyle w:val="References"/>
        <w:numPr>
          <w:ilvl w:val="0"/>
          <w:numId w:val="45"/>
        </w:numPr>
        <w:spacing w:after="60"/>
        <w:ind w:left="426"/>
        <w:rPr>
          <w:lang w:val="en-CA"/>
        </w:rPr>
      </w:pPr>
      <w:bookmarkStart w:id="32" w:name="_Ref134044862"/>
      <w:r w:rsidRPr="0038137B">
        <w:rPr>
          <w:lang w:val="fr-FR"/>
        </w:rPr>
        <w:t>Minelli G</w:t>
      </w:r>
      <w:r w:rsidR="00E10D45" w:rsidRPr="0038137B">
        <w:rPr>
          <w:lang w:val="fr-FR"/>
        </w:rPr>
        <w:t>.</w:t>
      </w:r>
      <w:r w:rsidRPr="0038137B">
        <w:rPr>
          <w:lang w:val="fr-FR"/>
        </w:rPr>
        <w:t>, Puglisi G</w:t>
      </w:r>
      <w:r w:rsidR="00E10D45" w:rsidRPr="0038137B">
        <w:rPr>
          <w:lang w:val="fr-FR"/>
        </w:rPr>
        <w:t xml:space="preserve">. </w:t>
      </w:r>
      <w:r w:rsidRPr="0038137B">
        <w:rPr>
          <w:lang w:val="fr-FR"/>
        </w:rPr>
        <w:t>E</w:t>
      </w:r>
      <w:r w:rsidR="00E10D45" w:rsidRPr="0038137B">
        <w:rPr>
          <w:lang w:val="fr-FR"/>
        </w:rPr>
        <w:t>.</w:t>
      </w:r>
      <w:r w:rsidRPr="0038137B">
        <w:rPr>
          <w:lang w:val="fr-FR"/>
        </w:rPr>
        <w:t>, Astolfi A.</w:t>
      </w:r>
      <w:r w:rsidR="00E10D45" w:rsidRPr="0038137B">
        <w:rPr>
          <w:lang w:val="fr-FR"/>
        </w:rPr>
        <w:t xml:space="preserve"> (2022).</w:t>
      </w:r>
      <w:r w:rsidRPr="0038137B">
        <w:rPr>
          <w:lang w:val="fr-FR"/>
        </w:rPr>
        <w:t xml:space="preserve"> </w:t>
      </w:r>
      <w:r w:rsidRPr="00CA1036">
        <w:rPr>
          <w:lang w:val="en-CA"/>
        </w:rPr>
        <w:t>Acoustical parameters for learning in classroom: A review. Building and Environment</w:t>
      </w:r>
      <w:r w:rsidR="00E10D45">
        <w:rPr>
          <w:lang w:val="en-CA"/>
        </w:rPr>
        <w:t>.</w:t>
      </w:r>
      <w:r w:rsidRPr="00CA1036">
        <w:rPr>
          <w:lang w:val="en-CA"/>
        </w:rPr>
        <w:t>208</w:t>
      </w:r>
      <w:r w:rsidR="00E10D45">
        <w:rPr>
          <w:lang w:val="en-CA"/>
        </w:rPr>
        <w:t>,</w:t>
      </w:r>
      <w:r w:rsidRPr="00CA1036">
        <w:rPr>
          <w:lang w:val="en-CA"/>
        </w:rPr>
        <w:t>108582.</w:t>
      </w:r>
      <w:r>
        <w:rPr>
          <w:lang w:val="en-CA"/>
        </w:rPr>
        <w:t xml:space="preserve"> </w:t>
      </w:r>
      <w:r w:rsidRPr="00CA1036">
        <w:rPr>
          <w:lang w:val="en-CA"/>
        </w:rPr>
        <w:t xml:space="preserve"> </w:t>
      </w:r>
      <w:hyperlink r:id="rId28" w:history="1">
        <w:r w:rsidR="00E84A6C" w:rsidRPr="000C1988">
          <w:rPr>
            <w:rStyle w:val="Lienhypertexte"/>
            <w:lang w:val="en-CA"/>
          </w:rPr>
          <w:t>https://doi.org/10.1016/j.buildenv.2021.108582</w:t>
        </w:r>
      </w:hyperlink>
      <w:r w:rsidRPr="00CA1036">
        <w:rPr>
          <w:lang w:val="en-CA"/>
        </w:rPr>
        <w:t>.</w:t>
      </w:r>
      <w:bookmarkEnd w:id="32"/>
    </w:p>
    <w:p w14:paraId="5B7AB2B2" w14:textId="1E8784DF" w:rsidR="00E745B5" w:rsidRDefault="00E745B5" w:rsidP="00CA1036">
      <w:pPr>
        <w:pStyle w:val="References"/>
        <w:numPr>
          <w:ilvl w:val="0"/>
          <w:numId w:val="45"/>
        </w:numPr>
        <w:spacing w:after="60"/>
        <w:ind w:left="426"/>
        <w:rPr>
          <w:lang w:val="en-CA"/>
        </w:rPr>
      </w:pPr>
      <w:bookmarkStart w:id="33" w:name="_Ref134947604"/>
      <w:bookmarkStart w:id="34" w:name="_Ref134090273"/>
      <w:r w:rsidRPr="0038137B">
        <w:rPr>
          <w:lang w:val="fr-FR"/>
        </w:rPr>
        <w:t>Verdière K</w:t>
      </w:r>
      <w:r w:rsidR="00E10D45" w:rsidRPr="0038137B">
        <w:rPr>
          <w:lang w:val="fr-FR"/>
        </w:rPr>
        <w:t>.</w:t>
      </w:r>
      <w:r w:rsidRPr="0038137B">
        <w:rPr>
          <w:lang w:val="fr-FR"/>
        </w:rPr>
        <w:t>, Panneton R</w:t>
      </w:r>
      <w:r w:rsidR="00E10D45" w:rsidRPr="0038137B">
        <w:rPr>
          <w:lang w:val="fr-FR"/>
        </w:rPr>
        <w:t>.</w:t>
      </w:r>
      <w:r w:rsidRPr="0038137B">
        <w:rPr>
          <w:lang w:val="fr-FR"/>
        </w:rPr>
        <w:t>, Elkoun S</w:t>
      </w:r>
      <w:r w:rsidR="00E10D45" w:rsidRPr="0038137B">
        <w:rPr>
          <w:lang w:val="fr-FR"/>
        </w:rPr>
        <w:t>.</w:t>
      </w:r>
      <w:r w:rsidRPr="0038137B">
        <w:rPr>
          <w:lang w:val="fr-FR"/>
        </w:rPr>
        <w:t>, Dupont T</w:t>
      </w:r>
      <w:r w:rsidR="00E10D45" w:rsidRPr="0038137B">
        <w:rPr>
          <w:lang w:val="fr-FR"/>
        </w:rPr>
        <w:t>.</w:t>
      </w:r>
      <w:r w:rsidRPr="0038137B">
        <w:rPr>
          <w:lang w:val="fr-FR"/>
        </w:rPr>
        <w:t>, Leclaire P.</w:t>
      </w:r>
      <w:r w:rsidR="00E10D45" w:rsidRPr="0038137B">
        <w:rPr>
          <w:lang w:val="fr-FR"/>
        </w:rPr>
        <w:t xml:space="preserve"> (2014).</w:t>
      </w:r>
      <w:r w:rsidRPr="0038137B">
        <w:rPr>
          <w:lang w:val="fr-FR"/>
        </w:rPr>
        <w:t xml:space="preserve"> </w:t>
      </w:r>
      <w:r w:rsidRPr="00E745B5">
        <w:rPr>
          <w:lang w:val="en-CA"/>
        </w:rPr>
        <w:t>Comparison between parallel transfer matrix method and admittance sum method. The Journal of the Acoustical Society of America136</w:t>
      </w:r>
      <w:r w:rsidR="0038137B">
        <w:rPr>
          <w:lang w:val="en-CA"/>
        </w:rPr>
        <w:t>(2</w:t>
      </w:r>
      <w:proofErr w:type="gramStart"/>
      <w:r w:rsidR="0038137B">
        <w:rPr>
          <w:lang w:val="en-CA"/>
        </w:rPr>
        <w:t>) </w:t>
      </w:r>
      <w:r w:rsidRPr="00E745B5">
        <w:rPr>
          <w:lang w:val="en-CA"/>
        </w:rPr>
        <w:t>:</w:t>
      </w:r>
      <w:proofErr w:type="gramEnd"/>
      <w:r w:rsidR="0038137B">
        <w:rPr>
          <w:lang w:val="en-CA"/>
        </w:rPr>
        <w:t xml:space="preserve"> </w:t>
      </w:r>
      <w:r w:rsidRPr="00E745B5">
        <w:rPr>
          <w:lang w:val="en-CA"/>
        </w:rPr>
        <w:t>EL90–</w:t>
      </w:r>
      <w:r w:rsidR="0038137B">
        <w:rPr>
          <w:lang w:val="en-CA"/>
        </w:rPr>
        <w:t>EL9</w:t>
      </w:r>
      <w:r w:rsidRPr="00E745B5">
        <w:rPr>
          <w:lang w:val="en-CA"/>
        </w:rPr>
        <w:t xml:space="preserve">5. </w:t>
      </w:r>
      <w:hyperlink r:id="rId29" w:history="1">
        <w:r w:rsidRPr="00E10D45">
          <w:rPr>
            <w:rStyle w:val="Lienhypertexte"/>
            <w:lang w:val="en-CA"/>
          </w:rPr>
          <w:t>https://doi.org/10.1121/1.4885481</w:t>
        </w:r>
      </w:hyperlink>
      <w:r w:rsidRPr="00E745B5">
        <w:rPr>
          <w:lang w:val="en-CA"/>
        </w:rPr>
        <w:t>.</w:t>
      </w:r>
      <w:bookmarkEnd w:id="33"/>
    </w:p>
    <w:p w14:paraId="3ECA0E78" w14:textId="5513A1E1" w:rsidR="00E745B5" w:rsidRDefault="00E745B5" w:rsidP="00CA1036">
      <w:pPr>
        <w:pStyle w:val="References"/>
        <w:numPr>
          <w:ilvl w:val="0"/>
          <w:numId w:val="45"/>
        </w:numPr>
        <w:spacing w:after="60"/>
        <w:ind w:left="426"/>
        <w:rPr>
          <w:lang w:val="en-CA"/>
        </w:rPr>
      </w:pPr>
      <w:bookmarkStart w:id="35" w:name="_Ref134947605"/>
      <w:r w:rsidRPr="00E745B5">
        <w:rPr>
          <w:lang w:val="en-CA"/>
        </w:rPr>
        <w:t>Sharafkhani N.</w:t>
      </w:r>
      <w:r w:rsidR="00E10D45">
        <w:rPr>
          <w:lang w:val="en-CA"/>
        </w:rPr>
        <w:t xml:space="preserve"> (2022).</w:t>
      </w:r>
      <w:r w:rsidRPr="00E745B5">
        <w:rPr>
          <w:lang w:val="en-CA"/>
        </w:rPr>
        <w:t xml:space="preserve"> An ultra-thin multi-layered metamaterial for power transformer noise absorption. Building Acoustics</w:t>
      </w:r>
      <w:r w:rsidR="00E10D45">
        <w:rPr>
          <w:lang w:val="en-CA"/>
        </w:rPr>
        <w:t>.</w:t>
      </w:r>
      <w:r w:rsidRPr="00E745B5">
        <w:rPr>
          <w:lang w:val="en-CA"/>
        </w:rPr>
        <w:t>29</w:t>
      </w:r>
      <w:r w:rsidR="00E10D45">
        <w:rPr>
          <w:lang w:val="en-CA"/>
        </w:rPr>
        <w:t>,</w:t>
      </w:r>
      <w:r w:rsidRPr="00E745B5">
        <w:rPr>
          <w:lang w:val="en-CA"/>
        </w:rPr>
        <w:t>53</w:t>
      </w:r>
      <w:r w:rsidR="00E10D45">
        <w:rPr>
          <w:lang w:val="en-CA"/>
        </w:rPr>
        <w:t>-</w:t>
      </w:r>
      <w:r w:rsidRPr="00E745B5">
        <w:rPr>
          <w:lang w:val="en-CA"/>
        </w:rPr>
        <w:t xml:space="preserve">62. </w:t>
      </w:r>
      <w:hyperlink r:id="rId30" w:history="1">
        <w:r w:rsidRPr="00E10D45">
          <w:rPr>
            <w:rStyle w:val="Lienhypertexte"/>
            <w:lang w:val="en-CA"/>
          </w:rPr>
          <w:t>https://doi.org/10.1177/1351010X211041704</w:t>
        </w:r>
      </w:hyperlink>
      <w:r w:rsidRPr="00E745B5">
        <w:rPr>
          <w:lang w:val="en-CA"/>
        </w:rPr>
        <w:t>.</w:t>
      </w:r>
      <w:bookmarkEnd w:id="35"/>
    </w:p>
    <w:p w14:paraId="114B88BA" w14:textId="1892BC2E" w:rsidR="00E84A6C" w:rsidRDefault="00E84A6C" w:rsidP="00CA1036">
      <w:pPr>
        <w:pStyle w:val="References"/>
        <w:numPr>
          <w:ilvl w:val="0"/>
          <w:numId w:val="45"/>
        </w:numPr>
        <w:spacing w:after="60"/>
        <w:ind w:left="426"/>
        <w:rPr>
          <w:lang w:val="en-CA"/>
        </w:rPr>
      </w:pPr>
      <w:r w:rsidRPr="00E84A6C">
        <w:rPr>
          <w:lang w:val="en-CA"/>
        </w:rPr>
        <w:t>Gilchrist A</w:t>
      </w:r>
      <w:r w:rsidR="00E10D45">
        <w:rPr>
          <w:lang w:val="en-CA"/>
        </w:rPr>
        <w:t>.</w:t>
      </w:r>
      <w:r w:rsidRPr="00E84A6C">
        <w:rPr>
          <w:lang w:val="en-CA"/>
        </w:rPr>
        <w:t>, Allouche E</w:t>
      </w:r>
      <w:r w:rsidR="00E10D45">
        <w:rPr>
          <w:lang w:val="en-CA"/>
        </w:rPr>
        <w:t xml:space="preserve">. </w:t>
      </w:r>
      <w:r w:rsidRPr="00E84A6C">
        <w:rPr>
          <w:lang w:val="en-CA"/>
        </w:rPr>
        <w:t>N</w:t>
      </w:r>
      <w:r w:rsidR="00E10D45">
        <w:rPr>
          <w:lang w:val="en-CA"/>
        </w:rPr>
        <w:t>.</w:t>
      </w:r>
      <w:r w:rsidRPr="00E84A6C">
        <w:rPr>
          <w:lang w:val="en-CA"/>
        </w:rPr>
        <w:t>, Cowan D.</w:t>
      </w:r>
      <w:r w:rsidR="00E10D45">
        <w:rPr>
          <w:lang w:val="en-CA"/>
        </w:rPr>
        <w:t xml:space="preserve"> (2003).</w:t>
      </w:r>
      <w:r w:rsidRPr="00E84A6C">
        <w:rPr>
          <w:lang w:val="en-CA"/>
        </w:rPr>
        <w:t xml:space="preserve"> Prediction and mitigation of construction noise in an urban environment. </w:t>
      </w:r>
      <w:r w:rsidR="00E10D45" w:rsidRPr="00E10D45">
        <w:rPr>
          <w:lang w:val="en-CA"/>
        </w:rPr>
        <w:t>Canadian Journal of Civil Engineering</w:t>
      </w:r>
      <w:r w:rsidR="00E10D45">
        <w:rPr>
          <w:lang w:val="en-CA"/>
        </w:rPr>
        <w:t>.</w:t>
      </w:r>
      <w:r w:rsidRPr="00E84A6C">
        <w:rPr>
          <w:lang w:val="en-CA"/>
        </w:rPr>
        <w:t>30</w:t>
      </w:r>
      <w:r w:rsidR="00E10D45">
        <w:rPr>
          <w:lang w:val="en-CA"/>
        </w:rPr>
        <w:t>,</w:t>
      </w:r>
      <w:r w:rsidRPr="00E84A6C">
        <w:rPr>
          <w:lang w:val="en-CA"/>
        </w:rPr>
        <w:t>659–</w:t>
      </w:r>
      <w:r w:rsidR="00E10D45">
        <w:rPr>
          <w:lang w:val="en-CA"/>
        </w:rPr>
        <w:t>6</w:t>
      </w:r>
      <w:r w:rsidRPr="00E84A6C">
        <w:rPr>
          <w:lang w:val="en-CA"/>
        </w:rPr>
        <w:t xml:space="preserve">72. </w:t>
      </w:r>
      <w:hyperlink r:id="rId31" w:history="1">
        <w:r w:rsidR="00E06700" w:rsidRPr="00DE0414">
          <w:rPr>
            <w:rStyle w:val="Lienhypertexte"/>
            <w:lang w:val="en-CA"/>
          </w:rPr>
          <w:t>https://doi.org/10.1139/l03-019</w:t>
        </w:r>
      </w:hyperlink>
      <w:r w:rsidRPr="00E84A6C">
        <w:rPr>
          <w:lang w:val="en-CA"/>
        </w:rPr>
        <w:t>.</w:t>
      </w:r>
      <w:bookmarkEnd w:id="34"/>
    </w:p>
    <w:p w14:paraId="30DD8FB4" w14:textId="5049DDD1" w:rsidR="00E06700" w:rsidRDefault="00E06700" w:rsidP="00CA1036">
      <w:pPr>
        <w:pStyle w:val="References"/>
        <w:numPr>
          <w:ilvl w:val="0"/>
          <w:numId w:val="45"/>
        </w:numPr>
        <w:spacing w:after="60"/>
        <w:ind w:left="426"/>
        <w:rPr>
          <w:lang w:val="fr-CA"/>
        </w:rPr>
      </w:pPr>
      <w:bookmarkStart w:id="36" w:name="_Ref134173350"/>
      <w:r w:rsidRPr="00E06700">
        <w:rPr>
          <w:lang w:val="fr-CA"/>
        </w:rPr>
        <w:t xml:space="preserve">Gouvernement du Québec. </w:t>
      </w:r>
      <w:r w:rsidR="00241C05">
        <w:rPr>
          <w:lang w:val="fr-CA"/>
        </w:rPr>
        <w:t xml:space="preserve">(2021). </w:t>
      </w:r>
      <w:r w:rsidRPr="00E06700">
        <w:rPr>
          <w:lang w:val="fr-CA"/>
        </w:rPr>
        <w:t>Loi sur la santé et la sécurité du travail. Décret 781-2021</w:t>
      </w:r>
      <w:r w:rsidR="00241C05">
        <w:rPr>
          <w:lang w:val="fr-CA"/>
        </w:rPr>
        <w:t>.</w:t>
      </w:r>
      <w:r w:rsidRPr="00E06700">
        <w:rPr>
          <w:lang w:val="fr-CA"/>
        </w:rPr>
        <w:t xml:space="preserve"> </w:t>
      </w:r>
      <w:r w:rsidR="00241C05" w:rsidRPr="00241C05">
        <w:rPr>
          <w:lang w:val="fr-CA"/>
        </w:rPr>
        <w:t>Gazette officielle du Québec, 153(24), 2722-2733.</w:t>
      </w:r>
      <w:bookmarkEnd w:id="36"/>
    </w:p>
    <w:p w14:paraId="62E5F1D2" w14:textId="5D1D8F4D" w:rsidR="00A83E59" w:rsidRDefault="00A83E59" w:rsidP="00CA1036">
      <w:pPr>
        <w:pStyle w:val="References"/>
        <w:numPr>
          <w:ilvl w:val="0"/>
          <w:numId w:val="45"/>
        </w:numPr>
        <w:spacing w:after="60"/>
        <w:ind w:left="426"/>
        <w:rPr>
          <w:lang w:val="en-CA"/>
        </w:rPr>
      </w:pPr>
      <w:bookmarkStart w:id="37" w:name="_Ref134249818"/>
      <w:r w:rsidRPr="00A83E59">
        <w:rPr>
          <w:lang w:val="en-CA"/>
        </w:rPr>
        <w:t>Meinke D</w:t>
      </w:r>
      <w:r w:rsidR="00E10D45">
        <w:rPr>
          <w:lang w:val="en-CA"/>
        </w:rPr>
        <w:t xml:space="preserve">. </w:t>
      </w:r>
      <w:r w:rsidRPr="00A83E59">
        <w:rPr>
          <w:lang w:val="en-CA"/>
        </w:rPr>
        <w:t>K</w:t>
      </w:r>
      <w:r w:rsidR="00E10D45">
        <w:rPr>
          <w:lang w:val="en-CA"/>
        </w:rPr>
        <w:t>.</w:t>
      </w:r>
      <w:r w:rsidRPr="00A83E59">
        <w:rPr>
          <w:lang w:val="en-CA"/>
        </w:rPr>
        <w:t>, Berger E</w:t>
      </w:r>
      <w:r w:rsidR="00E10D45">
        <w:rPr>
          <w:lang w:val="en-CA"/>
        </w:rPr>
        <w:t xml:space="preserve">. </w:t>
      </w:r>
      <w:r w:rsidRPr="00A83E59">
        <w:rPr>
          <w:lang w:val="en-CA"/>
        </w:rPr>
        <w:t>H</w:t>
      </w:r>
      <w:r w:rsidR="00E10D45">
        <w:rPr>
          <w:lang w:val="en-CA"/>
        </w:rPr>
        <w:t>.</w:t>
      </w:r>
      <w:r w:rsidRPr="00A83E59">
        <w:rPr>
          <w:lang w:val="en-CA"/>
        </w:rPr>
        <w:t>, Driscoll D</w:t>
      </w:r>
      <w:r w:rsidR="00E10D45">
        <w:rPr>
          <w:lang w:val="en-CA"/>
        </w:rPr>
        <w:t xml:space="preserve">. </w:t>
      </w:r>
      <w:r w:rsidRPr="00A83E59">
        <w:rPr>
          <w:lang w:val="en-CA"/>
        </w:rPr>
        <w:t>P</w:t>
      </w:r>
      <w:r w:rsidR="00E10D45">
        <w:rPr>
          <w:lang w:val="en-CA"/>
        </w:rPr>
        <w:t>.</w:t>
      </w:r>
      <w:r w:rsidRPr="00A83E59">
        <w:rPr>
          <w:lang w:val="en-CA"/>
        </w:rPr>
        <w:t>, Neitzel R</w:t>
      </w:r>
      <w:r w:rsidR="00E10D45">
        <w:rPr>
          <w:lang w:val="en-CA"/>
        </w:rPr>
        <w:t xml:space="preserve">. </w:t>
      </w:r>
      <w:r w:rsidRPr="00A83E59">
        <w:rPr>
          <w:lang w:val="en-CA"/>
        </w:rPr>
        <w:t>L</w:t>
      </w:r>
      <w:r w:rsidR="00E10D45">
        <w:rPr>
          <w:lang w:val="en-CA"/>
        </w:rPr>
        <w:t>.</w:t>
      </w:r>
      <w:r w:rsidRPr="00A83E59">
        <w:rPr>
          <w:lang w:val="en-CA"/>
        </w:rPr>
        <w:t xml:space="preserve">, Bright </w:t>
      </w:r>
      <w:proofErr w:type="gramStart"/>
      <w:r w:rsidRPr="00A83E59">
        <w:rPr>
          <w:lang w:val="en-CA"/>
        </w:rPr>
        <w:t>K</w:t>
      </w:r>
      <w:r w:rsidR="00E10D45">
        <w:rPr>
          <w:lang w:val="en-CA"/>
        </w:rPr>
        <w:t>.</w:t>
      </w:r>
      <w:r w:rsidRPr="00A83E59">
        <w:rPr>
          <w:lang w:val="en-CA"/>
        </w:rPr>
        <w:t>.</w:t>
      </w:r>
      <w:proofErr w:type="gramEnd"/>
      <w:r w:rsidR="00241C05">
        <w:rPr>
          <w:lang w:val="en-CA"/>
        </w:rPr>
        <w:t xml:space="preserve"> (2022)</w:t>
      </w:r>
      <w:r w:rsidRPr="00A83E59">
        <w:rPr>
          <w:lang w:val="en-CA"/>
        </w:rPr>
        <w:t xml:space="preserve"> </w:t>
      </w:r>
      <w:r>
        <w:rPr>
          <w:lang w:val="en-CA"/>
        </w:rPr>
        <w:t xml:space="preserve">Chapter </w:t>
      </w:r>
      <w:proofErr w:type="gramStart"/>
      <w:r>
        <w:rPr>
          <w:lang w:val="en-CA"/>
        </w:rPr>
        <w:t>10</w:t>
      </w:r>
      <w:r w:rsidR="00241C05">
        <w:rPr>
          <w:lang w:val="en-CA"/>
        </w:rPr>
        <w:t xml:space="preserve"> </w:t>
      </w:r>
      <w:r>
        <w:rPr>
          <w:lang w:val="en-CA"/>
        </w:rPr>
        <w:t>:</w:t>
      </w:r>
      <w:proofErr w:type="gramEnd"/>
      <w:r>
        <w:rPr>
          <w:lang w:val="en-CA"/>
        </w:rPr>
        <w:t xml:space="preserve"> </w:t>
      </w:r>
      <w:r w:rsidRPr="00A83E59">
        <w:rPr>
          <w:lang w:val="en-CA"/>
        </w:rPr>
        <w:t>Noise Control Engineering</w:t>
      </w:r>
      <w:r w:rsidR="00241C05">
        <w:rPr>
          <w:lang w:val="en-CA"/>
        </w:rPr>
        <w:t xml:space="preserve">. In </w:t>
      </w:r>
      <w:r w:rsidRPr="00A83E59">
        <w:rPr>
          <w:lang w:val="en-CA"/>
        </w:rPr>
        <w:t xml:space="preserve">The noise manual. </w:t>
      </w:r>
      <w:r w:rsidR="00241C05">
        <w:rPr>
          <w:lang w:val="en-CA"/>
        </w:rPr>
        <w:t>(</w:t>
      </w:r>
      <w:r w:rsidRPr="00A83E59">
        <w:rPr>
          <w:lang w:val="en-CA"/>
        </w:rPr>
        <w:t>6th edition</w:t>
      </w:r>
      <w:r w:rsidR="00241C05">
        <w:rPr>
          <w:lang w:val="en-CA"/>
        </w:rPr>
        <w:t>)</w:t>
      </w:r>
      <w:r w:rsidRPr="00A83E59">
        <w:rPr>
          <w:lang w:val="en-CA"/>
        </w:rPr>
        <w:t>. Falls Church, VA: American Industrial Hygiene Association</w:t>
      </w:r>
      <w:r w:rsidR="00241C05">
        <w:rPr>
          <w:lang w:val="en-CA"/>
        </w:rPr>
        <w:t>.</w:t>
      </w:r>
      <w:bookmarkEnd w:id="37"/>
    </w:p>
    <w:p w14:paraId="6F93F3FC" w14:textId="34061E44" w:rsidR="00F84D40" w:rsidRPr="00F84D40" w:rsidRDefault="00F84D40" w:rsidP="00F84D40">
      <w:pPr>
        <w:pStyle w:val="References"/>
        <w:numPr>
          <w:ilvl w:val="0"/>
          <w:numId w:val="45"/>
        </w:numPr>
        <w:spacing w:after="60"/>
        <w:ind w:left="426"/>
        <w:rPr>
          <w:lang w:val="en-CA"/>
        </w:rPr>
      </w:pPr>
      <w:bookmarkStart w:id="38" w:name="_Ref134983760"/>
      <w:r w:rsidRPr="0038137B">
        <w:rPr>
          <w:lang w:val="fr-FR"/>
        </w:rPr>
        <w:t>Catapane G</w:t>
      </w:r>
      <w:r w:rsidR="00241C05" w:rsidRPr="0038137B">
        <w:rPr>
          <w:lang w:val="fr-FR"/>
        </w:rPr>
        <w:t>.</w:t>
      </w:r>
      <w:r w:rsidRPr="0038137B">
        <w:rPr>
          <w:lang w:val="fr-FR"/>
        </w:rPr>
        <w:t>, Petrone G</w:t>
      </w:r>
      <w:r w:rsidR="00241C05" w:rsidRPr="0038137B">
        <w:rPr>
          <w:lang w:val="fr-FR"/>
        </w:rPr>
        <w:t>.</w:t>
      </w:r>
      <w:r w:rsidRPr="0038137B">
        <w:rPr>
          <w:lang w:val="fr-FR"/>
        </w:rPr>
        <w:t>, Robin O</w:t>
      </w:r>
      <w:r w:rsidR="00241C05" w:rsidRPr="0038137B">
        <w:rPr>
          <w:lang w:val="fr-FR"/>
        </w:rPr>
        <w:t>.</w:t>
      </w:r>
      <w:r w:rsidRPr="0038137B">
        <w:rPr>
          <w:lang w:val="fr-FR"/>
        </w:rPr>
        <w:t>, Verdière K.</w:t>
      </w:r>
      <w:r w:rsidR="00241C05" w:rsidRPr="0038137B">
        <w:rPr>
          <w:lang w:val="fr-FR"/>
        </w:rPr>
        <w:t xml:space="preserve"> (2023).</w:t>
      </w:r>
      <w:r w:rsidRPr="0038137B">
        <w:rPr>
          <w:lang w:val="fr-FR"/>
        </w:rPr>
        <w:t xml:space="preserve"> </w:t>
      </w:r>
      <w:r w:rsidRPr="007410C0">
        <w:rPr>
          <w:lang w:val="en-CA"/>
        </w:rPr>
        <w:t xml:space="preserve">Coiled quarter wavelength resonators for low-frequency sound absorption under plane wave and diffuse acoustic field excitations. </w:t>
      </w:r>
      <w:r w:rsidRPr="00F84D40">
        <w:rPr>
          <w:lang w:val="en-CA"/>
        </w:rPr>
        <w:t>Applied Acoustics</w:t>
      </w:r>
      <w:r w:rsidR="00241C05">
        <w:rPr>
          <w:lang w:val="en-CA"/>
        </w:rPr>
        <w:t>.</w:t>
      </w:r>
      <w:r w:rsidRPr="00F84D40">
        <w:rPr>
          <w:lang w:val="en-CA"/>
        </w:rPr>
        <w:t xml:space="preserve"> 209</w:t>
      </w:r>
      <w:r w:rsidR="00241C05">
        <w:rPr>
          <w:lang w:val="en-CA"/>
        </w:rPr>
        <w:t>,</w:t>
      </w:r>
      <w:r w:rsidRPr="00F84D40">
        <w:rPr>
          <w:lang w:val="en-CA"/>
        </w:rPr>
        <w:t xml:space="preserve">109402. </w:t>
      </w:r>
      <w:hyperlink r:id="rId32" w:history="1">
        <w:r w:rsidRPr="00241C05">
          <w:rPr>
            <w:rStyle w:val="Lienhypertexte"/>
            <w:lang w:val="en-CA"/>
          </w:rPr>
          <w:t>https://doi.org/10.1016/j.apacoust.2023.109402</w:t>
        </w:r>
      </w:hyperlink>
      <w:r w:rsidRPr="00F84D40">
        <w:rPr>
          <w:lang w:val="en-CA"/>
        </w:rPr>
        <w:t>.</w:t>
      </w:r>
      <w:bookmarkEnd w:id="38"/>
    </w:p>
    <w:p w14:paraId="4640C398" w14:textId="1C829B16" w:rsidR="00861250" w:rsidRDefault="00861250" w:rsidP="00CA1036">
      <w:pPr>
        <w:pStyle w:val="References"/>
        <w:numPr>
          <w:ilvl w:val="0"/>
          <w:numId w:val="45"/>
        </w:numPr>
        <w:spacing w:after="60"/>
        <w:ind w:left="426"/>
        <w:rPr>
          <w:lang w:val="en-CA"/>
        </w:rPr>
      </w:pPr>
      <w:bookmarkStart w:id="39" w:name="_Ref134438049"/>
      <w:r w:rsidRPr="0038137B">
        <w:rPr>
          <w:lang w:val="fr-FR"/>
        </w:rPr>
        <w:t>Astolfi A</w:t>
      </w:r>
      <w:r w:rsidR="00241C05" w:rsidRPr="0038137B">
        <w:rPr>
          <w:lang w:val="fr-FR"/>
        </w:rPr>
        <w:t>.</w:t>
      </w:r>
      <w:r w:rsidRPr="0038137B">
        <w:rPr>
          <w:lang w:val="fr-FR"/>
        </w:rPr>
        <w:t>, Minelli G</w:t>
      </w:r>
      <w:r w:rsidR="00241C05" w:rsidRPr="0038137B">
        <w:rPr>
          <w:lang w:val="fr-FR"/>
        </w:rPr>
        <w:t>.</w:t>
      </w:r>
      <w:r w:rsidRPr="0038137B">
        <w:rPr>
          <w:lang w:val="fr-FR"/>
        </w:rPr>
        <w:t>, Puglisi G</w:t>
      </w:r>
      <w:r w:rsidR="00241C05" w:rsidRPr="0038137B">
        <w:rPr>
          <w:lang w:val="fr-FR"/>
        </w:rPr>
        <w:t xml:space="preserve">. </w:t>
      </w:r>
      <w:r w:rsidRPr="0038137B">
        <w:rPr>
          <w:lang w:val="fr-FR"/>
        </w:rPr>
        <w:t>E.</w:t>
      </w:r>
      <w:r w:rsidR="00241C05" w:rsidRPr="0038137B">
        <w:rPr>
          <w:lang w:val="fr-FR"/>
        </w:rPr>
        <w:t xml:space="preserve"> (2022).</w:t>
      </w:r>
      <w:r w:rsidRPr="0038137B">
        <w:rPr>
          <w:lang w:val="fr-FR"/>
        </w:rPr>
        <w:t xml:space="preserve"> </w:t>
      </w:r>
      <w:r w:rsidRPr="00861250">
        <w:rPr>
          <w:lang w:val="en-CA"/>
        </w:rPr>
        <w:t>A basic protocol for the acoustic characterization of small and medium-sized classrooms. The Journal of the Acoustical Society of America. 152(3)</w:t>
      </w:r>
      <w:r w:rsidR="00241C05">
        <w:rPr>
          <w:lang w:val="en-CA"/>
        </w:rPr>
        <w:t>,</w:t>
      </w:r>
      <w:r w:rsidRPr="00861250">
        <w:rPr>
          <w:lang w:val="en-CA"/>
        </w:rPr>
        <w:t>1646–</w:t>
      </w:r>
      <w:r w:rsidR="00241C05">
        <w:rPr>
          <w:lang w:val="en-CA"/>
        </w:rPr>
        <w:t>16</w:t>
      </w:r>
      <w:r w:rsidRPr="00861250">
        <w:rPr>
          <w:lang w:val="en-CA"/>
        </w:rPr>
        <w:t>59.</w:t>
      </w:r>
      <w:bookmarkEnd w:id="39"/>
    </w:p>
    <w:p w14:paraId="52968487" w14:textId="1CC33787" w:rsidR="00B07C69" w:rsidRDefault="00241C05" w:rsidP="00B07C69">
      <w:pPr>
        <w:pStyle w:val="References"/>
        <w:numPr>
          <w:ilvl w:val="0"/>
          <w:numId w:val="45"/>
        </w:numPr>
        <w:spacing w:after="60"/>
        <w:ind w:left="426"/>
        <w:rPr>
          <w:lang w:val="en-CA"/>
        </w:rPr>
      </w:pPr>
      <w:bookmarkStart w:id="40" w:name="_Ref134448547"/>
      <w:r w:rsidRPr="00241C05">
        <w:rPr>
          <w:lang w:val="en-CA"/>
        </w:rPr>
        <w:t>International Organization for Standardization</w:t>
      </w:r>
      <w:r>
        <w:rPr>
          <w:lang w:val="en-CA"/>
        </w:rPr>
        <w:t xml:space="preserve">. (2013). </w:t>
      </w:r>
      <w:r w:rsidR="00B07C69" w:rsidRPr="00B07C69">
        <w:rPr>
          <w:lang w:val="en-CA"/>
        </w:rPr>
        <w:t>Acoustics — Soundscape — Part 2: Data collection and reporting requirements.</w:t>
      </w:r>
      <w:r w:rsidR="008D0EC0">
        <w:rPr>
          <w:lang w:val="en-CA"/>
        </w:rPr>
        <w:t xml:space="preserve"> </w:t>
      </w:r>
      <w:r w:rsidR="008D0EC0" w:rsidRPr="00B07C69">
        <w:rPr>
          <w:lang w:val="en-CA"/>
        </w:rPr>
        <w:t xml:space="preserve">ISO/TS 12913-2:2018. </w:t>
      </w:r>
      <w:r w:rsidR="00B07C69" w:rsidRPr="00B07C69">
        <w:rPr>
          <w:lang w:val="en-CA"/>
        </w:rPr>
        <w:t xml:space="preserve"> </w:t>
      </w:r>
      <w:hyperlink r:id="rId33" w:history="1">
        <w:r w:rsidR="00B07C69" w:rsidRPr="00AC6C51">
          <w:rPr>
            <w:rStyle w:val="Lienhypertexte"/>
            <w:lang w:val="en-CA"/>
          </w:rPr>
          <w:t>https://www.iso.org/standard/75267.html</w:t>
        </w:r>
      </w:hyperlink>
      <w:bookmarkEnd w:id="40"/>
    </w:p>
    <w:p w14:paraId="493A7ABE" w14:textId="0835F67C" w:rsidR="00B07C69" w:rsidRPr="00B07C69" w:rsidRDefault="00B07C69" w:rsidP="00B07C69">
      <w:pPr>
        <w:pStyle w:val="References"/>
        <w:numPr>
          <w:ilvl w:val="0"/>
          <w:numId w:val="45"/>
        </w:numPr>
        <w:spacing w:after="60"/>
        <w:ind w:left="426"/>
        <w:rPr>
          <w:lang w:val="en-CA"/>
        </w:rPr>
      </w:pPr>
      <w:bookmarkStart w:id="41" w:name="_Ref134448548"/>
      <w:r w:rsidRPr="00B07C69">
        <w:rPr>
          <w:lang w:val="fr-CA"/>
        </w:rPr>
        <w:t>Aletta F</w:t>
      </w:r>
      <w:r w:rsidR="008D0EC0">
        <w:rPr>
          <w:lang w:val="fr-CA"/>
        </w:rPr>
        <w:t>.</w:t>
      </w:r>
      <w:r w:rsidRPr="00B07C69">
        <w:rPr>
          <w:lang w:val="fr-CA"/>
        </w:rPr>
        <w:t>, Oberman T</w:t>
      </w:r>
      <w:r w:rsidR="008D0EC0">
        <w:rPr>
          <w:lang w:val="fr-CA"/>
        </w:rPr>
        <w:t>.</w:t>
      </w:r>
      <w:r w:rsidRPr="00B07C69">
        <w:rPr>
          <w:lang w:val="fr-CA"/>
        </w:rPr>
        <w:t>, Axelsson Ö</w:t>
      </w:r>
      <w:r w:rsidR="008D0EC0">
        <w:rPr>
          <w:lang w:val="fr-CA"/>
        </w:rPr>
        <w:t>.</w:t>
      </w:r>
      <w:r w:rsidRPr="00B07C69">
        <w:rPr>
          <w:lang w:val="fr-CA"/>
        </w:rPr>
        <w:t>, Xie H</w:t>
      </w:r>
      <w:r w:rsidR="008D0EC0">
        <w:rPr>
          <w:lang w:val="fr-CA"/>
        </w:rPr>
        <w:t>.</w:t>
      </w:r>
      <w:r w:rsidRPr="00B07C69">
        <w:rPr>
          <w:lang w:val="fr-CA"/>
        </w:rPr>
        <w:t>, Yuan Z., Lau S</w:t>
      </w:r>
      <w:r w:rsidR="008D0EC0">
        <w:rPr>
          <w:lang w:val="fr-CA"/>
        </w:rPr>
        <w:t xml:space="preserve">. </w:t>
      </w:r>
      <w:r w:rsidRPr="00B07C69">
        <w:rPr>
          <w:lang w:val="fr-CA"/>
        </w:rPr>
        <w:t>K</w:t>
      </w:r>
      <w:r w:rsidR="008D0EC0">
        <w:rPr>
          <w:lang w:val="fr-CA"/>
        </w:rPr>
        <w:t>.</w:t>
      </w:r>
      <w:r w:rsidRPr="00B07C69">
        <w:rPr>
          <w:lang w:val="fr-CA"/>
        </w:rPr>
        <w:t>, et al.</w:t>
      </w:r>
      <w:r w:rsidR="008D0EC0">
        <w:rPr>
          <w:lang w:val="fr-CA"/>
        </w:rPr>
        <w:t xml:space="preserve"> </w:t>
      </w:r>
      <w:r w:rsidR="008D0EC0" w:rsidRPr="0038137B">
        <w:t>(20</w:t>
      </w:r>
      <w:r w:rsidR="008D0EC0">
        <w:t>20).</w:t>
      </w:r>
      <w:r w:rsidRPr="0038137B">
        <w:t xml:space="preserve"> </w:t>
      </w:r>
      <w:r w:rsidRPr="00B07C69">
        <w:rPr>
          <w:lang w:val="en-CA"/>
        </w:rPr>
        <w:t>Soundscape assessment: towards a validated translation of perceptual attributes in different languages. In: INTER-NOISE and NOISE-CON Congress and Conference Proceedings. Seoul; p. 3137–</w:t>
      </w:r>
      <w:r w:rsidR="008D0EC0">
        <w:rPr>
          <w:lang w:val="en-CA"/>
        </w:rPr>
        <w:t>31</w:t>
      </w:r>
      <w:r w:rsidRPr="00B07C69">
        <w:rPr>
          <w:lang w:val="en-CA"/>
        </w:rPr>
        <w:t>46.</w:t>
      </w:r>
      <w:bookmarkEnd w:id="41"/>
      <w:r w:rsidRPr="00B07C69">
        <w:rPr>
          <w:lang w:val="en-CA"/>
        </w:rPr>
        <w:t xml:space="preserve"> </w:t>
      </w:r>
    </w:p>
    <w:p w14:paraId="7BAA7BB0" w14:textId="6E60A662" w:rsidR="00B07C69" w:rsidRDefault="00B07C69" w:rsidP="00B07C69">
      <w:pPr>
        <w:pStyle w:val="References"/>
        <w:numPr>
          <w:ilvl w:val="0"/>
          <w:numId w:val="45"/>
        </w:numPr>
        <w:spacing w:after="60"/>
        <w:ind w:left="426"/>
        <w:rPr>
          <w:lang w:val="en-CA"/>
        </w:rPr>
      </w:pPr>
      <w:bookmarkStart w:id="42" w:name="_Ref134448549"/>
      <w:r w:rsidRPr="00E72FE1">
        <w:t>Mancini S</w:t>
      </w:r>
      <w:r w:rsidR="008D0EC0" w:rsidRPr="00E72FE1">
        <w:t>.</w:t>
      </w:r>
      <w:r w:rsidRPr="00E72FE1">
        <w:t>, Mascolo A</w:t>
      </w:r>
      <w:r w:rsidR="008D0EC0" w:rsidRPr="00E72FE1">
        <w:t>.</w:t>
      </w:r>
      <w:r w:rsidRPr="00E72FE1">
        <w:t>, Graziuso G</w:t>
      </w:r>
      <w:r w:rsidR="008D0EC0" w:rsidRPr="00E72FE1">
        <w:t>.</w:t>
      </w:r>
      <w:r w:rsidRPr="00E72FE1">
        <w:t xml:space="preserve">, Guarnaccia C. </w:t>
      </w:r>
      <w:r w:rsidR="008D0EC0" w:rsidRPr="00E72FE1">
        <w:t>(2021</w:t>
      </w:r>
      <w:r w:rsidR="008D0EC0">
        <w:t xml:space="preserve">). </w:t>
      </w:r>
      <w:r w:rsidRPr="00B07C69">
        <w:rPr>
          <w:lang w:val="en-CA"/>
        </w:rPr>
        <w:t>Soundwalk, Questionnaires and Noise Measurements in a University Campus: A Soundscape Study. Sustainability. 13(2)</w:t>
      </w:r>
      <w:r w:rsidR="008D0EC0">
        <w:rPr>
          <w:lang w:val="en-CA"/>
        </w:rPr>
        <w:t>,</w:t>
      </w:r>
      <w:r w:rsidRPr="00B07C69">
        <w:rPr>
          <w:lang w:val="en-CA"/>
        </w:rPr>
        <w:t>841.</w:t>
      </w:r>
      <w:bookmarkEnd w:id="42"/>
    </w:p>
    <w:p w14:paraId="01FDD677" w14:textId="4C5DD91B" w:rsidR="00B45A00" w:rsidRPr="00D94F42" w:rsidRDefault="002C7F40" w:rsidP="00CD4FCB">
      <w:pPr>
        <w:pStyle w:val="References"/>
        <w:numPr>
          <w:ilvl w:val="0"/>
          <w:numId w:val="45"/>
        </w:numPr>
        <w:spacing w:after="60"/>
        <w:ind w:left="426"/>
        <w:rPr>
          <w:lang w:val="en-CA"/>
        </w:rPr>
      </w:pPr>
      <w:bookmarkStart w:id="43" w:name="_Ref134990762"/>
      <w:r w:rsidRPr="00D94F42">
        <w:rPr>
          <w:lang w:val="en-CA"/>
        </w:rPr>
        <w:t>Qunli W.</w:t>
      </w:r>
      <w:r w:rsidR="008D0EC0" w:rsidRPr="00D94F42">
        <w:rPr>
          <w:lang w:val="en-CA"/>
        </w:rPr>
        <w:t xml:space="preserve"> (1988).</w:t>
      </w:r>
      <w:r w:rsidRPr="00D94F42">
        <w:rPr>
          <w:lang w:val="en-CA"/>
        </w:rPr>
        <w:t xml:space="preserve"> Empirical relations between acoustical properties and flow resistivity of porous plastic open-cell foam. Applied Acoustics</w:t>
      </w:r>
      <w:r w:rsidR="008D0EC0" w:rsidRPr="00D94F42">
        <w:rPr>
          <w:lang w:val="en-CA"/>
        </w:rPr>
        <w:t>.</w:t>
      </w:r>
      <w:r w:rsidRPr="00D94F42">
        <w:rPr>
          <w:lang w:val="en-CA"/>
        </w:rPr>
        <w:t>25</w:t>
      </w:r>
      <w:r w:rsidR="008D0EC0" w:rsidRPr="00D94F42">
        <w:rPr>
          <w:lang w:val="en-CA"/>
        </w:rPr>
        <w:t>,</w:t>
      </w:r>
      <w:r w:rsidRPr="00D94F42">
        <w:rPr>
          <w:lang w:val="en-CA"/>
        </w:rPr>
        <w:t>141–</w:t>
      </w:r>
      <w:r w:rsidR="008D0EC0" w:rsidRPr="00D94F42">
        <w:rPr>
          <w:lang w:val="en-CA"/>
        </w:rPr>
        <w:t>14</w:t>
      </w:r>
      <w:r w:rsidRPr="00D94F42">
        <w:rPr>
          <w:lang w:val="en-CA"/>
        </w:rPr>
        <w:t xml:space="preserve">8. </w:t>
      </w:r>
      <w:hyperlink r:id="rId34" w:history="1">
        <w:r w:rsidRPr="00D94F42">
          <w:rPr>
            <w:rStyle w:val="Lienhypertexte"/>
            <w:lang w:val="en-CA"/>
          </w:rPr>
          <w:t>https://doi.org/10.1016/0003-682X(88)90090-4.</w:t>
        </w:r>
        <w:bookmarkEnd w:id="43"/>
      </w:hyperlink>
    </w:p>
    <w:sectPr w:rsidR="00B45A00" w:rsidRPr="00D94F42" w:rsidSect="005B1B7A">
      <w:footerReference w:type="default" r:id="rId35"/>
      <w:type w:val="continuous"/>
      <w:pgSz w:w="12240" w:h="15840"/>
      <w:pgMar w:top="1080" w:right="1080" w:bottom="1080" w:left="1080" w:header="720" w:footer="425"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D3DFE" w14:textId="77777777" w:rsidR="002424BA" w:rsidRDefault="002424BA">
      <w:r>
        <w:separator/>
      </w:r>
    </w:p>
  </w:endnote>
  <w:endnote w:type="continuationSeparator" w:id="0">
    <w:p w14:paraId="1284A87D" w14:textId="77777777" w:rsidR="002424BA" w:rsidRDefault="002424BA">
      <w:r>
        <w:continuationSeparator/>
      </w:r>
    </w:p>
  </w:endnote>
  <w:endnote w:type="continuationNotice" w:id="1">
    <w:p w14:paraId="73FADEAA" w14:textId="77777777" w:rsidR="002424BA" w:rsidRDefault="002424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62B94" w14:textId="77777777" w:rsidR="007C03DE" w:rsidRDefault="002424BA">
    <w:pPr>
      <w:pStyle w:val="Pieddepage"/>
    </w:pPr>
    <w:sdt>
      <w:sdtPr>
        <w:id w:val="1218085077"/>
        <w:temporary/>
        <w:showingPlcHdr/>
      </w:sdtPr>
      <w:sdtEndPr/>
      <w:sdtContent>
        <w:r w:rsidR="007C03DE">
          <w:rPr>
            <w:lang w:val="fr-FR"/>
          </w:rPr>
          <w:t>[Tapez le texte]</w:t>
        </w:r>
      </w:sdtContent>
    </w:sdt>
    <w:r w:rsidR="007C03DE">
      <w:ptab w:relativeTo="margin" w:alignment="center" w:leader="none"/>
    </w:r>
    <w:sdt>
      <w:sdtPr>
        <w:id w:val="-950462990"/>
        <w:temporary/>
        <w:showingPlcHdr/>
      </w:sdtPr>
      <w:sdtEndPr/>
      <w:sdtContent>
        <w:r w:rsidR="007C03DE">
          <w:rPr>
            <w:lang w:val="fr-FR"/>
          </w:rPr>
          <w:t>[Tapez le texte]</w:t>
        </w:r>
      </w:sdtContent>
    </w:sdt>
    <w:r w:rsidR="007C03DE">
      <w:ptab w:relativeTo="margin" w:alignment="right" w:leader="none"/>
    </w:r>
    <w:sdt>
      <w:sdtPr>
        <w:id w:val="1009652270"/>
        <w:temporary/>
        <w:showingPlcHdr/>
      </w:sdtPr>
      <w:sdtEndPr/>
      <w:sdtContent>
        <w:r w:rsidR="007C03DE">
          <w:rPr>
            <w:lang w:val="fr-FR"/>
          </w:rPr>
          <w:t>[Tapez le texte]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pPr w:leftFromText="141" w:rightFromText="141" w:vertAnchor="text" w:horzAnchor="margin" w:tblpY="299"/>
      <w:tblW w:w="49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68"/>
      <w:gridCol w:w="2726"/>
    </w:tblGrid>
    <w:tr w:rsidR="00CB584E" w:rsidRPr="001D1261" w14:paraId="772652D4" w14:textId="77777777" w:rsidTr="00CB584E">
      <w:trPr>
        <w:gridAfter w:val="1"/>
        <w:wAfter w:w="2726" w:type="dxa"/>
        <w:trHeight w:val="60"/>
      </w:trPr>
      <w:tc>
        <w:tcPr>
          <w:tcW w:w="2268" w:type="dxa"/>
          <w:tcBorders>
            <w:bottom w:val="single" w:sz="8" w:space="0" w:color="auto"/>
          </w:tcBorders>
        </w:tcPr>
        <w:p w14:paraId="2D497BFD" w14:textId="77777777" w:rsidR="00CB584E" w:rsidRPr="00532551" w:rsidRDefault="00CB584E" w:rsidP="00CB584E">
          <w:pPr>
            <w:pStyle w:val="Table"/>
            <w:rPr>
              <w:color w:val="BFBFBF" w:themeColor="background1" w:themeShade="BF"/>
              <w:sz w:val="16"/>
              <w:szCs w:val="16"/>
              <w:vertAlign w:val="superscript"/>
              <w:lang w:val="fr-CA"/>
            </w:rPr>
          </w:pPr>
        </w:p>
      </w:tc>
    </w:tr>
    <w:tr w:rsidR="00CB584E" w:rsidRPr="00212484" w14:paraId="21D03034" w14:textId="77777777" w:rsidTr="00CB584E">
      <w:trPr>
        <w:gridAfter w:val="1"/>
        <w:wAfter w:w="2726" w:type="dxa"/>
      </w:trPr>
      <w:tc>
        <w:tcPr>
          <w:tcW w:w="2268" w:type="dxa"/>
          <w:tcBorders>
            <w:top w:val="single" w:sz="8" w:space="0" w:color="auto"/>
          </w:tcBorders>
        </w:tcPr>
        <w:p w14:paraId="14447885" w14:textId="77777777" w:rsidR="00CB584E" w:rsidRPr="00212484" w:rsidRDefault="00CB584E" w:rsidP="00CB584E">
          <w:pPr>
            <w:pStyle w:val="Table"/>
            <w:rPr>
              <w:color w:val="BFBFBF" w:themeColor="background1" w:themeShade="BF"/>
              <w:sz w:val="16"/>
              <w:szCs w:val="16"/>
            </w:rPr>
          </w:pPr>
          <w:r w:rsidRPr="00212484">
            <w:rPr>
              <w:color w:val="BFBFBF" w:themeColor="background1" w:themeShade="BF"/>
              <w:sz w:val="16"/>
              <w:szCs w:val="16"/>
              <w:vertAlign w:val="superscript"/>
            </w:rPr>
            <w:t>*</w:t>
          </w:r>
          <w:r w:rsidRPr="00212484">
            <w:rPr>
              <w:color w:val="BFBFBF" w:themeColor="background1" w:themeShade="BF"/>
              <w:sz w:val="16"/>
              <w:szCs w:val="16"/>
            </w:rPr>
            <w:t xml:space="preserve"> </w:t>
          </w:r>
          <w:r>
            <w:rPr>
              <w:color w:val="BFBFBF" w:themeColor="background1" w:themeShade="BF"/>
              <w:sz w:val="16"/>
              <w:szCs w:val="16"/>
              <w:lang w:val="fr-FR"/>
            </w:rPr>
            <w:t xml:space="preserve"> olivier.doutres@etsmtl.ca</w:t>
          </w:r>
        </w:p>
      </w:tc>
    </w:tr>
    <w:tr w:rsidR="00CB584E" w:rsidRPr="00212484" w14:paraId="0F3CDA42" w14:textId="77777777" w:rsidTr="00CB584E">
      <w:tc>
        <w:tcPr>
          <w:tcW w:w="4994" w:type="dxa"/>
          <w:gridSpan w:val="2"/>
        </w:tcPr>
        <w:p w14:paraId="4AD602F9" w14:textId="77777777" w:rsidR="00CB584E" w:rsidRPr="00212484" w:rsidRDefault="00CB584E" w:rsidP="00CB584E">
          <w:pPr>
            <w:pStyle w:val="Table"/>
            <w:rPr>
              <w:color w:val="BFBFBF" w:themeColor="background1" w:themeShade="BF"/>
              <w:sz w:val="16"/>
              <w:szCs w:val="16"/>
              <w:vertAlign w:val="superscript"/>
              <w:lang w:val="fr-FR"/>
            </w:rPr>
          </w:pPr>
        </w:p>
      </w:tc>
    </w:tr>
  </w:tbl>
  <w:p w14:paraId="4614306D" w14:textId="77777777" w:rsidR="007C03DE" w:rsidRPr="00F65C52" w:rsidRDefault="007C03DE" w:rsidP="00CB584E">
    <w:pPr>
      <w:pStyle w:val="Pieddepage"/>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4AF44" w14:textId="77777777" w:rsidR="007C03DE" w:rsidRDefault="007C03DE" w:rsidP="0011798A">
    <w:pPr>
      <w:tabs>
        <w:tab w:val="left" w:pos="85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4C334" w14:textId="77777777" w:rsidR="002424BA" w:rsidRDefault="002424BA">
      <w:r>
        <w:separator/>
      </w:r>
    </w:p>
  </w:footnote>
  <w:footnote w:type="continuationSeparator" w:id="0">
    <w:p w14:paraId="12CF0D55" w14:textId="77777777" w:rsidR="002424BA" w:rsidRDefault="002424BA">
      <w:r>
        <w:continuationSeparator/>
      </w:r>
    </w:p>
  </w:footnote>
  <w:footnote w:type="continuationNotice" w:id="1">
    <w:p w14:paraId="116F73B6" w14:textId="77777777" w:rsidR="002424BA" w:rsidRDefault="002424BA"/>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4E9"/>
    <w:multiLevelType w:val="multilevel"/>
    <w:tmpl w:val="94445E8C"/>
    <w:lvl w:ilvl="0">
      <w:start w:val="1"/>
      <w:numFmt w:val="decimal"/>
      <w:lvlText w:val="%1"/>
      <w:lvlJc w:val="left"/>
      <w:pPr>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0"/>
        </w:tabs>
        <w:ind w:left="0" w:firstLine="0"/>
      </w:pPr>
      <w:rPr>
        <w:rFonts w:ascii="Times New Roman" w:eastAsia="Times New Roman" w:hAnsi="Times New Roman" w:hint="default"/>
        <w:b/>
        <w:bCs/>
        <w:w w:val="99"/>
        <w:sz w:val="24"/>
        <w:szCs w:val="22"/>
      </w:rPr>
    </w:lvl>
    <w:lvl w:ilvl="2">
      <w:start w:val="1"/>
      <w:numFmt w:val="none"/>
      <w:lvlText w:val=""/>
      <w:lvlJc w:val="left"/>
      <w:pPr>
        <w:tabs>
          <w:tab w:val="num" w:pos="0"/>
        </w:tabs>
        <w:ind w:left="0" w:firstLine="0"/>
      </w:pPr>
      <w:rPr>
        <w:rFonts w:ascii="Times New Roman" w:hAnsi="Times New Roman" w:hint="default"/>
        <w:b/>
        <w:sz w:val="20"/>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1" w15:restartNumberingAfterBreak="0">
    <w:nsid w:val="0A72646D"/>
    <w:multiLevelType w:val="multilevel"/>
    <w:tmpl w:val="4E88346E"/>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pStyle w:val="Titre2"/>
      <w:lvlText w:val="%1.%2"/>
      <w:lvlJc w:val="left"/>
      <w:pPr>
        <w:tabs>
          <w:tab w:val="num" w:pos="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2" w15:restartNumberingAfterBreak="0">
    <w:nsid w:val="0B9634C7"/>
    <w:multiLevelType w:val="multilevel"/>
    <w:tmpl w:val="2304D066"/>
    <w:lvl w:ilvl="0">
      <w:start w:val="1"/>
      <w:numFmt w:val="decimal"/>
      <w:lvlText w:val="%1"/>
      <w:lvlJc w:val="left"/>
      <w:pPr>
        <w:ind w:left="359" w:hanging="359"/>
      </w:pPr>
      <w:rPr>
        <w:rFonts w:ascii="Times New Roman" w:eastAsia="Times New Roman" w:hAnsi="Times New Roman" w:hint="default"/>
        <w:b/>
        <w:bCs/>
        <w:w w:val="99"/>
        <w:sz w:val="24"/>
        <w:szCs w:val="24"/>
      </w:rPr>
    </w:lvl>
    <w:lvl w:ilvl="1">
      <w:start w:val="1"/>
      <w:numFmt w:val="decimal"/>
      <w:lvlText w:val="%1.%2"/>
      <w:lvlJc w:val="left"/>
      <w:pPr>
        <w:ind w:left="494" w:hanging="494"/>
      </w:pPr>
      <w:rPr>
        <w:rFonts w:ascii="Times New Roman" w:eastAsia="Times New Roman" w:hAnsi="Times New Roman" w:hint="default"/>
        <w:b/>
        <w:bCs/>
        <w:w w:val="99"/>
        <w:sz w:val="22"/>
        <w:szCs w:val="22"/>
      </w:rPr>
    </w:lvl>
    <w:lvl w:ilvl="2">
      <w:start w:val="1"/>
      <w:numFmt w:val="bullet"/>
      <w:lvlText w:val="•"/>
      <w:lvlJc w:val="left"/>
      <w:pPr>
        <w:ind w:left="494" w:hanging="494"/>
      </w:pPr>
      <w:rPr>
        <w:rFonts w:hint="default"/>
      </w:rPr>
    </w:lvl>
    <w:lvl w:ilvl="3">
      <w:start w:val="1"/>
      <w:numFmt w:val="bullet"/>
      <w:lvlText w:val="•"/>
      <w:lvlJc w:val="left"/>
      <w:pPr>
        <w:ind w:left="385" w:hanging="494"/>
      </w:pPr>
      <w:rPr>
        <w:rFonts w:hint="default"/>
      </w:rPr>
    </w:lvl>
    <w:lvl w:ilvl="4">
      <w:start w:val="1"/>
      <w:numFmt w:val="bullet"/>
      <w:lvlText w:val="•"/>
      <w:lvlJc w:val="left"/>
      <w:pPr>
        <w:ind w:left="275" w:hanging="494"/>
      </w:pPr>
      <w:rPr>
        <w:rFonts w:hint="default"/>
      </w:rPr>
    </w:lvl>
    <w:lvl w:ilvl="5">
      <w:start w:val="1"/>
      <w:numFmt w:val="bullet"/>
      <w:lvlText w:val="•"/>
      <w:lvlJc w:val="left"/>
      <w:pPr>
        <w:ind w:left="166" w:hanging="494"/>
      </w:pPr>
      <w:rPr>
        <w:rFonts w:hint="default"/>
      </w:rPr>
    </w:lvl>
    <w:lvl w:ilvl="6">
      <w:start w:val="1"/>
      <w:numFmt w:val="bullet"/>
      <w:lvlText w:val="•"/>
      <w:lvlJc w:val="left"/>
      <w:pPr>
        <w:ind w:left="57" w:hanging="494"/>
      </w:pPr>
      <w:rPr>
        <w:rFonts w:hint="default"/>
      </w:rPr>
    </w:lvl>
    <w:lvl w:ilvl="7">
      <w:start w:val="1"/>
      <w:numFmt w:val="bullet"/>
      <w:lvlText w:val="•"/>
      <w:lvlJc w:val="left"/>
      <w:pPr>
        <w:ind w:left="-52" w:hanging="494"/>
      </w:pPr>
      <w:rPr>
        <w:rFonts w:hint="default"/>
      </w:rPr>
    </w:lvl>
    <w:lvl w:ilvl="8">
      <w:start w:val="1"/>
      <w:numFmt w:val="bullet"/>
      <w:lvlText w:val="•"/>
      <w:lvlJc w:val="left"/>
      <w:pPr>
        <w:ind w:left="-161" w:hanging="494"/>
      </w:pPr>
      <w:rPr>
        <w:rFonts w:hint="default"/>
      </w:rPr>
    </w:lvl>
  </w:abstractNum>
  <w:abstractNum w:abstractNumId="3" w15:restartNumberingAfterBreak="0">
    <w:nsid w:val="0E422BA8"/>
    <w:multiLevelType w:val="hybridMultilevel"/>
    <w:tmpl w:val="4E5C8FC2"/>
    <w:lvl w:ilvl="0" w:tplc="829C2FC0">
      <w:start w:val="1"/>
      <w:numFmt w:val="bullet"/>
      <w:lvlText w:val=""/>
      <w:lvlJc w:val="left"/>
      <w:pPr>
        <w:ind w:left="720" w:hanging="360"/>
      </w:pPr>
      <w:rPr>
        <w:rFonts w:ascii="Symbol" w:eastAsiaTheme="minorEastAsia" w:hAnsi="Symbol"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2BE3050"/>
    <w:multiLevelType w:val="multilevel"/>
    <w:tmpl w:val="5EDC7A0A"/>
    <w:lvl w:ilvl="0">
      <w:start w:val="1"/>
      <w:numFmt w:val="decimal"/>
      <w:lvlText w:val="%1"/>
      <w:lvlJc w:val="left"/>
      <w:pPr>
        <w:tabs>
          <w:tab w:val="num" w:pos="720"/>
        </w:tabs>
        <w:ind w:left="0" w:firstLine="0"/>
      </w:pPr>
      <w:rPr>
        <w:rFonts w:ascii="Times New Roman" w:hAnsi="Times New Roman"/>
        <w:b/>
        <w:sz w:val="20"/>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5062ECF"/>
    <w:multiLevelType w:val="multilevel"/>
    <w:tmpl w:val="750A9AAA"/>
    <w:lvl w:ilvl="0">
      <w:start w:val="1"/>
      <w:numFmt w:val="decimal"/>
      <w:lvlText w:val="%1"/>
      <w:lvlJc w:val="left"/>
      <w:pPr>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0"/>
        </w:tabs>
        <w:ind w:left="0" w:firstLine="0"/>
      </w:pPr>
      <w:rPr>
        <w:rFonts w:ascii="Times New Roman" w:eastAsia="Times New Roman" w:hAnsi="Times New Roman" w:hint="default"/>
        <w:b/>
        <w:bCs/>
        <w:w w:val="99"/>
        <w:sz w:val="24"/>
        <w:szCs w:val="22"/>
      </w:rPr>
    </w:lvl>
    <w:lvl w:ilvl="2">
      <w:start w:val="1"/>
      <w:numFmt w:val="none"/>
      <w:lvlText w:val=""/>
      <w:lvlJc w:val="left"/>
      <w:pPr>
        <w:tabs>
          <w:tab w:val="num" w:pos="0"/>
        </w:tabs>
        <w:ind w:left="0" w:firstLine="0"/>
      </w:pPr>
      <w:rPr>
        <w:rFonts w:ascii="Times New Roman" w:hAnsi="Times New Roman" w:hint="default"/>
        <w:b/>
        <w:sz w:val="20"/>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6" w15:restartNumberingAfterBreak="0">
    <w:nsid w:val="157678A5"/>
    <w:multiLevelType w:val="hybridMultilevel"/>
    <w:tmpl w:val="692AE90C"/>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7" w15:restartNumberingAfterBreak="0">
    <w:nsid w:val="15CE30D8"/>
    <w:multiLevelType w:val="multilevel"/>
    <w:tmpl w:val="E49242BE"/>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36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36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8" w15:restartNumberingAfterBreak="0">
    <w:nsid w:val="17890CDB"/>
    <w:multiLevelType w:val="multilevel"/>
    <w:tmpl w:val="2D3A6CCA"/>
    <w:lvl w:ilvl="0">
      <w:start w:val="1"/>
      <w:numFmt w:val="decimal"/>
      <w:lvlText w:val="%1"/>
      <w:lvlJc w:val="left"/>
      <w:pPr>
        <w:tabs>
          <w:tab w:val="num" w:pos="360"/>
        </w:tabs>
        <w:ind w:left="0" w:firstLine="0"/>
      </w:pPr>
      <w:rPr>
        <w:rFonts w:ascii="Times New Roman" w:hAnsi="Times New Roman"/>
        <w:b/>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2717DA"/>
    <w:multiLevelType w:val="multilevel"/>
    <w:tmpl w:val="FA285EF2"/>
    <w:styleLink w:val="JCAAsections"/>
    <w:lvl w:ilvl="0">
      <w:start w:val="1"/>
      <w:numFmt w:val="decimal"/>
      <w:pStyle w:val="JCAAsection1"/>
      <w:lvlText w:val="%1"/>
      <w:lvlJc w:val="left"/>
      <w:pPr>
        <w:tabs>
          <w:tab w:val="num" w:pos="360"/>
        </w:tabs>
        <w:ind w:left="0" w:firstLine="0"/>
      </w:pPr>
      <w:rPr>
        <w:rFonts w:hint="default"/>
      </w:rPr>
    </w:lvl>
    <w:lvl w:ilvl="1">
      <w:start w:val="1"/>
      <w:numFmt w:val="decimal"/>
      <w:pStyle w:val="JCAAsection2"/>
      <w:lvlText w:val="%1.%2"/>
      <w:lvlJc w:val="left"/>
      <w:pPr>
        <w:tabs>
          <w:tab w:val="num" w:pos="504"/>
        </w:tabs>
        <w:ind w:left="0" w:firstLine="0"/>
      </w:pPr>
      <w:rPr>
        <w:rFonts w:hint="default"/>
      </w:rPr>
    </w:lvl>
    <w:lvl w:ilvl="2">
      <w:start w:val="1"/>
      <w:numFmt w:val="none"/>
      <w:pStyle w:val="JCAAsection3"/>
      <w:suff w:val="nothing"/>
      <w:lvlText w:val="%3"/>
      <w:lvlJc w:val="left"/>
      <w:pPr>
        <w:ind w:left="0" w:firstLine="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1AAD2020"/>
    <w:multiLevelType w:val="multilevel"/>
    <w:tmpl w:val="2D3A6CCA"/>
    <w:lvl w:ilvl="0">
      <w:start w:val="1"/>
      <w:numFmt w:val="decimal"/>
      <w:lvlText w:val="%1"/>
      <w:lvlJc w:val="left"/>
      <w:pPr>
        <w:tabs>
          <w:tab w:val="num" w:pos="360"/>
        </w:tabs>
        <w:ind w:left="0" w:firstLine="0"/>
      </w:pPr>
      <w:rPr>
        <w:rFonts w:ascii="Times New Roman" w:hAnsi="Times New Roman"/>
        <w:b/>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1DBB525B"/>
    <w:multiLevelType w:val="multilevel"/>
    <w:tmpl w:val="19A0835A"/>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504"/>
        </w:tabs>
        <w:ind w:left="0" w:firstLine="0"/>
      </w:pPr>
      <w:rPr>
        <w:rFonts w:ascii="Times New Roman" w:eastAsia="Times New Roman" w:hAnsi="Times New Roman" w:hint="default"/>
        <w:b/>
        <w:bCs/>
        <w:w w:val="99"/>
        <w:sz w:val="24"/>
        <w:szCs w:val="22"/>
      </w:rPr>
    </w:lvl>
    <w:lvl w:ilvl="2">
      <w:start w:val="1"/>
      <w:numFmt w:val="none"/>
      <w:lvlText w:val=""/>
      <w:lvlJc w:val="left"/>
      <w:pPr>
        <w:tabs>
          <w:tab w:val="num" w:pos="0"/>
        </w:tabs>
        <w:ind w:left="0" w:firstLine="0"/>
      </w:pPr>
      <w:rPr>
        <w:rFonts w:ascii="Times New Roman" w:hAnsi="Times New Roman" w:hint="default"/>
        <w:b/>
        <w:sz w:val="20"/>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12" w15:restartNumberingAfterBreak="0">
    <w:nsid w:val="2120706F"/>
    <w:multiLevelType w:val="multilevel"/>
    <w:tmpl w:val="2D3A6CCA"/>
    <w:lvl w:ilvl="0">
      <w:start w:val="1"/>
      <w:numFmt w:val="decimal"/>
      <w:lvlText w:val="%1"/>
      <w:lvlJc w:val="left"/>
      <w:pPr>
        <w:tabs>
          <w:tab w:val="num" w:pos="360"/>
        </w:tabs>
        <w:ind w:left="0" w:firstLine="0"/>
      </w:pPr>
      <w:rPr>
        <w:rFonts w:ascii="Times New Roman" w:hAnsi="Times New Roman"/>
        <w:b/>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4F92FDD"/>
    <w:multiLevelType w:val="multilevel"/>
    <w:tmpl w:val="2D3A6CCA"/>
    <w:lvl w:ilvl="0">
      <w:start w:val="1"/>
      <w:numFmt w:val="decimal"/>
      <w:lvlText w:val="%1"/>
      <w:lvlJc w:val="left"/>
      <w:pPr>
        <w:tabs>
          <w:tab w:val="num" w:pos="360"/>
        </w:tabs>
        <w:ind w:left="0" w:firstLine="0"/>
      </w:pPr>
      <w:rPr>
        <w:rFonts w:ascii="Times New Roman" w:hAnsi="Times New Roman"/>
        <w:b/>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2A8F664D"/>
    <w:multiLevelType w:val="multilevel"/>
    <w:tmpl w:val="750A9AAA"/>
    <w:lvl w:ilvl="0">
      <w:start w:val="1"/>
      <w:numFmt w:val="decimal"/>
      <w:lvlText w:val="%1"/>
      <w:lvlJc w:val="left"/>
      <w:pPr>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0"/>
        </w:tabs>
        <w:ind w:left="0" w:firstLine="0"/>
      </w:pPr>
      <w:rPr>
        <w:rFonts w:ascii="Times New Roman" w:eastAsia="Times New Roman" w:hAnsi="Times New Roman" w:hint="default"/>
        <w:b/>
        <w:bCs/>
        <w:w w:val="99"/>
        <w:sz w:val="24"/>
        <w:szCs w:val="22"/>
      </w:rPr>
    </w:lvl>
    <w:lvl w:ilvl="2">
      <w:start w:val="1"/>
      <w:numFmt w:val="none"/>
      <w:lvlText w:val=""/>
      <w:lvlJc w:val="left"/>
      <w:pPr>
        <w:tabs>
          <w:tab w:val="num" w:pos="0"/>
        </w:tabs>
        <w:ind w:left="0" w:firstLine="0"/>
      </w:pPr>
      <w:rPr>
        <w:rFonts w:ascii="Times New Roman" w:hAnsi="Times New Roman" w:hint="default"/>
        <w:b/>
        <w:sz w:val="20"/>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15" w15:restartNumberingAfterBreak="0">
    <w:nsid w:val="2E8E2BC7"/>
    <w:multiLevelType w:val="hybridMultilevel"/>
    <w:tmpl w:val="622252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F5807CF"/>
    <w:multiLevelType w:val="multilevel"/>
    <w:tmpl w:val="1AEC301E"/>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36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36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17" w15:restartNumberingAfterBreak="0">
    <w:nsid w:val="3051616D"/>
    <w:multiLevelType w:val="multilevel"/>
    <w:tmpl w:val="F4A03888"/>
    <w:lvl w:ilvl="0">
      <w:start w:val="1"/>
      <w:numFmt w:val="decimal"/>
      <w:lvlText w:val="%1"/>
      <w:lvlJc w:val="left"/>
      <w:pPr>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18" w15:restartNumberingAfterBreak="0">
    <w:nsid w:val="36354FD3"/>
    <w:multiLevelType w:val="multilevel"/>
    <w:tmpl w:val="04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7294BDB"/>
    <w:multiLevelType w:val="multilevel"/>
    <w:tmpl w:val="04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7C5438F"/>
    <w:multiLevelType w:val="hybridMultilevel"/>
    <w:tmpl w:val="2E829D02"/>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1" w15:restartNumberingAfterBreak="0">
    <w:nsid w:val="37CD679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C766D7"/>
    <w:multiLevelType w:val="multilevel"/>
    <w:tmpl w:val="7FCC1A14"/>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72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36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23" w15:restartNumberingAfterBreak="0">
    <w:nsid w:val="3E3E00DA"/>
    <w:multiLevelType w:val="hybridMultilevel"/>
    <w:tmpl w:val="B95209E2"/>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4" w15:restartNumberingAfterBreak="0">
    <w:nsid w:val="3F2E063C"/>
    <w:multiLevelType w:val="multilevel"/>
    <w:tmpl w:val="E2D47C78"/>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72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36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25" w15:restartNumberingAfterBreak="0">
    <w:nsid w:val="42D9421C"/>
    <w:multiLevelType w:val="multilevel"/>
    <w:tmpl w:val="7556D9B2"/>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72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36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26" w15:restartNumberingAfterBreak="0">
    <w:nsid w:val="4E376848"/>
    <w:multiLevelType w:val="multilevel"/>
    <w:tmpl w:val="7FCC1A14"/>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72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36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27" w15:restartNumberingAfterBreak="0">
    <w:nsid w:val="5BC01A80"/>
    <w:multiLevelType w:val="multilevel"/>
    <w:tmpl w:val="6692782C"/>
    <w:lvl w:ilvl="0">
      <w:start w:val="1"/>
      <w:numFmt w:val="decimal"/>
      <w:lvlText w:val="%1"/>
      <w:lvlJc w:val="left"/>
      <w:pPr>
        <w:ind w:left="478" w:hanging="359"/>
      </w:pPr>
      <w:rPr>
        <w:rFonts w:ascii="Times New Roman" w:eastAsia="Times New Roman" w:hAnsi="Times New Roman" w:hint="default"/>
        <w:b/>
        <w:bCs/>
        <w:w w:val="99"/>
        <w:sz w:val="24"/>
        <w:szCs w:val="24"/>
      </w:rPr>
    </w:lvl>
    <w:lvl w:ilvl="1">
      <w:start w:val="1"/>
      <w:numFmt w:val="decimal"/>
      <w:lvlText w:val="%1.%2"/>
      <w:lvlJc w:val="left"/>
      <w:pPr>
        <w:ind w:left="613" w:hanging="494"/>
      </w:pPr>
      <w:rPr>
        <w:rFonts w:ascii="Times New Roman" w:eastAsia="Times New Roman" w:hAnsi="Times New Roman" w:hint="default"/>
        <w:b/>
        <w:bCs/>
        <w:w w:val="99"/>
        <w:sz w:val="22"/>
        <w:szCs w:val="22"/>
      </w:rPr>
    </w:lvl>
    <w:lvl w:ilvl="2">
      <w:start w:val="1"/>
      <w:numFmt w:val="bullet"/>
      <w:lvlText w:val="•"/>
      <w:lvlJc w:val="left"/>
      <w:pPr>
        <w:ind w:left="613" w:hanging="494"/>
      </w:pPr>
      <w:rPr>
        <w:rFonts w:hint="default"/>
      </w:rPr>
    </w:lvl>
    <w:lvl w:ilvl="3">
      <w:start w:val="1"/>
      <w:numFmt w:val="bullet"/>
      <w:lvlText w:val="•"/>
      <w:lvlJc w:val="left"/>
      <w:pPr>
        <w:ind w:left="504" w:hanging="494"/>
      </w:pPr>
      <w:rPr>
        <w:rFonts w:hint="default"/>
      </w:rPr>
    </w:lvl>
    <w:lvl w:ilvl="4">
      <w:start w:val="1"/>
      <w:numFmt w:val="bullet"/>
      <w:lvlText w:val="•"/>
      <w:lvlJc w:val="left"/>
      <w:pPr>
        <w:ind w:left="394" w:hanging="494"/>
      </w:pPr>
      <w:rPr>
        <w:rFonts w:hint="default"/>
      </w:rPr>
    </w:lvl>
    <w:lvl w:ilvl="5">
      <w:start w:val="1"/>
      <w:numFmt w:val="bullet"/>
      <w:lvlText w:val="•"/>
      <w:lvlJc w:val="left"/>
      <w:pPr>
        <w:ind w:left="285" w:hanging="494"/>
      </w:pPr>
      <w:rPr>
        <w:rFonts w:hint="default"/>
      </w:rPr>
    </w:lvl>
    <w:lvl w:ilvl="6">
      <w:start w:val="1"/>
      <w:numFmt w:val="bullet"/>
      <w:lvlText w:val="•"/>
      <w:lvlJc w:val="left"/>
      <w:pPr>
        <w:ind w:left="176" w:hanging="494"/>
      </w:pPr>
      <w:rPr>
        <w:rFonts w:hint="default"/>
      </w:rPr>
    </w:lvl>
    <w:lvl w:ilvl="7">
      <w:start w:val="1"/>
      <w:numFmt w:val="bullet"/>
      <w:lvlText w:val="•"/>
      <w:lvlJc w:val="left"/>
      <w:pPr>
        <w:ind w:left="67" w:hanging="494"/>
      </w:pPr>
      <w:rPr>
        <w:rFonts w:hint="default"/>
      </w:rPr>
    </w:lvl>
    <w:lvl w:ilvl="8">
      <w:start w:val="1"/>
      <w:numFmt w:val="bullet"/>
      <w:lvlText w:val="•"/>
      <w:lvlJc w:val="left"/>
      <w:pPr>
        <w:ind w:left="-42" w:hanging="494"/>
      </w:pPr>
      <w:rPr>
        <w:rFonts w:hint="default"/>
      </w:rPr>
    </w:lvl>
  </w:abstractNum>
  <w:abstractNum w:abstractNumId="28" w15:restartNumberingAfterBreak="0">
    <w:nsid w:val="5DC75690"/>
    <w:multiLevelType w:val="multilevel"/>
    <w:tmpl w:val="157C8C9C"/>
    <w:lvl w:ilvl="0">
      <w:start w:val="1"/>
      <w:numFmt w:val="decimal"/>
      <w:lvlText w:val="%1"/>
      <w:lvlJc w:val="left"/>
      <w:pPr>
        <w:tabs>
          <w:tab w:val="num" w:pos="360"/>
        </w:tabs>
        <w:ind w:left="0" w:firstLine="0"/>
      </w:pPr>
      <w:rPr>
        <w:rFonts w:ascii="Times New Roman" w:hAnsi="Times New Roman"/>
        <w:b/>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 w15:restartNumberingAfterBreak="0">
    <w:nsid w:val="5FE51160"/>
    <w:multiLevelType w:val="multilevel"/>
    <w:tmpl w:val="5DDACBA2"/>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504"/>
        </w:tabs>
        <w:ind w:left="0" w:firstLine="0"/>
      </w:pPr>
      <w:rPr>
        <w:rFonts w:ascii="Times New Roman" w:eastAsia="Times New Roman" w:hAnsi="Times New Roman" w:hint="default"/>
        <w:b/>
        <w:bCs/>
        <w:w w:val="99"/>
        <w:sz w:val="24"/>
        <w:szCs w:val="22"/>
      </w:rPr>
    </w:lvl>
    <w:lvl w:ilvl="2">
      <w:start w:val="1"/>
      <w:numFmt w:val="none"/>
      <w:lvlText w:val=""/>
      <w:lvlJc w:val="left"/>
      <w:pPr>
        <w:tabs>
          <w:tab w:val="num" w:pos="0"/>
        </w:tabs>
        <w:ind w:left="0" w:firstLine="0"/>
      </w:pPr>
      <w:rPr>
        <w:rFonts w:ascii="Times New Roman" w:hAnsi="Times New Roman" w:hint="default"/>
        <w:b/>
        <w:sz w:val="20"/>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30" w15:restartNumberingAfterBreak="0">
    <w:nsid w:val="6594288C"/>
    <w:multiLevelType w:val="multilevel"/>
    <w:tmpl w:val="750A9AAA"/>
    <w:lvl w:ilvl="0">
      <w:start w:val="1"/>
      <w:numFmt w:val="decimal"/>
      <w:lvlText w:val="%1"/>
      <w:lvlJc w:val="left"/>
      <w:pPr>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0"/>
        </w:tabs>
        <w:ind w:left="0" w:firstLine="0"/>
      </w:pPr>
      <w:rPr>
        <w:rFonts w:ascii="Times New Roman" w:eastAsia="Times New Roman" w:hAnsi="Times New Roman" w:hint="default"/>
        <w:b/>
        <w:bCs/>
        <w:w w:val="99"/>
        <w:sz w:val="24"/>
        <w:szCs w:val="22"/>
      </w:rPr>
    </w:lvl>
    <w:lvl w:ilvl="2">
      <w:start w:val="1"/>
      <w:numFmt w:val="none"/>
      <w:lvlText w:val=""/>
      <w:lvlJc w:val="left"/>
      <w:pPr>
        <w:tabs>
          <w:tab w:val="num" w:pos="0"/>
        </w:tabs>
        <w:ind w:left="0" w:firstLine="0"/>
      </w:pPr>
      <w:rPr>
        <w:rFonts w:ascii="Times New Roman" w:hAnsi="Times New Roman" w:hint="default"/>
        <w:b/>
        <w:sz w:val="20"/>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31" w15:restartNumberingAfterBreak="0">
    <w:nsid w:val="672B2317"/>
    <w:multiLevelType w:val="multilevel"/>
    <w:tmpl w:val="2D3A6CCA"/>
    <w:lvl w:ilvl="0">
      <w:start w:val="1"/>
      <w:numFmt w:val="decimal"/>
      <w:lvlText w:val="%1"/>
      <w:lvlJc w:val="left"/>
      <w:pPr>
        <w:tabs>
          <w:tab w:val="num" w:pos="360"/>
        </w:tabs>
        <w:ind w:left="0" w:firstLine="0"/>
      </w:pPr>
      <w:rPr>
        <w:rFonts w:ascii="Times New Roman" w:hAnsi="Times New Roman"/>
        <w:b/>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6A395BC0"/>
    <w:multiLevelType w:val="multilevel"/>
    <w:tmpl w:val="94445E8C"/>
    <w:lvl w:ilvl="0">
      <w:start w:val="1"/>
      <w:numFmt w:val="decimal"/>
      <w:lvlText w:val="%1"/>
      <w:lvlJc w:val="left"/>
      <w:pPr>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0"/>
        </w:tabs>
        <w:ind w:left="0" w:firstLine="0"/>
      </w:pPr>
      <w:rPr>
        <w:rFonts w:ascii="Times New Roman" w:eastAsia="Times New Roman" w:hAnsi="Times New Roman" w:hint="default"/>
        <w:b/>
        <w:bCs/>
        <w:w w:val="99"/>
        <w:sz w:val="24"/>
        <w:szCs w:val="22"/>
      </w:rPr>
    </w:lvl>
    <w:lvl w:ilvl="2">
      <w:start w:val="1"/>
      <w:numFmt w:val="none"/>
      <w:lvlText w:val=""/>
      <w:lvlJc w:val="left"/>
      <w:pPr>
        <w:tabs>
          <w:tab w:val="num" w:pos="0"/>
        </w:tabs>
        <w:ind w:left="0" w:firstLine="0"/>
      </w:pPr>
      <w:rPr>
        <w:rFonts w:ascii="Times New Roman" w:hAnsi="Times New Roman" w:hint="default"/>
        <w:b/>
        <w:sz w:val="20"/>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33" w15:restartNumberingAfterBreak="0">
    <w:nsid w:val="6A3B1B2C"/>
    <w:multiLevelType w:val="multilevel"/>
    <w:tmpl w:val="2D3A6CCA"/>
    <w:lvl w:ilvl="0">
      <w:start w:val="1"/>
      <w:numFmt w:val="decimal"/>
      <w:lvlText w:val="%1"/>
      <w:lvlJc w:val="left"/>
      <w:pPr>
        <w:tabs>
          <w:tab w:val="num" w:pos="360"/>
        </w:tabs>
        <w:ind w:left="0" w:firstLine="0"/>
      </w:pPr>
      <w:rPr>
        <w:rFonts w:ascii="Times New Roman" w:hAnsi="Times New Roman"/>
        <w:b/>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6A63232E"/>
    <w:multiLevelType w:val="multilevel"/>
    <w:tmpl w:val="009CD6F4"/>
    <w:lvl w:ilvl="0">
      <w:start w:val="1"/>
      <w:numFmt w:val="decimal"/>
      <w:lvlText w:val="%1"/>
      <w:lvlJc w:val="left"/>
      <w:pPr>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35" w15:restartNumberingAfterBreak="0">
    <w:nsid w:val="6B4C7F66"/>
    <w:multiLevelType w:val="multilevel"/>
    <w:tmpl w:val="F8A092D4"/>
    <w:lvl w:ilvl="0">
      <w:start w:val="1"/>
      <w:numFmt w:val="decimal"/>
      <w:lvlText w:val="%1"/>
      <w:lvlJc w:val="left"/>
      <w:pPr>
        <w:tabs>
          <w:tab w:val="num" w:pos="720"/>
        </w:tabs>
        <w:ind w:left="0" w:firstLine="0"/>
      </w:pPr>
      <w:rPr>
        <w:rFonts w:ascii="Times New Roman" w:hAnsi="Times New Roman"/>
        <w:b/>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6" w15:restartNumberingAfterBreak="0">
    <w:nsid w:val="6C3E623A"/>
    <w:multiLevelType w:val="multilevel"/>
    <w:tmpl w:val="6692782C"/>
    <w:lvl w:ilvl="0">
      <w:start w:val="1"/>
      <w:numFmt w:val="decimal"/>
      <w:lvlText w:val="%1"/>
      <w:lvlJc w:val="left"/>
      <w:pPr>
        <w:ind w:left="478" w:hanging="359"/>
      </w:pPr>
      <w:rPr>
        <w:rFonts w:ascii="Times New Roman" w:eastAsia="Times New Roman" w:hAnsi="Times New Roman" w:hint="default"/>
        <w:b/>
        <w:bCs/>
        <w:w w:val="99"/>
        <w:sz w:val="24"/>
        <w:szCs w:val="24"/>
      </w:rPr>
    </w:lvl>
    <w:lvl w:ilvl="1">
      <w:start w:val="1"/>
      <w:numFmt w:val="decimal"/>
      <w:lvlText w:val="%1.%2"/>
      <w:lvlJc w:val="left"/>
      <w:pPr>
        <w:ind w:left="613" w:hanging="494"/>
      </w:pPr>
      <w:rPr>
        <w:rFonts w:ascii="Times New Roman" w:eastAsia="Times New Roman" w:hAnsi="Times New Roman" w:hint="default"/>
        <w:b/>
        <w:bCs/>
        <w:w w:val="99"/>
        <w:sz w:val="22"/>
        <w:szCs w:val="22"/>
      </w:rPr>
    </w:lvl>
    <w:lvl w:ilvl="2">
      <w:start w:val="1"/>
      <w:numFmt w:val="bullet"/>
      <w:lvlText w:val="•"/>
      <w:lvlJc w:val="left"/>
      <w:pPr>
        <w:ind w:left="613" w:hanging="494"/>
      </w:pPr>
      <w:rPr>
        <w:rFonts w:hint="default"/>
      </w:rPr>
    </w:lvl>
    <w:lvl w:ilvl="3">
      <w:start w:val="1"/>
      <w:numFmt w:val="bullet"/>
      <w:lvlText w:val="•"/>
      <w:lvlJc w:val="left"/>
      <w:pPr>
        <w:ind w:left="504" w:hanging="494"/>
      </w:pPr>
      <w:rPr>
        <w:rFonts w:hint="default"/>
      </w:rPr>
    </w:lvl>
    <w:lvl w:ilvl="4">
      <w:start w:val="1"/>
      <w:numFmt w:val="bullet"/>
      <w:lvlText w:val="•"/>
      <w:lvlJc w:val="left"/>
      <w:pPr>
        <w:ind w:left="394" w:hanging="494"/>
      </w:pPr>
      <w:rPr>
        <w:rFonts w:hint="default"/>
      </w:rPr>
    </w:lvl>
    <w:lvl w:ilvl="5">
      <w:start w:val="1"/>
      <w:numFmt w:val="bullet"/>
      <w:lvlText w:val="•"/>
      <w:lvlJc w:val="left"/>
      <w:pPr>
        <w:ind w:left="285" w:hanging="494"/>
      </w:pPr>
      <w:rPr>
        <w:rFonts w:hint="default"/>
      </w:rPr>
    </w:lvl>
    <w:lvl w:ilvl="6">
      <w:start w:val="1"/>
      <w:numFmt w:val="bullet"/>
      <w:lvlText w:val="•"/>
      <w:lvlJc w:val="left"/>
      <w:pPr>
        <w:ind w:left="176" w:hanging="494"/>
      </w:pPr>
      <w:rPr>
        <w:rFonts w:hint="default"/>
      </w:rPr>
    </w:lvl>
    <w:lvl w:ilvl="7">
      <w:start w:val="1"/>
      <w:numFmt w:val="bullet"/>
      <w:lvlText w:val="•"/>
      <w:lvlJc w:val="left"/>
      <w:pPr>
        <w:ind w:left="67" w:hanging="494"/>
      </w:pPr>
      <w:rPr>
        <w:rFonts w:hint="default"/>
      </w:rPr>
    </w:lvl>
    <w:lvl w:ilvl="8">
      <w:start w:val="1"/>
      <w:numFmt w:val="bullet"/>
      <w:lvlText w:val="•"/>
      <w:lvlJc w:val="left"/>
      <w:pPr>
        <w:ind w:left="-42" w:hanging="494"/>
      </w:pPr>
      <w:rPr>
        <w:rFonts w:hint="default"/>
      </w:rPr>
    </w:lvl>
  </w:abstractNum>
  <w:abstractNum w:abstractNumId="37" w15:restartNumberingAfterBreak="0">
    <w:nsid w:val="6D907B1D"/>
    <w:multiLevelType w:val="multilevel"/>
    <w:tmpl w:val="2D3A6CCA"/>
    <w:lvl w:ilvl="0">
      <w:start w:val="1"/>
      <w:numFmt w:val="decimal"/>
      <w:lvlText w:val="%1"/>
      <w:lvlJc w:val="left"/>
      <w:pPr>
        <w:tabs>
          <w:tab w:val="num" w:pos="360"/>
        </w:tabs>
        <w:ind w:left="0" w:firstLine="0"/>
      </w:pPr>
      <w:rPr>
        <w:rFonts w:ascii="Times New Roman" w:hAnsi="Times New Roman"/>
        <w:b/>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15:restartNumberingAfterBreak="0">
    <w:nsid w:val="70FD67F4"/>
    <w:multiLevelType w:val="hybridMultilevel"/>
    <w:tmpl w:val="B0343FCE"/>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9" w15:restartNumberingAfterBreak="0">
    <w:nsid w:val="77EF6049"/>
    <w:multiLevelType w:val="multilevel"/>
    <w:tmpl w:val="E2D47C78"/>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72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36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40" w15:restartNumberingAfterBreak="0">
    <w:nsid w:val="787032C1"/>
    <w:multiLevelType w:val="hybridMultilevel"/>
    <w:tmpl w:val="88CC830A"/>
    <w:lvl w:ilvl="0" w:tplc="A3EE6B90">
      <w:start w:val="1"/>
      <w:numFmt w:val="decimal"/>
      <w:lvlText w:val="[%1]"/>
      <w:lvlJc w:val="left"/>
      <w:pPr>
        <w:ind w:left="502"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94D5740"/>
    <w:multiLevelType w:val="multilevel"/>
    <w:tmpl w:val="94445E8C"/>
    <w:lvl w:ilvl="0">
      <w:start w:val="1"/>
      <w:numFmt w:val="decimal"/>
      <w:lvlText w:val="%1"/>
      <w:lvlJc w:val="left"/>
      <w:pPr>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0"/>
        </w:tabs>
        <w:ind w:left="0" w:firstLine="0"/>
      </w:pPr>
      <w:rPr>
        <w:rFonts w:ascii="Times New Roman" w:eastAsia="Times New Roman" w:hAnsi="Times New Roman" w:hint="default"/>
        <w:b/>
        <w:bCs/>
        <w:w w:val="99"/>
        <w:sz w:val="24"/>
        <w:szCs w:val="22"/>
      </w:rPr>
    </w:lvl>
    <w:lvl w:ilvl="2">
      <w:start w:val="1"/>
      <w:numFmt w:val="none"/>
      <w:lvlText w:val=""/>
      <w:lvlJc w:val="left"/>
      <w:pPr>
        <w:tabs>
          <w:tab w:val="num" w:pos="0"/>
        </w:tabs>
        <w:ind w:left="0" w:firstLine="0"/>
      </w:pPr>
      <w:rPr>
        <w:rFonts w:ascii="Times New Roman" w:hAnsi="Times New Roman" w:hint="default"/>
        <w:b/>
        <w:sz w:val="20"/>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abstractNum w:abstractNumId="42" w15:restartNumberingAfterBreak="0">
    <w:nsid w:val="7A462E9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B2A4B63"/>
    <w:multiLevelType w:val="multilevel"/>
    <w:tmpl w:val="2D3A6CCA"/>
    <w:lvl w:ilvl="0">
      <w:start w:val="1"/>
      <w:numFmt w:val="decimal"/>
      <w:lvlText w:val="%1"/>
      <w:lvlJc w:val="left"/>
      <w:pPr>
        <w:tabs>
          <w:tab w:val="num" w:pos="360"/>
        </w:tabs>
        <w:ind w:left="0" w:firstLine="0"/>
      </w:pPr>
      <w:rPr>
        <w:rFonts w:ascii="Times New Roman" w:hAnsi="Times New Roman"/>
        <w:b/>
      </w:rPr>
    </w:lvl>
    <w:lvl w:ilvl="1">
      <w:start w:val="1"/>
      <w:numFmt w:val="decimal"/>
      <w:lvlText w:val="%1.%2"/>
      <w:lvlJc w:val="left"/>
      <w:pPr>
        <w:tabs>
          <w:tab w:val="num" w:pos="720"/>
        </w:tabs>
        <w:ind w:left="0" w:firstLine="0"/>
      </w:pPr>
      <w:rPr>
        <w:rFonts w:ascii="Times New Roman" w:hAnsi="Times New Roman" w:hint="default"/>
        <w:b/>
        <w:sz w:val="20"/>
      </w:rPr>
    </w:lvl>
    <w:lvl w:ilvl="2">
      <w:start w:val="1"/>
      <w:numFmt w:val="none"/>
      <w:lvlText w:val=""/>
      <w:lvlJc w:val="left"/>
      <w:pPr>
        <w:tabs>
          <w:tab w:val="num" w:pos="0"/>
        </w:tabs>
        <w:ind w:left="0" w:firstLine="0"/>
      </w:pPr>
      <w:rPr>
        <w:rFonts w:ascii="Times New Roman" w:hAnsi="Times New Roman" w:hint="default"/>
        <w:b/>
        <w:sz w:val="20"/>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4" w15:restartNumberingAfterBreak="0">
    <w:nsid w:val="7DF31C75"/>
    <w:multiLevelType w:val="multilevel"/>
    <w:tmpl w:val="52A2A690"/>
    <w:lvl w:ilvl="0">
      <w:start w:val="1"/>
      <w:numFmt w:val="decimal"/>
      <w:lvlText w:val="%1"/>
      <w:lvlJc w:val="left"/>
      <w:pPr>
        <w:tabs>
          <w:tab w:val="num" w:pos="360"/>
        </w:tabs>
        <w:ind w:left="0" w:firstLine="0"/>
      </w:pPr>
      <w:rPr>
        <w:rFonts w:ascii="Times New Roman" w:eastAsia="Times New Roman" w:hAnsi="Times New Roman" w:hint="default"/>
        <w:b/>
        <w:bCs/>
        <w:w w:val="99"/>
        <w:sz w:val="24"/>
        <w:szCs w:val="24"/>
      </w:rPr>
    </w:lvl>
    <w:lvl w:ilvl="1">
      <w:start w:val="1"/>
      <w:numFmt w:val="decimal"/>
      <w:lvlText w:val="%1.%2"/>
      <w:lvlJc w:val="left"/>
      <w:pPr>
        <w:tabs>
          <w:tab w:val="num" w:pos="360"/>
        </w:tabs>
        <w:ind w:left="0" w:firstLine="0"/>
      </w:pPr>
      <w:rPr>
        <w:rFonts w:ascii="Times New Roman" w:eastAsia="Times New Roman" w:hAnsi="Times New Roman" w:hint="default"/>
        <w:b/>
        <w:bCs/>
        <w:w w:val="99"/>
        <w:sz w:val="22"/>
        <w:szCs w:val="22"/>
      </w:rPr>
    </w:lvl>
    <w:lvl w:ilvl="2">
      <w:start w:val="1"/>
      <w:numFmt w:val="none"/>
      <w:lvlText w:val=""/>
      <w:lvlJc w:val="left"/>
      <w:pPr>
        <w:tabs>
          <w:tab w:val="num" w:pos="360"/>
        </w:tabs>
        <w:ind w:left="0" w:firstLine="0"/>
      </w:pPr>
      <w:rPr>
        <w:rFonts w:hint="default"/>
      </w:rPr>
    </w:lvl>
    <w:lvl w:ilvl="3">
      <w:start w:val="1"/>
      <w:numFmt w:val="bullet"/>
      <w:lvlText w:val="•"/>
      <w:lvlJc w:val="left"/>
      <w:pPr>
        <w:ind w:left="-32766" w:hanging="112"/>
      </w:pPr>
      <w:rPr>
        <w:rFonts w:hint="default"/>
      </w:rPr>
    </w:lvl>
    <w:lvl w:ilvl="4">
      <w:start w:val="1"/>
      <w:numFmt w:val="bullet"/>
      <w:lvlText w:val="•"/>
      <w:lvlJc w:val="left"/>
      <w:pPr>
        <w:ind w:left="-32494" w:hanging="494"/>
      </w:pPr>
      <w:rPr>
        <w:rFonts w:hint="default"/>
      </w:rPr>
    </w:lvl>
    <w:lvl w:ilvl="5">
      <w:start w:val="1"/>
      <w:numFmt w:val="bullet"/>
      <w:lvlText w:val="•"/>
      <w:lvlJc w:val="left"/>
      <w:pPr>
        <w:ind w:left="-32603" w:hanging="494"/>
      </w:pPr>
      <w:rPr>
        <w:rFonts w:hint="default"/>
      </w:rPr>
    </w:lvl>
    <w:lvl w:ilvl="6">
      <w:start w:val="1"/>
      <w:numFmt w:val="bullet"/>
      <w:lvlText w:val="•"/>
      <w:lvlJc w:val="left"/>
      <w:pPr>
        <w:ind w:left="-32712" w:hanging="494"/>
      </w:pPr>
      <w:rPr>
        <w:rFonts w:hint="default"/>
      </w:rPr>
    </w:lvl>
    <w:lvl w:ilvl="7">
      <w:start w:val="1"/>
      <w:numFmt w:val="bullet"/>
      <w:lvlText w:val="•"/>
      <w:lvlJc w:val="left"/>
      <w:pPr>
        <w:ind w:left="32715" w:hanging="494"/>
      </w:pPr>
      <w:rPr>
        <w:rFonts w:hint="default"/>
      </w:rPr>
    </w:lvl>
    <w:lvl w:ilvl="8">
      <w:start w:val="1"/>
      <w:numFmt w:val="bullet"/>
      <w:lvlText w:val="•"/>
      <w:lvlJc w:val="left"/>
      <w:pPr>
        <w:ind w:left="32606" w:hanging="494"/>
      </w:pPr>
      <w:rPr>
        <w:rFonts w:hint="default"/>
      </w:rPr>
    </w:lvl>
  </w:abstractNum>
  <w:num w:numId="1">
    <w:abstractNumId w:val="30"/>
  </w:num>
  <w:num w:numId="2">
    <w:abstractNumId w:val="27"/>
  </w:num>
  <w:num w:numId="3">
    <w:abstractNumId w:val="19"/>
  </w:num>
  <w:num w:numId="4">
    <w:abstractNumId w:val="36"/>
  </w:num>
  <w:num w:numId="5">
    <w:abstractNumId w:val="2"/>
  </w:num>
  <w:num w:numId="6">
    <w:abstractNumId w:val="34"/>
  </w:num>
  <w:num w:numId="7">
    <w:abstractNumId w:val="14"/>
  </w:num>
  <w:num w:numId="8">
    <w:abstractNumId w:val="25"/>
  </w:num>
  <w:num w:numId="9">
    <w:abstractNumId w:val="44"/>
  </w:num>
  <w:num w:numId="10">
    <w:abstractNumId w:val="7"/>
  </w:num>
  <w:num w:numId="11">
    <w:abstractNumId w:val="16"/>
  </w:num>
  <w:num w:numId="12">
    <w:abstractNumId w:val="26"/>
  </w:num>
  <w:num w:numId="13">
    <w:abstractNumId w:val="22"/>
  </w:num>
  <w:num w:numId="14">
    <w:abstractNumId w:val="1"/>
  </w:num>
  <w:num w:numId="15">
    <w:abstractNumId w:val="17"/>
  </w:num>
  <w:num w:numId="16">
    <w:abstractNumId w:val="39"/>
  </w:num>
  <w:num w:numId="17">
    <w:abstractNumId w:val="11"/>
  </w:num>
  <w:num w:numId="18">
    <w:abstractNumId w:val="24"/>
  </w:num>
  <w:num w:numId="19">
    <w:abstractNumId w:val="5"/>
  </w:num>
  <w:num w:numId="20">
    <w:abstractNumId w:val="29"/>
  </w:num>
  <w:num w:numId="21">
    <w:abstractNumId w:val="32"/>
  </w:num>
  <w:num w:numId="22">
    <w:abstractNumId w:val="41"/>
  </w:num>
  <w:num w:numId="23">
    <w:abstractNumId w:val="0"/>
  </w:num>
  <w:num w:numId="24">
    <w:abstractNumId w:val="4"/>
  </w:num>
  <w:num w:numId="25">
    <w:abstractNumId w:val="31"/>
  </w:num>
  <w:num w:numId="26">
    <w:abstractNumId w:val="8"/>
  </w:num>
  <w:num w:numId="27">
    <w:abstractNumId w:val="12"/>
  </w:num>
  <w:num w:numId="28">
    <w:abstractNumId w:val="37"/>
  </w:num>
  <w:num w:numId="29">
    <w:abstractNumId w:val="35"/>
  </w:num>
  <w:num w:numId="30">
    <w:abstractNumId w:val="10"/>
  </w:num>
  <w:num w:numId="31">
    <w:abstractNumId w:val="18"/>
  </w:num>
  <w:num w:numId="32">
    <w:abstractNumId w:val="42"/>
  </w:num>
  <w:num w:numId="33">
    <w:abstractNumId w:val="21"/>
  </w:num>
  <w:num w:numId="34">
    <w:abstractNumId w:val="28"/>
  </w:num>
  <w:num w:numId="35">
    <w:abstractNumId w:val="43"/>
  </w:num>
  <w:num w:numId="36">
    <w:abstractNumId w:val="13"/>
  </w:num>
  <w:num w:numId="37">
    <w:abstractNumId w:val="33"/>
  </w:num>
  <w:num w:numId="38">
    <w:abstractNumId w:val="9"/>
  </w:num>
  <w:num w:numId="39">
    <w:abstractNumId w:val="6"/>
  </w:num>
  <w:num w:numId="40">
    <w:abstractNumId w:val="20"/>
  </w:num>
  <w:num w:numId="41">
    <w:abstractNumId w:val="23"/>
  </w:num>
  <w:num w:numId="42">
    <w:abstractNumId w:val="38"/>
  </w:num>
  <w:num w:numId="43">
    <w:abstractNumId w:val="15"/>
  </w:num>
  <w:num w:numId="44">
    <w:abstractNumId w:val="3"/>
  </w:num>
  <w:num w:numId="45">
    <w:abstractNumId w:val="40"/>
  </w:num>
  <w:num w:numId="4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uard, Kevin">
    <w15:presenceInfo w15:providerId="AD" w15:userId="S::kevin.rouard.1@ens.etsmtl.ca::a5a57d4f-00ab-4b2d-8dd5-a067526375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C0B"/>
    <w:rsid w:val="000001DE"/>
    <w:rsid w:val="00000593"/>
    <w:rsid w:val="00000910"/>
    <w:rsid w:val="0000124F"/>
    <w:rsid w:val="0000135F"/>
    <w:rsid w:val="00002456"/>
    <w:rsid w:val="0000372A"/>
    <w:rsid w:val="00003D34"/>
    <w:rsid w:val="0000467D"/>
    <w:rsid w:val="00004B44"/>
    <w:rsid w:val="00004B80"/>
    <w:rsid w:val="00004F4C"/>
    <w:rsid w:val="00005A38"/>
    <w:rsid w:val="00005F71"/>
    <w:rsid w:val="000068B3"/>
    <w:rsid w:val="00007377"/>
    <w:rsid w:val="000075A3"/>
    <w:rsid w:val="00007BFC"/>
    <w:rsid w:val="00010AA1"/>
    <w:rsid w:val="00011099"/>
    <w:rsid w:val="000113A7"/>
    <w:rsid w:val="000115C0"/>
    <w:rsid w:val="00011827"/>
    <w:rsid w:val="000118D1"/>
    <w:rsid w:val="00011A94"/>
    <w:rsid w:val="00011EF8"/>
    <w:rsid w:val="00013170"/>
    <w:rsid w:val="00013558"/>
    <w:rsid w:val="000145D5"/>
    <w:rsid w:val="000147FB"/>
    <w:rsid w:val="000151B8"/>
    <w:rsid w:val="000164C5"/>
    <w:rsid w:val="00016517"/>
    <w:rsid w:val="000165A8"/>
    <w:rsid w:val="000167C8"/>
    <w:rsid w:val="00016D68"/>
    <w:rsid w:val="00017010"/>
    <w:rsid w:val="000177D1"/>
    <w:rsid w:val="00017BE5"/>
    <w:rsid w:val="00017D40"/>
    <w:rsid w:val="0001DF64"/>
    <w:rsid w:val="00020597"/>
    <w:rsid w:val="00020B67"/>
    <w:rsid w:val="00020C61"/>
    <w:rsid w:val="00022603"/>
    <w:rsid w:val="000228E7"/>
    <w:rsid w:val="0002386C"/>
    <w:rsid w:val="000239A7"/>
    <w:rsid w:val="00023C9E"/>
    <w:rsid w:val="00024074"/>
    <w:rsid w:val="00024129"/>
    <w:rsid w:val="00024683"/>
    <w:rsid w:val="00025438"/>
    <w:rsid w:val="0002682E"/>
    <w:rsid w:val="0002689D"/>
    <w:rsid w:val="0002E7C1"/>
    <w:rsid w:val="0003022B"/>
    <w:rsid w:val="00030865"/>
    <w:rsid w:val="00030D66"/>
    <w:rsid w:val="000310B1"/>
    <w:rsid w:val="00032C4D"/>
    <w:rsid w:val="00032F5E"/>
    <w:rsid w:val="00033851"/>
    <w:rsid w:val="00033B66"/>
    <w:rsid w:val="00033C10"/>
    <w:rsid w:val="00033E7D"/>
    <w:rsid w:val="00033FA9"/>
    <w:rsid w:val="00035668"/>
    <w:rsid w:val="00035944"/>
    <w:rsid w:val="0003641F"/>
    <w:rsid w:val="000364E2"/>
    <w:rsid w:val="000365FA"/>
    <w:rsid w:val="0003689C"/>
    <w:rsid w:val="00036E54"/>
    <w:rsid w:val="00036E9A"/>
    <w:rsid w:val="00037129"/>
    <w:rsid w:val="000376E1"/>
    <w:rsid w:val="000379D1"/>
    <w:rsid w:val="00037E02"/>
    <w:rsid w:val="000400AE"/>
    <w:rsid w:val="00040816"/>
    <w:rsid w:val="00040AE5"/>
    <w:rsid w:val="00040C39"/>
    <w:rsid w:val="0004112B"/>
    <w:rsid w:val="0004205E"/>
    <w:rsid w:val="00042198"/>
    <w:rsid w:val="0004280E"/>
    <w:rsid w:val="000436C1"/>
    <w:rsid w:val="000439A9"/>
    <w:rsid w:val="0004423B"/>
    <w:rsid w:val="00044835"/>
    <w:rsid w:val="00044AB2"/>
    <w:rsid w:val="00044FA7"/>
    <w:rsid w:val="000454F3"/>
    <w:rsid w:val="000479E6"/>
    <w:rsid w:val="00047CBC"/>
    <w:rsid w:val="0005038B"/>
    <w:rsid w:val="0005170F"/>
    <w:rsid w:val="00051812"/>
    <w:rsid w:val="00051C06"/>
    <w:rsid w:val="00052125"/>
    <w:rsid w:val="00052745"/>
    <w:rsid w:val="00052D2A"/>
    <w:rsid w:val="00052E6A"/>
    <w:rsid w:val="0005491F"/>
    <w:rsid w:val="00054A8F"/>
    <w:rsid w:val="0005661D"/>
    <w:rsid w:val="00056A97"/>
    <w:rsid w:val="00057108"/>
    <w:rsid w:val="000577C5"/>
    <w:rsid w:val="000578F5"/>
    <w:rsid w:val="00057FB6"/>
    <w:rsid w:val="00057FB8"/>
    <w:rsid w:val="00060344"/>
    <w:rsid w:val="00060690"/>
    <w:rsid w:val="000607C2"/>
    <w:rsid w:val="000609AC"/>
    <w:rsid w:val="00060CBA"/>
    <w:rsid w:val="00060ED4"/>
    <w:rsid w:val="000610FB"/>
    <w:rsid w:val="00061198"/>
    <w:rsid w:val="00061655"/>
    <w:rsid w:val="00061BD0"/>
    <w:rsid w:val="00062189"/>
    <w:rsid w:val="000625EF"/>
    <w:rsid w:val="0006270B"/>
    <w:rsid w:val="000632C9"/>
    <w:rsid w:val="000641AB"/>
    <w:rsid w:val="000642C0"/>
    <w:rsid w:val="00064436"/>
    <w:rsid w:val="00064833"/>
    <w:rsid w:val="00064C00"/>
    <w:rsid w:val="00064ED0"/>
    <w:rsid w:val="00064EFD"/>
    <w:rsid w:val="00065136"/>
    <w:rsid w:val="00066058"/>
    <w:rsid w:val="00066926"/>
    <w:rsid w:val="00066F96"/>
    <w:rsid w:val="00067C81"/>
    <w:rsid w:val="000709DC"/>
    <w:rsid w:val="00070B50"/>
    <w:rsid w:val="00070D7F"/>
    <w:rsid w:val="00070FA8"/>
    <w:rsid w:val="000722C9"/>
    <w:rsid w:val="0007236F"/>
    <w:rsid w:val="00072529"/>
    <w:rsid w:val="000727D4"/>
    <w:rsid w:val="00072CC7"/>
    <w:rsid w:val="00072D27"/>
    <w:rsid w:val="00073A65"/>
    <w:rsid w:val="00073C00"/>
    <w:rsid w:val="000752DF"/>
    <w:rsid w:val="00075458"/>
    <w:rsid w:val="00076120"/>
    <w:rsid w:val="00076340"/>
    <w:rsid w:val="00076535"/>
    <w:rsid w:val="0007672C"/>
    <w:rsid w:val="00076E30"/>
    <w:rsid w:val="000770ED"/>
    <w:rsid w:val="000772DD"/>
    <w:rsid w:val="00077717"/>
    <w:rsid w:val="00077738"/>
    <w:rsid w:val="00077F5E"/>
    <w:rsid w:val="00081298"/>
    <w:rsid w:val="00081348"/>
    <w:rsid w:val="0008179B"/>
    <w:rsid w:val="00081A64"/>
    <w:rsid w:val="00082576"/>
    <w:rsid w:val="00083A72"/>
    <w:rsid w:val="00083CD5"/>
    <w:rsid w:val="0008431C"/>
    <w:rsid w:val="00084D5F"/>
    <w:rsid w:val="000856E9"/>
    <w:rsid w:val="00085F27"/>
    <w:rsid w:val="000863C8"/>
    <w:rsid w:val="0008646F"/>
    <w:rsid w:val="00090503"/>
    <w:rsid w:val="00090F6D"/>
    <w:rsid w:val="000915B9"/>
    <w:rsid w:val="000915F0"/>
    <w:rsid w:val="00093127"/>
    <w:rsid w:val="0009337A"/>
    <w:rsid w:val="000939BB"/>
    <w:rsid w:val="00093D63"/>
    <w:rsid w:val="00094734"/>
    <w:rsid w:val="00094C08"/>
    <w:rsid w:val="00094CD4"/>
    <w:rsid w:val="000957CE"/>
    <w:rsid w:val="00097615"/>
    <w:rsid w:val="000A07A7"/>
    <w:rsid w:val="000A1931"/>
    <w:rsid w:val="000A1C8E"/>
    <w:rsid w:val="000A1D6F"/>
    <w:rsid w:val="000A226C"/>
    <w:rsid w:val="000A26B8"/>
    <w:rsid w:val="000A2C87"/>
    <w:rsid w:val="000A2E87"/>
    <w:rsid w:val="000A3647"/>
    <w:rsid w:val="000A4092"/>
    <w:rsid w:val="000A4EE9"/>
    <w:rsid w:val="000A5725"/>
    <w:rsid w:val="000A5928"/>
    <w:rsid w:val="000A68C0"/>
    <w:rsid w:val="000A6B4B"/>
    <w:rsid w:val="000A6DE0"/>
    <w:rsid w:val="000A76DE"/>
    <w:rsid w:val="000A7AF0"/>
    <w:rsid w:val="000A7B89"/>
    <w:rsid w:val="000A7BAE"/>
    <w:rsid w:val="000A7BC2"/>
    <w:rsid w:val="000B0581"/>
    <w:rsid w:val="000B087C"/>
    <w:rsid w:val="000B0C46"/>
    <w:rsid w:val="000B12E5"/>
    <w:rsid w:val="000B1366"/>
    <w:rsid w:val="000B199B"/>
    <w:rsid w:val="000B1FAF"/>
    <w:rsid w:val="000B3250"/>
    <w:rsid w:val="000B36EC"/>
    <w:rsid w:val="000B3FE1"/>
    <w:rsid w:val="000B41ED"/>
    <w:rsid w:val="000B46C9"/>
    <w:rsid w:val="000B46F3"/>
    <w:rsid w:val="000B4D20"/>
    <w:rsid w:val="000B507F"/>
    <w:rsid w:val="000B5326"/>
    <w:rsid w:val="000B5560"/>
    <w:rsid w:val="000B5710"/>
    <w:rsid w:val="000B618C"/>
    <w:rsid w:val="000B6A65"/>
    <w:rsid w:val="000B6AFC"/>
    <w:rsid w:val="000B7031"/>
    <w:rsid w:val="000B72AA"/>
    <w:rsid w:val="000B72C7"/>
    <w:rsid w:val="000B7A36"/>
    <w:rsid w:val="000B7B61"/>
    <w:rsid w:val="000C0F8B"/>
    <w:rsid w:val="000C123E"/>
    <w:rsid w:val="000C13D1"/>
    <w:rsid w:val="000C1C30"/>
    <w:rsid w:val="000C1E13"/>
    <w:rsid w:val="000C229F"/>
    <w:rsid w:val="000C292B"/>
    <w:rsid w:val="000C3758"/>
    <w:rsid w:val="000C38E3"/>
    <w:rsid w:val="000C3F73"/>
    <w:rsid w:val="000C4495"/>
    <w:rsid w:val="000C53DD"/>
    <w:rsid w:val="000C5468"/>
    <w:rsid w:val="000C6D17"/>
    <w:rsid w:val="000C6E7D"/>
    <w:rsid w:val="000C70BC"/>
    <w:rsid w:val="000C7220"/>
    <w:rsid w:val="000D01A7"/>
    <w:rsid w:val="000D037B"/>
    <w:rsid w:val="000D07D3"/>
    <w:rsid w:val="000D1088"/>
    <w:rsid w:val="000D171C"/>
    <w:rsid w:val="000D1A06"/>
    <w:rsid w:val="000D1A5C"/>
    <w:rsid w:val="000D1B1D"/>
    <w:rsid w:val="000D286B"/>
    <w:rsid w:val="000D2E14"/>
    <w:rsid w:val="000D2FB1"/>
    <w:rsid w:val="000D357D"/>
    <w:rsid w:val="000D38AD"/>
    <w:rsid w:val="000D3EF2"/>
    <w:rsid w:val="000D451A"/>
    <w:rsid w:val="000D4542"/>
    <w:rsid w:val="000D455A"/>
    <w:rsid w:val="000D5924"/>
    <w:rsid w:val="000D5C6C"/>
    <w:rsid w:val="000D6385"/>
    <w:rsid w:val="000D6F74"/>
    <w:rsid w:val="000D70BB"/>
    <w:rsid w:val="000D7171"/>
    <w:rsid w:val="000D7891"/>
    <w:rsid w:val="000D7DEE"/>
    <w:rsid w:val="000E0014"/>
    <w:rsid w:val="000E0FDF"/>
    <w:rsid w:val="000E1C7B"/>
    <w:rsid w:val="000E1CD9"/>
    <w:rsid w:val="000E2689"/>
    <w:rsid w:val="000E3173"/>
    <w:rsid w:val="000E3C13"/>
    <w:rsid w:val="000E4A21"/>
    <w:rsid w:val="000E4E15"/>
    <w:rsid w:val="000E502F"/>
    <w:rsid w:val="000E5AD2"/>
    <w:rsid w:val="000E5CE0"/>
    <w:rsid w:val="000E6077"/>
    <w:rsid w:val="000E614C"/>
    <w:rsid w:val="000E74A0"/>
    <w:rsid w:val="000E79D7"/>
    <w:rsid w:val="000E7AFC"/>
    <w:rsid w:val="000F0029"/>
    <w:rsid w:val="000F0B03"/>
    <w:rsid w:val="000F10C4"/>
    <w:rsid w:val="000F1419"/>
    <w:rsid w:val="000F153A"/>
    <w:rsid w:val="000F2A29"/>
    <w:rsid w:val="000F2C0C"/>
    <w:rsid w:val="000F3622"/>
    <w:rsid w:val="000F365D"/>
    <w:rsid w:val="000F400E"/>
    <w:rsid w:val="000F47D9"/>
    <w:rsid w:val="000F4B17"/>
    <w:rsid w:val="000F5992"/>
    <w:rsid w:val="000F5FC9"/>
    <w:rsid w:val="000F63C5"/>
    <w:rsid w:val="000F6536"/>
    <w:rsid w:val="000F6C23"/>
    <w:rsid w:val="000F6FDA"/>
    <w:rsid w:val="000F7192"/>
    <w:rsid w:val="000F7D25"/>
    <w:rsid w:val="00100A01"/>
    <w:rsid w:val="00100F2F"/>
    <w:rsid w:val="001010DA"/>
    <w:rsid w:val="001015EC"/>
    <w:rsid w:val="001019A0"/>
    <w:rsid w:val="00101ECC"/>
    <w:rsid w:val="00102137"/>
    <w:rsid w:val="001024A9"/>
    <w:rsid w:val="00102AE2"/>
    <w:rsid w:val="00102DC8"/>
    <w:rsid w:val="00103840"/>
    <w:rsid w:val="001050F4"/>
    <w:rsid w:val="001076EF"/>
    <w:rsid w:val="00110095"/>
    <w:rsid w:val="00110517"/>
    <w:rsid w:val="00110E7A"/>
    <w:rsid w:val="00111099"/>
    <w:rsid w:val="001115CB"/>
    <w:rsid w:val="00111639"/>
    <w:rsid w:val="00111765"/>
    <w:rsid w:val="00111C8F"/>
    <w:rsid w:val="001124AB"/>
    <w:rsid w:val="00112A17"/>
    <w:rsid w:val="00112CB6"/>
    <w:rsid w:val="001136D0"/>
    <w:rsid w:val="001159B1"/>
    <w:rsid w:val="00115E8A"/>
    <w:rsid w:val="001161FB"/>
    <w:rsid w:val="001164B4"/>
    <w:rsid w:val="00116675"/>
    <w:rsid w:val="001168D8"/>
    <w:rsid w:val="00116CF2"/>
    <w:rsid w:val="00116DCA"/>
    <w:rsid w:val="00116EE0"/>
    <w:rsid w:val="00117415"/>
    <w:rsid w:val="0011798A"/>
    <w:rsid w:val="00117B81"/>
    <w:rsid w:val="0012016A"/>
    <w:rsid w:val="00120DF0"/>
    <w:rsid w:val="00121157"/>
    <w:rsid w:val="00121902"/>
    <w:rsid w:val="00121B80"/>
    <w:rsid w:val="00121C4D"/>
    <w:rsid w:val="001220AC"/>
    <w:rsid w:val="00122902"/>
    <w:rsid w:val="00122D23"/>
    <w:rsid w:val="00122F6A"/>
    <w:rsid w:val="00124165"/>
    <w:rsid w:val="0012440B"/>
    <w:rsid w:val="0012522F"/>
    <w:rsid w:val="00125788"/>
    <w:rsid w:val="0012613E"/>
    <w:rsid w:val="00126242"/>
    <w:rsid w:val="0012639D"/>
    <w:rsid w:val="0012646F"/>
    <w:rsid w:val="00126BC8"/>
    <w:rsid w:val="001276C6"/>
    <w:rsid w:val="00127ED8"/>
    <w:rsid w:val="0013003F"/>
    <w:rsid w:val="00130471"/>
    <w:rsid w:val="00130C2A"/>
    <w:rsid w:val="0013104F"/>
    <w:rsid w:val="001310C9"/>
    <w:rsid w:val="00131311"/>
    <w:rsid w:val="00131F7F"/>
    <w:rsid w:val="00132F22"/>
    <w:rsid w:val="001334F1"/>
    <w:rsid w:val="001337CB"/>
    <w:rsid w:val="00133DE4"/>
    <w:rsid w:val="00133E55"/>
    <w:rsid w:val="0013511F"/>
    <w:rsid w:val="00135135"/>
    <w:rsid w:val="001351AC"/>
    <w:rsid w:val="00136340"/>
    <w:rsid w:val="001363EA"/>
    <w:rsid w:val="0013640E"/>
    <w:rsid w:val="0013720F"/>
    <w:rsid w:val="00137DE7"/>
    <w:rsid w:val="00137F83"/>
    <w:rsid w:val="00140338"/>
    <w:rsid w:val="00140A5A"/>
    <w:rsid w:val="00140EA4"/>
    <w:rsid w:val="00141326"/>
    <w:rsid w:val="00141825"/>
    <w:rsid w:val="0014268A"/>
    <w:rsid w:val="001429A0"/>
    <w:rsid w:val="00142A6B"/>
    <w:rsid w:val="00142E68"/>
    <w:rsid w:val="0014325E"/>
    <w:rsid w:val="001436C2"/>
    <w:rsid w:val="0014398A"/>
    <w:rsid w:val="00143991"/>
    <w:rsid w:val="00143B42"/>
    <w:rsid w:val="0014472D"/>
    <w:rsid w:val="00144B9E"/>
    <w:rsid w:val="00144E79"/>
    <w:rsid w:val="00146979"/>
    <w:rsid w:val="00147287"/>
    <w:rsid w:val="001472AD"/>
    <w:rsid w:val="00147820"/>
    <w:rsid w:val="001479F5"/>
    <w:rsid w:val="00147F37"/>
    <w:rsid w:val="0015049A"/>
    <w:rsid w:val="00150A4E"/>
    <w:rsid w:val="00151175"/>
    <w:rsid w:val="0015151C"/>
    <w:rsid w:val="00151633"/>
    <w:rsid w:val="00151A9E"/>
    <w:rsid w:val="00151EAE"/>
    <w:rsid w:val="001520BC"/>
    <w:rsid w:val="00152290"/>
    <w:rsid w:val="00152B5E"/>
    <w:rsid w:val="00152EAB"/>
    <w:rsid w:val="00152FC7"/>
    <w:rsid w:val="0015334D"/>
    <w:rsid w:val="00155190"/>
    <w:rsid w:val="0015521D"/>
    <w:rsid w:val="001558A8"/>
    <w:rsid w:val="00156218"/>
    <w:rsid w:val="00156952"/>
    <w:rsid w:val="00156A24"/>
    <w:rsid w:val="00156E30"/>
    <w:rsid w:val="0015714F"/>
    <w:rsid w:val="00157379"/>
    <w:rsid w:val="00157477"/>
    <w:rsid w:val="001577C6"/>
    <w:rsid w:val="00160238"/>
    <w:rsid w:val="001604C4"/>
    <w:rsid w:val="00160C51"/>
    <w:rsid w:val="001617C5"/>
    <w:rsid w:val="00161E36"/>
    <w:rsid w:val="001628D4"/>
    <w:rsid w:val="00162D3E"/>
    <w:rsid w:val="00162FDE"/>
    <w:rsid w:val="001630C2"/>
    <w:rsid w:val="00163337"/>
    <w:rsid w:val="001636E1"/>
    <w:rsid w:val="001642C7"/>
    <w:rsid w:val="00164916"/>
    <w:rsid w:val="00165063"/>
    <w:rsid w:val="00165F74"/>
    <w:rsid w:val="00166104"/>
    <w:rsid w:val="00166951"/>
    <w:rsid w:val="00166B89"/>
    <w:rsid w:val="00170320"/>
    <w:rsid w:val="0017054E"/>
    <w:rsid w:val="00171020"/>
    <w:rsid w:val="00171072"/>
    <w:rsid w:val="0017166D"/>
    <w:rsid w:val="00171AA1"/>
    <w:rsid w:val="00171B48"/>
    <w:rsid w:val="00172A07"/>
    <w:rsid w:val="00172D99"/>
    <w:rsid w:val="001731AB"/>
    <w:rsid w:val="001735C9"/>
    <w:rsid w:val="00173CAC"/>
    <w:rsid w:val="00173CE2"/>
    <w:rsid w:val="00173F06"/>
    <w:rsid w:val="001741CB"/>
    <w:rsid w:val="00174779"/>
    <w:rsid w:val="001756D7"/>
    <w:rsid w:val="00176206"/>
    <w:rsid w:val="001765A2"/>
    <w:rsid w:val="0017679A"/>
    <w:rsid w:val="00180848"/>
    <w:rsid w:val="00180E55"/>
    <w:rsid w:val="00180EDE"/>
    <w:rsid w:val="001819C1"/>
    <w:rsid w:val="00181E81"/>
    <w:rsid w:val="0018248F"/>
    <w:rsid w:val="0018272D"/>
    <w:rsid w:val="0018332D"/>
    <w:rsid w:val="0018346B"/>
    <w:rsid w:val="00183607"/>
    <w:rsid w:val="0018363D"/>
    <w:rsid w:val="001836D4"/>
    <w:rsid w:val="00183F0C"/>
    <w:rsid w:val="00184E20"/>
    <w:rsid w:val="00185D33"/>
    <w:rsid w:val="00185DF2"/>
    <w:rsid w:val="0018625C"/>
    <w:rsid w:val="00186C22"/>
    <w:rsid w:val="00187089"/>
    <w:rsid w:val="00187932"/>
    <w:rsid w:val="00187BAB"/>
    <w:rsid w:val="00187EF7"/>
    <w:rsid w:val="001902E2"/>
    <w:rsid w:val="00190E2D"/>
    <w:rsid w:val="00191490"/>
    <w:rsid w:val="0019269A"/>
    <w:rsid w:val="00192D38"/>
    <w:rsid w:val="001936AC"/>
    <w:rsid w:val="001940B6"/>
    <w:rsid w:val="001942CE"/>
    <w:rsid w:val="00194BA3"/>
    <w:rsid w:val="00194EDF"/>
    <w:rsid w:val="0019514A"/>
    <w:rsid w:val="001955B8"/>
    <w:rsid w:val="00195B5B"/>
    <w:rsid w:val="00195E19"/>
    <w:rsid w:val="00196DB0"/>
    <w:rsid w:val="00196EB9"/>
    <w:rsid w:val="001974DF"/>
    <w:rsid w:val="00197610"/>
    <w:rsid w:val="00197EAE"/>
    <w:rsid w:val="001A0314"/>
    <w:rsid w:val="001A043A"/>
    <w:rsid w:val="001A08F1"/>
    <w:rsid w:val="001A0A94"/>
    <w:rsid w:val="001A0ABA"/>
    <w:rsid w:val="001A0CF6"/>
    <w:rsid w:val="001A0E7A"/>
    <w:rsid w:val="001A0EC5"/>
    <w:rsid w:val="001A1034"/>
    <w:rsid w:val="001A1FF6"/>
    <w:rsid w:val="001A215C"/>
    <w:rsid w:val="001A2B0A"/>
    <w:rsid w:val="001A2D89"/>
    <w:rsid w:val="001A350F"/>
    <w:rsid w:val="001A4ADF"/>
    <w:rsid w:val="001A4D2A"/>
    <w:rsid w:val="001A5570"/>
    <w:rsid w:val="001A583D"/>
    <w:rsid w:val="001A5C32"/>
    <w:rsid w:val="001A68EA"/>
    <w:rsid w:val="001A6963"/>
    <w:rsid w:val="001A6F2D"/>
    <w:rsid w:val="001A768E"/>
    <w:rsid w:val="001AC8F0"/>
    <w:rsid w:val="001B0151"/>
    <w:rsid w:val="001B0245"/>
    <w:rsid w:val="001B026C"/>
    <w:rsid w:val="001B0697"/>
    <w:rsid w:val="001B0AF8"/>
    <w:rsid w:val="001B0B40"/>
    <w:rsid w:val="001B0C30"/>
    <w:rsid w:val="001B10C7"/>
    <w:rsid w:val="001B1259"/>
    <w:rsid w:val="001B132C"/>
    <w:rsid w:val="001B1C43"/>
    <w:rsid w:val="001B1C5A"/>
    <w:rsid w:val="001B42A9"/>
    <w:rsid w:val="001B4418"/>
    <w:rsid w:val="001B4EF2"/>
    <w:rsid w:val="001B4FBD"/>
    <w:rsid w:val="001B5616"/>
    <w:rsid w:val="001B571D"/>
    <w:rsid w:val="001B5777"/>
    <w:rsid w:val="001B5871"/>
    <w:rsid w:val="001B5C0F"/>
    <w:rsid w:val="001B5DEE"/>
    <w:rsid w:val="001B6729"/>
    <w:rsid w:val="001B6893"/>
    <w:rsid w:val="001B714D"/>
    <w:rsid w:val="001B74AF"/>
    <w:rsid w:val="001B7815"/>
    <w:rsid w:val="001C059F"/>
    <w:rsid w:val="001C0C15"/>
    <w:rsid w:val="001C0F56"/>
    <w:rsid w:val="001C11C3"/>
    <w:rsid w:val="001C1395"/>
    <w:rsid w:val="001C17C1"/>
    <w:rsid w:val="001C1BA1"/>
    <w:rsid w:val="001C1F27"/>
    <w:rsid w:val="001C2241"/>
    <w:rsid w:val="001C2592"/>
    <w:rsid w:val="001C25D9"/>
    <w:rsid w:val="001C382D"/>
    <w:rsid w:val="001C4072"/>
    <w:rsid w:val="001C4328"/>
    <w:rsid w:val="001C4DCA"/>
    <w:rsid w:val="001C563F"/>
    <w:rsid w:val="001C6837"/>
    <w:rsid w:val="001C725F"/>
    <w:rsid w:val="001C7A45"/>
    <w:rsid w:val="001C7C46"/>
    <w:rsid w:val="001D06D3"/>
    <w:rsid w:val="001D0D57"/>
    <w:rsid w:val="001D1261"/>
    <w:rsid w:val="001D185D"/>
    <w:rsid w:val="001D2CF9"/>
    <w:rsid w:val="001D2FC2"/>
    <w:rsid w:val="001D3ADB"/>
    <w:rsid w:val="001D3B05"/>
    <w:rsid w:val="001D4A4E"/>
    <w:rsid w:val="001D4D29"/>
    <w:rsid w:val="001D51E1"/>
    <w:rsid w:val="001D5BF8"/>
    <w:rsid w:val="001D5F0F"/>
    <w:rsid w:val="001D6ACF"/>
    <w:rsid w:val="001D7BF0"/>
    <w:rsid w:val="001E0481"/>
    <w:rsid w:val="001E048F"/>
    <w:rsid w:val="001E162F"/>
    <w:rsid w:val="001E2575"/>
    <w:rsid w:val="001E2D62"/>
    <w:rsid w:val="001E30C7"/>
    <w:rsid w:val="001E31B5"/>
    <w:rsid w:val="001E34B5"/>
    <w:rsid w:val="001E3A55"/>
    <w:rsid w:val="001E3F04"/>
    <w:rsid w:val="001E4184"/>
    <w:rsid w:val="001E4E03"/>
    <w:rsid w:val="001E54D9"/>
    <w:rsid w:val="001E5812"/>
    <w:rsid w:val="001E5DDC"/>
    <w:rsid w:val="001E66B7"/>
    <w:rsid w:val="001E688E"/>
    <w:rsid w:val="001E6B24"/>
    <w:rsid w:val="001E7458"/>
    <w:rsid w:val="001F01B0"/>
    <w:rsid w:val="001F0BA0"/>
    <w:rsid w:val="001F0C3B"/>
    <w:rsid w:val="001F102F"/>
    <w:rsid w:val="001F2226"/>
    <w:rsid w:val="001F22F5"/>
    <w:rsid w:val="001F2619"/>
    <w:rsid w:val="001F2B98"/>
    <w:rsid w:val="001F398B"/>
    <w:rsid w:val="001F3D7C"/>
    <w:rsid w:val="001F440F"/>
    <w:rsid w:val="001F4E8F"/>
    <w:rsid w:val="001F4F82"/>
    <w:rsid w:val="001F5212"/>
    <w:rsid w:val="001F560D"/>
    <w:rsid w:val="001F5771"/>
    <w:rsid w:val="001F5D46"/>
    <w:rsid w:val="001F6110"/>
    <w:rsid w:val="001F62FA"/>
    <w:rsid w:val="001F65E4"/>
    <w:rsid w:val="001F67FA"/>
    <w:rsid w:val="001F73B9"/>
    <w:rsid w:val="001F7541"/>
    <w:rsid w:val="001F7C2E"/>
    <w:rsid w:val="001F7D97"/>
    <w:rsid w:val="00200668"/>
    <w:rsid w:val="00200ABB"/>
    <w:rsid w:val="00200D35"/>
    <w:rsid w:val="00201060"/>
    <w:rsid w:val="00201856"/>
    <w:rsid w:val="0020201E"/>
    <w:rsid w:val="00202D2B"/>
    <w:rsid w:val="00202D3C"/>
    <w:rsid w:val="002030F8"/>
    <w:rsid w:val="00203435"/>
    <w:rsid w:val="002041DA"/>
    <w:rsid w:val="00204424"/>
    <w:rsid w:val="002048F7"/>
    <w:rsid w:val="00205012"/>
    <w:rsid w:val="00205B2F"/>
    <w:rsid w:val="00205BDE"/>
    <w:rsid w:val="00207043"/>
    <w:rsid w:val="0021070C"/>
    <w:rsid w:val="00211A11"/>
    <w:rsid w:val="00211A80"/>
    <w:rsid w:val="00211FE9"/>
    <w:rsid w:val="0021243C"/>
    <w:rsid w:val="00212484"/>
    <w:rsid w:val="002127A0"/>
    <w:rsid w:val="00213713"/>
    <w:rsid w:val="002141EB"/>
    <w:rsid w:val="00214D4F"/>
    <w:rsid w:val="00214DB7"/>
    <w:rsid w:val="002160A6"/>
    <w:rsid w:val="002160FC"/>
    <w:rsid w:val="00216286"/>
    <w:rsid w:val="00216CC6"/>
    <w:rsid w:val="0021780D"/>
    <w:rsid w:val="00217E8D"/>
    <w:rsid w:val="0022017D"/>
    <w:rsid w:val="0022142B"/>
    <w:rsid w:val="00221510"/>
    <w:rsid w:val="00221FFA"/>
    <w:rsid w:val="002220D1"/>
    <w:rsid w:val="002225EB"/>
    <w:rsid w:val="002226A7"/>
    <w:rsid w:val="00222F60"/>
    <w:rsid w:val="002235FC"/>
    <w:rsid w:val="00223A98"/>
    <w:rsid w:val="00224282"/>
    <w:rsid w:val="0022438D"/>
    <w:rsid w:val="002245FA"/>
    <w:rsid w:val="00224A01"/>
    <w:rsid w:val="00224AD4"/>
    <w:rsid w:val="00224BCB"/>
    <w:rsid w:val="00224C7B"/>
    <w:rsid w:val="00224E7E"/>
    <w:rsid w:val="00225183"/>
    <w:rsid w:val="00225802"/>
    <w:rsid w:val="00225C04"/>
    <w:rsid w:val="00226C8C"/>
    <w:rsid w:val="00226D45"/>
    <w:rsid w:val="00227F02"/>
    <w:rsid w:val="00230547"/>
    <w:rsid w:val="00230685"/>
    <w:rsid w:val="002307A9"/>
    <w:rsid w:val="00230FC5"/>
    <w:rsid w:val="00231222"/>
    <w:rsid w:val="0023206D"/>
    <w:rsid w:val="002320CC"/>
    <w:rsid w:val="00232E8A"/>
    <w:rsid w:val="0023375B"/>
    <w:rsid w:val="00233ABA"/>
    <w:rsid w:val="00233CEA"/>
    <w:rsid w:val="002341CC"/>
    <w:rsid w:val="00234904"/>
    <w:rsid w:val="002353C1"/>
    <w:rsid w:val="0023559F"/>
    <w:rsid w:val="002369AA"/>
    <w:rsid w:val="00236D5C"/>
    <w:rsid w:val="002371B8"/>
    <w:rsid w:val="00237342"/>
    <w:rsid w:val="00237618"/>
    <w:rsid w:val="0024004E"/>
    <w:rsid w:val="0024055F"/>
    <w:rsid w:val="002405A4"/>
    <w:rsid w:val="0024106C"/>
    <w:rsid w:val="00241C05"/>
    <w:rsid w:val="002422B0"/>
    <w:rsid w:val="002424BA"/>
    <w:rsid w:val="00242AC3"/>
    <w:rsid w:val="00243433"/>
    <w:rsid w:val="0024346D"/>
    <w:rsid w:val="00243B37"/>
    <w:rsid w:val="002442A0"/>
    <w:rsid w:val="002447FF"/>
    <w:rsid w:val="00244A19"/>
    <w:rsid w:val="00245802"/>
    <w:rsid w:val="00246281"/>
    <w:rsid w:val="00246B4B"/>
    <w:rsid w:val="00246F0B"/>
    <w:rsid w:val="00246F5C"/>
    <w:rsid w:val="0024723F"/>
    <w:rsid w:val="002477F0"/>
    <w:rsid w:val="002478B7"/>
    <w:rsid w:val="00247A29"/>
    <w:rsid w:val="0024E879"/>
    <w:rsid w:val="002501B0"/>
    <w:rsid w:val="00250878"/>
    <w:rsid w:val="00250964"/>
    <w:rsid w:val="00250C66"/>
    <w:rsid w:val="002512FE"/>
    <w:rsid w:val="0025134A"/>
    <w:rsid w:val="00252117"/>
    <w:rsid w:val="00252EC4"/>
    <w:rsid w:val="002532EA"/>
    <w:rsid w:val="00253F16"/>
    <w:rsid w:val="00254B49"/>
    <w:rsid w:val="00255D7D"/>
    <w:rsid w:val="0025716A"/>
    <w:rsid w:val="00257549"/>
    <w:rsid w:val="0025771B"/>
    <w:rsid w:val="00257E44"/>
    <w:rsid w:val="00257EE6"/>
    <w:rsid w:val="00260413"/>
    <w:rsid w:val="00260931"/>
    <w:rsid w:val="002615E2"/>
    <w:rsid w:val="002619E0"/>
    <w:rsid w:val="00261A10"/>
    <w:rsid w:val="00261D9B"/>
    <w:rsid w:val="00261F5C"/>
    <w:rsid w:val="0026205E"/>
    <w:rsid w:val="002621D2"/>
    <w:rsid w:val="00262540"/>
    <w:rsid w:val="002628E7"/>
    <w:rsid w:val="00262BF6"/>
    <w:rsid w:val="00262FDC"/>
    <w:rsid w:val="0026308C"/>
    <w:rsid w:val="0026325C"/>
    <w:rsid w:val="002639DE"/>
    <w:rsid w:val="00264095"/>
    <w:rsid w:val="00264D0B"/>
    <w:rsid w:val="00264DC2"/>
    <w:rsid w:val="00264F25"/>
    <w:rsid w:val="00265116"/>
    <w:rsid w:val="00266297"/>
    <w:rsid w:val="00266555"/>
    <w:rsid w:val="002667E0"/>
    <w:rsid w:val="00266BD9"/>
    <w:rsid w:val="00267D43"/>
    <w:rsid w:val="00270258"/>
    <w:rsid w:val="0027030C"/>
    <w:rsid w:val="002710EE"/>
    <w:rsid w:val="002711CA"/>
    <w:rsid w:val="00271614"/>
    <w:rsid w:val="00271631"/>
    <w:rsid w:val="002721FC"/>
    <w:rsid w:val="00272302"/>
    <w:rsid w:val="00272D8C"/>
    <w:rsid w:val="00272DF5"/>
    <w:rsid w:val="00272EC6"/>
    <w:rsid w:val="00274EF0"/>
    <w:rsid w:val="002753B9"/>
    <w:rsid w:val="0027562F"/>
    <w:rsid w:val="00275F39"/>
    <w:rsid w:val="00276329"/>
    <w:rsid w:val="002766D1"/>
    <w:rsid w:val="00280588"/>
    <w:rsid w:val="0028058A"/>
    <w:rsid w:val="00280684"/>
    <w:rsid w:val="00280A95"/>
    <w:rsid w:val="00280B46"/>
    <w:rsid w:val="0028136D"/>
    <w:rsid w:val="002814B3"/>
    <w:rsid w:val="002818CA"/>
    <w:rsid w:val="00282549"/>
    <w:rsid w:val="00283A62"/>
    <w:rsid w:val="002847C1"/>
    <w:rsid w:val="002848BD"/>
    <w:rsid w:val="00284A06"/>
    <w:rsid w:val="00284D30"/>
    <w:rsid w:val="00285506"/>
    <w:rsid w:val="0028561B"/>
    <w:rsid w:val="00285682"/>
    <w:rsid w:val="00286E90"/>
    <w:rsid w:val="00287667"/>
    <w:rsid w:val="00287728"/>
    <w:rsid w:val="00287BA6"/>
    <w:rsid w:val="00291689"/>
    <w:rsid w:val="00291E92"/>
    <w:rsid w:val="00292057"/>
    <w:rsid w:val="0029230F"/>
    <w:rsid w:val="00292C9A"/>
    <w:rsid w:val="002945F5"/>
    <w:rsid w:val="00294645"/>
    <w:rsid w:val="002946BB"/>
    <w:rsid w:val="00294955"/>
    <w:rsid w:val="002952FC"/>
    <w:rsid w:val="00295B55"/>
    <w:rsid w:val="00295DC9"/>
    <w:rsid w:val="002963CA"/>
    <w:rsid w:val="00296412"/>
    <w:rsid w:val="00296FA4"/>
    <w:rsid w:val="00297EE6"/>
    <w:rsid w:val="002A09F8"/>
    <w:rsid w:val="002A0C33"/>
    <w:rsid w:val="002A1DD8"/>
    <w:rsid w:val="002A23E9"/>
    <w:rsid w:val="002A252E"/>
    <w:rsid w:val="002A265D"/>
    <w:rsid w:val="002A3018"/>
    <w:rsid w:val="002A3440"/>
    <w:rsid w:val="002A36FA"/>
    <w:rsid w:val="002A6D26"/>
    <w:rsid w:val="002A712D"/>
    <w:rsid w:val="002A7CFB"/>
    <w:rsid w:val="002B045D"/>
    <w:rsid w:val="002B11B4"/>
    <w:rsid w:val="002B1432"/>
    <w:rsid w:val="002B1884"/>
    <w:rsid w:val="002B18B1"/>
    <w:rsid w:val="002B2BD5"/>
    <w:rsid w:val="002B2F40"/>
    <w:rsid w:val="002B3813"/>
    <w:rsid w:val="002B3C93"/>
    <w:rsid w:val="002B3E63"/>
    <w:rsid w:val="002B4CD9"/>
    <w:rsid w:val="002B5F04"/>
    <w:rsid w:val="002B6231"/>
    <w:rsid w:val="002B74E3"/>
    <w:rsid w:val="002B788F"/>
    <w:rsid w:val="002B79BB"/>
    <w:rsid w:val="002C03D2"/>
    <w:rsid w:val="002C0E40"/>
    <w:rsid w:val="002C0F07"/>
    <w:rsid w:val="002C10E7"/>
    <w:rsid w:val="002C1414"/>
    <w:rsid w:val="002C1F91"/>
    <w:rsid w:val="002C24D4"/>
    <w:rsid w:val="002C31DB"/>
    <w:rsid w:val="002C321B"/>
    <w:rsid w:val="002C32A0"/>
    <w:rsid w:val="002C36D4"/>
    <w:rsid w:val="002C404D"/>
    <w:rsid w:val="002C4449"/>
    <w:rsid w:val="002C4852"/>
    <w:rsid w:val="002C51E9"/>
    <w:rsid w:val="002C5AAF"/>
    <w:rsid w:val="002C65ED"/>
    <w:rsid w:val="002C6E17"/>
    <w:rsid w:val="002C7991"/>
    <w:rsid w:val="002C7D87"/>
    <w:rsid w:val="002C7F40"/>
    <w:rsid w:val="002D0137"/>
    <w:rsid w:val="002D0200"/>
    <w:rsid w:val="002D1914"/>
    <w:rsid w:val="002D1AAD"/>
    <w:rsid w:val="002D247A"/>
    <w:rsid w:val="002D25DF"/>
    <w:rsid w:val="002D2642"/>
    <w:rsid w:val="002D2C21"/>
    <w:rsid w:val="002D34B6"/>
    <w:rsid w:val="002D4587"/>
    <w:rsid w:val="002D4D5F"/>
    <w:rsid w:val="002D56E1"/>
    <w:rsid w:val="002D580E"/>
    <w:rsid w:val="002D5A89"/>
    <w:rsid w:val="002D5F9F"/>
    <w:rsid w:val="002D6014"/>
    <w:rsid w:val="002D63A8"/>
    <w:rsid w:val="002D672A"/>
    <w:rsid w:val="002D6758"/>
    <w:rsid w:val="002D6EA8"/>
    <w:rsid w:val="002D7895"/>
    <w:rsid w:val="002D78AB"/>
    <w:rsid w:val="002E00C5"/>
    <w:rsid w:val="002E02C6"/>
    <w:rsid w:val="002E079A"/>
    <w:rsid w:val="002E08C1"/>
    <w:rsid w:val="002E0CE3"/>
    <w:rsid w:val="002E0E27"/>
    <w:rsid w:val="002E1180"/>
    <w:rsid w:val="002E1ABF"/>
    <w:rsid w:val="002E1D17"/>
    <w:rsid w:val="002E2668"/>
    <w:rsid w:val="002E29E9"/>
    <w:rsid w:val="002E2E30"/>
    <w:rsid w:val="002E46FF"/>
    <w:rsid w:val="002E4757"/>
    <w:rsid w:val="002E478B"/>
    <w:rsid w:val="002E5E10"/>
    <w:rsid w:val="002E6274"/>
    <w:rsid w:val="002E6CB0"/>
    <w:rsid w:val="002E79B7"/>
    <w:rsid w:val="002E7E5C"/>
    <w:rsid w:val="002F164B"/>
    <w:rsid w:val="002F20A0"/>
    <w:rsid w:val="002F229F"/>
    <w:rsid w:val="002F2521"/>
    <w:rsid w:val="002F2640"/>
    <w:rsid w:val="002F291B"/>
    <w:rsid w:val="002F2BE4"/>
    <w:rsid w:val="002F349D"/>
    <w:rsid w:val="002F407D"/>
    <w:rsid w:val="002F4088"/>
    <w:rsid w:val="002F4098"/>
    <w:rsid w:val="002F46BB"/>
    <w:rsid w:val="002F57D4"/>
    <w:rsid w:val="002F5DC6"/>
    <w:rsid w:val="002F60D6"/>
    <w:rsid w:val="002F6715"/>
    <w:rsid w:val="002F6910"/>
    <w:rsid w:val="002F7415"/>
    <w:rsid w:val="002F7874"/>
    <w:rsid w:val="003004F4"/>
    <w:rsid w:val="003005D5"/>
    <w:rsid w:val="00300873"/>
    <w:rsid w:val="00300AEC"/>
    <w:rsid w:val="00300B41"/>
    <w:rsid w:val="00300C2C"/>
    <w:rsid w:val="00300C74"/>
    <w:rsid w:val="00301072"/>
    <w:rsid w:val="0030126C"/>
    <w:rsid w:val="003012A4"/>
    <w:rsid w:val="003017A6"/>
    <w:rsid w:val="00301C51"/>
    <w:rsid w:val="00301F41"/>
    <w:rsid w:val="00302610"/>
    <w:rsid w:val="003037D3"/>
    <w:rsid w:val="00303BE3"/>
    <w:rsid w:val="00303C8A"/>
    <w:rsid w:val="00304024"/>
    <w:rsid w:val="00304E8A"/>
    <w:rsid w:val="0030590D"/>
    <w:rsid w:val="00305D15"/>
    <w:rsid w:val="00305D5A"/>
    <w:rsid w:val="00305EE0"/>
    <w:rsid w:val="003064B4"/>
    <w:rsid w:val="00306E58"/>
    <w:rsid w:val="003076BE"/>
    <w:rsid w:val="00310238"/>
    <w:rsid w:val="00310370"/>
    <w:rsid w:val="003107B0"/>
    <w:rsid w:val="00310820"/>
    <w:rsid w:val="00312867"/>
    <w:rsid w:val="0031325E"/>
    <w:rsid w:val="00313AC9"/>
    <w:rsid w:val="00314330"/>
    <w:rsid w:val="00315797"/>
    <w:rsid w:val="00316531"/>
    <w:rsid w:val="00316631"/>
    <w:rsid w:val="0031724C"/>
    <w:rsid w:val="0031787A"/>
    <w:rsid w:val="00317FD0"/>
    <w:rsid w:val="00321146"/>
    <w:rsid w:val="0032129B"/>
    <w:rsid w:val="003219FD"/>
    <w:rsid w:val="00321A55"/>
    <w:rsid w:val="00321C36"/>
    <w:rsid w:val="003224BC"/>
    <w:rsid w:val="00322951"/>
    <w:rsid w:val="00323077"/>
    <w:rsid w:val="003232BF"/>
    <w:rsid w:val="003240B5"/>
    <w:rsid w:val="00324293"/>
    <w:rsid w:val="003245BA"/>
    <w:rsid w:val="00324976"/>
    <w:rsid w:val="00325088"/>
    <w:rsid w:val="003250BE"/>
    <w:rsid w:val="00326DD4"/>
    <w:rsid w:val="00327387"/>
    <w:rsid w:val="00327C6D"/>
    <w:rsid w:val="0033006A"/>
    <w:rsid w:val="00330403"/>
    <w:rsid w:val="003305BD"/>
    <w:rsid w:val="003305D3"/>
    <w:rsid w:val="003308D3"/>
    <w:rsid w:val="00331910"/>
    <w:rsid w:val="0033287E"/>
    <w:rsid w:val="00332A0F"/>
    <w:rsid w:val="003332E3"/>
    <w:rsid w:val="00333699"/>
    <w:rsid w:val="00333B8A"/>
    <w:rsid w:val="00333CC3"/>
    <w:rsid w:val="00334252"/>
    <w:rsid w:val="00334638"/>
    <w:rsid w:val="003346DC"/>
    <w:rsid w:val="003348BB"/>
    <w:rsid w:val="00334988"/>
    <w:rsid w:val="00335164"/>
    <w:rsid w:val="00335DF4"/>
    <w:rsid w:val="0033665F"/>
    <w:rsid w:val="003368E8"/>
    <w:rsid w:val="00337395"/>
    <w:rsid w:val="003409A6"/>
    <w:rsid w:val="0034176C"/>
    <w:rsid w:val="00341816"/>
    <w:rsid w:val="00341969"/>
    <w:rsid w:val="00341F84"/>
    <w:rsid w:val="00342077"/>
    <w:rsid w:val="003420FB"/>
    <w:rsid w:val="00342805"/>
    <w:rsid w:val="0034345F"/>
    <w:rsid w:val="00343BC7"/>
    <w:rsid w:val="00343F4E"/>
    <w:rsid w:val="003441A9"/>
    <w:rsid w:val="003446C0"/>
    <w:rsid w:val="003450F3"/>
    <w:rsid w:val="00345558"/>
    <w:rsid w:val="003455B5"/>
    <w:rsid w:val="00345FB4"/>
    <w:rsid w:val="00346144"/>
    <w:rsid w:val="0034624B"/>
    <w:rsid w:val="003462A3"/>
    <w:rsid w:val="00346719"/>
    <w:rsid w:val="00346A7E"/>
    <w:rsid w:val="00346AD9"/>
    <w:rsid w:val="0034739F"/>
    <w:rsid w:val="0034791F"/>
    <w:rsid w:val="00347C1C"/>
    <w:rsid w:val="00347FF8"/>
    <w:rsid w:val="00350B0A"/>
    <w:rsid w:val="00350C32"/>
    <w:rsid w:val="00350FCF"/>
    <w:rsid w:val="00351389"/>
    <w:rsid w:val="0035198B"/>
    <w:rsid w:val="00351B18"/>
    <w:rsid w:val="00351F1A"/>
    <w:rsid w:val="00352675"/>
    <w:rsid w:val="00352897"/>
    <w:rsid w:val="0035304B"/>
    <w:rsid w:val="00353821"/>
    <w:rsid w:val="00353C14"/>
    <w:rsid w:val="003543E1"/>
    <w:rsid w:val="00354454"/>
    <w:rsid w:val="00354A8C"/>
    <w:rsid w:val="00355EE2"/>
    <w:rsid w:val="00357C0D"/>
    <w:rsid w:val="00357ECA"/>
    <w:rsid w:val="00357FE4"/>
    <w:rsid w:val="00360144"/>
    <w:rsid w:val="0036076F"/>
    <w:rsid w:val="00360993"/>
    <w:rsid w:val="0036108B"/>
    <w:rsid w:val="0036118A"/>
    <w:rsid w:val="00361A8B"/>
    <w:rsid w:val="00361D8E"/>
    <w:rsid w:val="00361EFD"/>
    <w:rsid w:val="00362204"/>
    <w:rsid w:val="00362267"/>
    <w:rsid w:val="00362AD2"/>
    <w:rsid w:val="00362E2D"/>
    <w:rsid w:val="00363CED"/>
    <w:rsid w:val="00363F08"/>
    <w:rsid w:val="0036439B"/>
    <w:rsid w:val="003644F6"/>
    <w:rsid w:val="00364B8C"/>
    <w:rsid w:val="00364E0D"/>
    <w:rsid w:val="0036577E"/>
    <w:rsid w:val="003659AF"/>
    <w:rsid w:val="00365A55"/>
    <w:rsid w:val="00365DB3"/>
    <w:rsid w:val="00366932"/>
    <w:rsid w:val="003672BA"/>
    <w:rsid w:val="003676BA"/>
    <w:rsid w:val="00367914"/>
    <w:rsid w:val="00367C06"/>
    <w:rsid w:val="003700D9"/>
    <w:rsid w:val="003709CE"/>
    <w:rsid w:val="003709EC"/>
    <w:rsid w:val="00370F45"/>
    <w:rsid w:val="00371A51"/>
    <w:rsid w:val="00371A65"/>
    <w:rsid w:val="00371D89"/>
    <w:rsid w:val="003720F8"/>
    <w:rsid w:val="0037212A"/>
    <w:rsid w:val="00372F4F"/>
    <w:rsid w:val="00373195"/>
    <w:rsid w:val="0037384A"/>
    <w:rsid w:val="003738E0"/>
    <w:rsid w:val="003756C8"/>
    <w:rsid w:val="0037618D"/>
    <w:rsid w:val="003765A3"/>
    <w:rsid w:val="0037762A"/>
    <w:rsid w:val="00377DE4"/>
    <w:rsid w:val="0038014A"/>
    <w:rsid w:val="00380389"/>
    <w:rsid w:val="0038061C"/>
    <w:rsid w:val="00380E17"/>
    <w:rsid w:val="00380EB9"/>
    <w:rsid w:val="00380FAD"/>
    <w:rsid w:val="0038137B"/>
    <w:rsid w:val="0038157D"/>
    <w:rsid w:val="00381910"/>
    <w:rsid w:val="00381A44"/>
    <w:rsid w:val="00381A6D"/>
    <w:rsid w:val="00381F8A"/>
    <w:rsid w:val="00382ABB"/>
    <w:rsid w:val="00383781"/>
    <w:rsid w:val="00383998"/>
    <w:rsid w:val="00383CBE"/>
    <w:rsid w:val="00384178"/>
    <w:rsid w:val="00384C8E"/>
    <w:rsid w:val="00384DB7"/>
    <w:rsid w:val="0038542F"/>
    <w:rsid w:val="00385BCA"/>
    <w:rsid w:val="00386062"/>
    <w:rsid w:val="00386189"/>
    <w:rsid w:val="0038674A"/>
    <w:rsid w:val="00386A5D"/>
    <w:rsid w:val="00387F65"/>
    <w:rsid w:val="00390581"/>
    <w:rsid w:val="00390B9D"/>
    <w:rsid w:val="0039110B"/>
    <w:rsid w:val="00391574"/>
    <w:rsid w:val="003916A1"/>
    <w:rsid w:val="00392F61"/>
    <w:rsid w:val="0039346D"/>
    <w:rsid w:val="00393A1B"/>
    <w:rsid w:val="00393AD8"/>
    <w:rsid w:val="00393C94"/>
    <w:rsid w:val="003947CD"/>
    <w:rsid w:val="003949A3"/>
    <w:rsid w:val="00394F78"/>
    <w:rsid w:val="0039534A"/>
    <w:rsid w:val="003954C0"/>
    <w:rsid w:val="003958F1"/>
    <w:rsid w:val="00395956"/>
    <w:rsid w:val="00395D02"/>
    <w:rsid w:val="00395D42"/>
    <w:rsid w:val="00396EAD"/>
    <w:rsid w:val="0039788D"/>
    <w:rsid w:val="0039DA1E"/>
    <w:rsid w:val="003A018A"/>
    <w:rsid w:val="003A01A9"/>
    <w:rsid w:val="003A0250"/>
    <w:rsid w:val="003A02BE"/>
    <w:rsid w:val="003A077E"/>
    <w:rsid w:val="003A0DF4"/>
    <w:rsid w:val="003A1019"/>
    <w:rsid w:val="003A1117"/>
    <w:rsid w:val="003A12E7"/>
    <w:rsid w:val="003A1634"/>
    <w:rsid w:val="003A1F0C"/>
    <w:rsid w:val="003A2523"/>
    <w:rsid w:val="003A30E3"/>
    <w:rsid w:val="003A328F"/>
    <w:rsid w:val="003A3A8D"/>
    <w:rsid w:val="003A5FD0"/>
    <w:rsid w:val="003A7706"/>
    <w:rsid w:val="003A7769"/>
    <w:rsid w:val="003A79DA"/>
    <w:rsid w:val="003A7AB7"/>
    <w:rsid w:val="003A7C6E"/>
    <w:rsid w:val="003B0208"/>
    <w:rsid w:val="003B09FB"/>
    <w:rsid w:val="003B108A"/>
    <w:rsid w:val="003B1E05"/>
    <w:rsid w:val="003B294F"/>
    <w:rsid w:val="003B2C49"/>
    <w:rsid w:val="003B2EB8"/>
    <w:rsid w:val="003B2EE8"/>
    <w:rsid w:val="003B2F69"/>
    <w:rsid w:val="003B315E"/>
    <w:rsid w:val="003B3BA6"/>
    <w:rsid w:val="003B4074"/>
    <w:rsid w:val="003B5532"/>
    <w:rsid w:val="003B59F9"/>
    <w:rsid w:val="003B612D"/>
    <w:rsid w:val="003B6627"/>
    <w:rsid w:val="003B7454"/>
    <w:rsid w:val="003B76EA"/>
    <w:rsid w:val="003B7824"/>
    <w:rsid w:val="003C092B"/>
    <w:rsid w:val="003C0BEF"/>
    <w:rsid w:val="003C0D7B"/>
    <w:rsid w:val="003C0EC5"/>
    <w:rsid w:val="003C136D"/>
    <w:rsid w:val="003C16B7"/>
    <w:rsid w:val="003C1BE3"/>
    <w:rsid w:val="003C1F4A"/>
    <w:rsid w:val="003C293D"/>
    <w:rsid w:val="003C2979"/>
    <w:rsid w:val="003C2B91"/>
    <w:rsid w:val="003C3383"/>
    <w:rsid w:val="003C33C7"/>
    <w:rsid w:val="003C3586"/>
    <w:rsid w:val="003C44B8"/>
    <w:rsid w:val="003C4EE6"/>
    <w:rsid w:val="003C4F79"/>
    <w:rsid w:val="003C65E8"/>
    <w:rsid w:val="003C66F5"/>
    <w:rsid w:val="003C68B4"/>
    <w:rsid w:val="003C6CC2"/>
    <w:rsid w:val="003C6DE7"/>
    <w:rsid w:val="003C7042"/>
    <w:rsid w:val="003C716B"/>
    <w:rsid w:val="003C76ED"/>
    <w:rsid w:val="003C7E7A"/>
    <w:rsid w:val="003D04A0"/>
    <w:rsid w:val="003D04C3"/>
    <w:rsid w:val="003D1054"/>
    <w:rsid w:val="003D251E"/>
    <w:rsid w:val="003D3DF9"/>
    <w:rsid w:val="003D42D2"/>
    <w:rsid w:val="003D442F"/>
    <w:rsid w:val="003D6322"/>
    <w:rsid w:val="003D6518"/>
    <w:rsid w:val="003D6A68"/>
    <w:rsid w:val="003D6D7C"/>
    <w:rsid w:val="003D6F49"/>
    <w:rsid w:val="003D6FAD"/>
    <w:rsid w:val="003D7173"/>
    <w:rsid w:val="003D7542"/>
    <w:rsid w:val="003D7865"/>
    <w:rsid w:val="003D7B4C"/>
    <w:rsid w:val="003E0634"/>
    <w:rsid w:val="003E0707"/>
    <w:rsid w:val="003E0E05"/>
    <w:rsid w:val="003E1980"/>
    <w:rsid w:val="003E19D9"/>
    <w:rsid w:val="003E26C5"/>
    <w:rsid w:val="003E2902"/>
    <w:rsid w:val="003E2968"/>
    <w:rsid w:val="003E2D24"/>
    <w:rsid w:val="003E35BC"/>
    <w:rsid w:val="003E37E2"/>
    <w:rsid w:val="003E3D2A"/>
    <w:rsid w:val="003E3DF5"/>
    <w:rsid w:val="003E3F88"/>
    <w:rsid w:val="003E43B0"/>
    <w:rsid w:val="003E45A7"/>
    <w:rsid w:val="003E468D"/>
    <w:rsid w:val="003E4B11"/>
    <w:rsid w:val="003E4CEE"/>
    <w:rsid w:val="003E51C1"/>
    <w:rsid w:val="003E52DF"/>
    <w:rsid w:val="003E6215"/>
    <w:rsid w:val="003E64EB"/>
    <w:rsid w:val="003E68E3"/>
    <w:rsid w:val="003E69F6"/>
    <w:rsid w:val="003E6BBC"/>
    <w:rsid w:val="003E71B7"/>
    <w:rsid w:val="003E74A0"/>
    <w:rsid w:val="003E77DE"/>
    <w:rsid w:val="003E7A6F"/>
    <w:rsid w:val="003E7B2D"/>
    <w:rsid w:val="003E7C27"/>
    <w:rsid w:val="003F0655"/>
    <w:rsid w:val="003F074E"/>
    <w:rsid w:val="003F10EA"/>
    <w:rsid w:val="003F1215"/>
    <w:rsid w:val="003F1926"/>
    <w:rsid w:val="003F193F"/>
    <w:rsid w:val="003F1A52"/>
    <w:rsid w:val="003F2459"/>
    <w:rsid w:val="003F2B83"/>
    <w:rsid w:val="003F31F1"/>
    <w:rsid w:val="003F3804"/>
    <w:rsid w:val="003F4393"/>
    <w:rsid w:val="003F5117"/>
    <w:rsid w:val="003F5BAB"/>
    <w:rsid w:val="003F5D50"/>
    <w:rsid w:val="003F6167"/>
    <w:rsid w:val="003F63AC"/>
    <w:rsid w:val="003F6700"/>
    <w:rsid w:val="003F69D4"/>
    <w:rsid w:val="003F6B03"/>
    <w:rsid w:val="003F7866"/>
    <w:rsid w:val="003F86A5"/>
    <w:rsid w:val="004007DB"/>
    <w:rsid w:val="00401085"/>
    <w:rsid w:val="004011E6"/>
    <w:rsid w:val="00401BDB"/>
    <w:rsid w:val="0040255E"/>
    <w:rsid w:val="004027AE"/>
    <w:rsid w:val="004036DF"/>
    <w:rsid w:val="00404BCE"/>
    <w:rsid w:val="004057B3"/>
    <w:rsid w:val="00405A73"/>
    <w:rsid w:val="00405CE8"/>
    <w:rsid w:val="0040630C"/>
    <w:rsid w:val="00406699"/>
    <w:rsid w:val="004070C4"/>
    <w:rsid w:val="004072C4"/>
    <w:rsid w:val="00410366"/>
    <w:rsid w:val="004107A7"/>
    <w:rsid w:val="00410A25"/>
    <w:rsid w:val="00410CEC"/>
    <w:rsid w:val="00410FB9"/>
    <w:rsid w:val="00411037"/>
    <w:rsid w:val="00411492"/>
    <w:rsid w:val="00411B82"/>
    <w:rsid w:val="004120B2"/>
    <w:rsid w:val="00413893"/>
    <w:rsid w:val="00413E1E"/>
    <w:rsid w:val="00414186"/>
    <w:rsid w:val="004147A1"/>
    <w:rsid w:val="004149F0"/>
    <w:rsid w:val="00414A10"/>
    <w:rsid w:val="00414C98"/>
    <w:rsid w:val="00414E49"/>
    <w:rsid w:val="00415002"/>
    <w:rsid w:val="00415739"/>
    <w:rsid w:val="00415E40"/>
    <w:rsid w:val="0041600F"/>
    <w:rsid w:val="004173C2"/>
    <w:rsid w:val="00417B85"/>
    <w:rsid w:val="00420738"/>
    <w:rsid w:val="00420BF7"/>
    <w:rsid w:val="00420C46"/>
    <w:rsid w:val="0042122A"/>
    <w:rsid w:val="00422B0C"/>
    <w:rsid w:val="00422C24"/>
    <w:rsid w:val="00422DCB"/>
    <w:rsid w:val="00422E18"/>
    <w:rsid w:val="00422E6C"/>
    <w:rsid w:val="00422F7B"/>
    <w:rsid w:val="00423241"/>
    <w:rsid w:val="0042352E"/>
    <w:rsid w:val="00424702"/>
    <w:rsid w:val="004252AF"/>
    <w:rsid w:val="004256F2"/>
    <w:rsid w:val="004259B7"/>
    <w:rsid w:val="00425AB2"/>
    <w:rsid w:val="00425D28"/>
    <w:rsid w:val="00425EFA"/>
    <w:rsid w:val="0042617E"/>
    <w:rsid w:val="0042656F"/>
    <w:rsid w:val="0042678E"/>
    <w:rsid w:val="00426F25"/>
    <w:rsid w:val="0042720E"/>
    <w:rsid w:val="004274A8"/>
    <w:rsid w:val="00427822"/>
    <w:rsid w:val="00427E1E"/>
    <w:rsid w:val="00430787"/>
    <w:rsid w:val="00430AB9"/>
    <w:rsid w:val="00431942"/>
    <w:rsid w:val="00431F7F"/>
    <w:rsid w:val="00432063"/>
    <w:rsid w:val="00432474"/>
    <w:rsid w:val="00432856"/>
    <w:rsid w:val="0043297C"/>
    <w:rsid w:val="00432E42"/>
    <w:rsid w:val="004335D6"/>
    <w:rsid w:val="004338B0"/>
    <w:rsid w:val="00433F58"/>
    <w:rsid w:val="0043485B"/>
    <w:rsid w:val="0043485C"/>
    <w:rsid w:val="004363D9"/>
    <w:rsid w:val="0043679D"/>
    <w:rsid w:val="004367C0"/>
    <w:rsid w:val="00436B5E"/>
    <w:rsid w:val="004371D6"/>
    <w:rsid w:val="00437456"/>
    <w:rsid w:val="0043749B"/>
    <w:rsid w:val="00437CEC"/>
    <w:rsid w:val="0043D425"/>
    <w:rsid w:val="00440148"/>
    <w:rsid w:val="00440A77"/>
    <w:rsid w:val="00440FB4"/>
    <w:rsid w:val="0044188F"/>
    <w:rsid w:val="00442F7E"/>
    <w:rsid w:val="00443046"/>
    <w:rsid w:val="004432B3"/>
    <w:rsid w:val="00443D1A"/>
    <w:rsid w:val="00444265"/>
    <w:rsid w:val="004446DC"/>
    <w:rsid w:val="004455B4"/>
    <w:rsid w:val="0044621C"/>
    <w:rsid w:val="00446E32"/>
    <w:rsid w:val="00446FB3"/>
    <w:rsid w:val="004472E4"/>
    <w:rsid w:val="00447350"/>
    <w:rsid w:val="0044763D"/>
    <w:rsid w:val="00450248"/>
    <w:rsid w:val="004504CE"/>
    <w:rsid w:val="00451071"/>
    <w:rsid w:val="004510C2"/>
    <w:rsid w:val="00452724"/>
    <w:rsid w:val="00452D94"/>
    <w:rsid w:val="00453886"/>
    <w:rsid w:val="00453E9D"/>
    <w:rsid w:val="00454284"/>
    <w:rsid w:val="004551F7"/>
    <w:rsid w:val="00455331"/>
    <w:rsid w:val="0045544D"/>
    <w:rsid w:val="00455C0E"/>
    <w:rsid w:val="00455D15"/>
    <w:rsid w:val="00455DC1"/>
    <w:rsid w:val="00455E8D"/>
    <w:rsid w:val="00455F8C"/>
    <w:rsid w:val="0045636F"/>
    <w:rsid w:val="004563B6"/>
    <w:rsid w:val="004565B6"/>
    <w:rsid w:val="00456FDC"/>
    <w:rsid w:val="00457FF4"/>
    <w:rsid w:val="004603FB"/>
    <w:rsid w:val="004605D0"/>
    <w:rsid w:val="00460BAD"/>
    <w:rsid w:val="00460C7B"/>
    <w:rsid w:val="00461258"/>
    <w:rsid w:val="0046195D"/>
    <w:rsid w:val="00462529"/>
    <w:rsid w:val="0046270B"/>
    <w:rsid w:val="00462758"/>
    <w:rsid w:val="00462DD8"/>
    <w:rsid w:val="00462DFC"/>
    <w:rsid w:val="00463096"/>
    <w:rsid w:val="004630A1"/>
    <w:rsid w:val="00464252"/>
    <w:rsid w:val="00466251"/>
    <w:rsid w:val="004665E9"/>
    <w:rsid w:val="00466FF2"/>
    <w:rsid w:val="0046745A"/>
    <w:rsid w:val="0046799B"/>
    <w:rsid w:val="00467F0F"/>
    <w:rsid w:val="0047028E"/>
    <w:rsid w:val="0047140D"/>
    <w:rsid w:val="0047164C"/>
    <w:rsid w:val="00471B5F"/>
    <w:rsid w:val="00471BB0"/>
    <w:rsid w:val="00471D8D"/>
    <w:rsid w:val="00471ED2"/>
    <w:rsid w:val="0047245C"/>
    <w:rsid w:val="00472648"/>
    <w:rsid w:val="00472AC2"/>
    <w:rsid w:val="00472BBC"/>
    <w:rsid w:val="00473E6E"/>
    <w:rsid w:val="004746CA"/>
    <w:rsid w:val="00474712"/>
    <w:rsid w:val="004747C2"/>
    <w:rsid w:val="0047482C"/>
    <w:rsid w:val="00474B6E"/>
    <w:rsid w:val="00474BB0"/>
    <w:rsid w:val="00474CEC"/>
    <w:rsid w:val="004752D3"/>
    <w:rsid w:val="0047579B"/>
    <w:rsid w:val="004759C0"/>
    <w:rsid w:val="00475AEC"/>
    <w:rsid w:val="00475B03"/>
    <w:rsid w:val="00475FEA"/>
    <w:rsid w:val="004761A6"/>
    <w:rsid w:val="00476C74"/>
    <w:rsid w:val="00476F76"/>
    <w:rsid w:val="004772EE"/>
    <w:rsid w:val="004772FB"/>
    <w:rsid w:val="0047792A"/>
    <w:rsid w:val="0048007C"/>
    <w:rsid w:val="004805C8"/>
    <w:rsid w:val="0048159E"/>
    <w:rsid w:val="00481E84"/>
    <w:rsid w:val="00482BA9"/>
    <w:rsid w:val="00482D2D"/>
    <w:rsid w:val="00484D45"/>
    <w:rsid w:val="00485EAF"/>
    <w:rsid w:val="00486E12"/>
    <w:rsid w:val="00487639"/>
    <w:rsid w:val="00487DC2"/>
    <w:rsid w:val="004902D3"/>
    <w:rsid w:val="00490B28"/>
    <w:rsid w:val="00491281"/>
    <w:rsid w:val="004915B8"/>
    <w:rsid w:val="0049200A"/>
    <w:rsid w:val="004937DB"/>
    <w:rsid w:val="00493B77"/>
    <w:rsid w:val="00494119"/>
    <w:rsid w:val="00494806"/>
    <w:rsid w:val="0049519C"/>
    <w:rsid w:val="004954B2"/>
    <w:rsid w:val="0049576C"/>
    <w:rsid w:val="004957B9"/>
    <w:rsid w:val="004959C8"/>
    <w:rsid w:val="00495BF5"/>
    <w:rsid w:val="00495D4F"/>
    <w:rsid w:val="00495D7A"/>
    <w:rsid w:val="004966B9"/>
    <w:rsid w:val="00496B67"/>
    <w:rsid w:val="00496D9A"/>
    <w:rsid w:val="004971BE"/>
    <w:rsid w:val="004976C3"/>
    <w:rsid w:val="004A052C"/>
    <w:rsid w:val="004A0695"/>
    <w:rsid w:val="004A07DD"/>
    <w:rsid w:val="004A07F3"/>
    <w:rsid w:val="004A0D8F"/>
    <w:rsid w:val="004A13F3"/>
    <w:rsid w:val="004A187D"/>
    <w:rsid w:val="004A24D8"/>
    <w:rsid w:val="004A2A31"/>
    <w:rsid w:val="004A32CA"/>
    <w:rsid w:val="004A440B"/>
    <w:rsid w:val="004A47E8"/>
    <w:rsid w:val="004A48EB"/>
    <w:rsid w:val="004A4C64"/>
    <w:rsid w:val="004A4DCF"/>
    <w:rsid w:val="004A52FA"/>
    <w:rsid w:val="004A619D"/>
    <w:rsid w:val="004A61B0"/>
    <w:rsid w:val="004A62C7"/>
    <w:rsid w:val="004A7F72"/>
    <w:rsid w:val="004B028A"/>
    <w:rsid w:val="004B03FC"/>
    <w:rsid w:val="004B08B7"/>
    <w:rsid w:val="004B08FB"/>
    <w:rsid w:val="004B0FAE"/>
    <w:rsid w:val="004B17F0"/>
    <w:rsid w:val="004B1DFF"/>
    <w:rsid w:val="004B2679"/>
    <w:rsid w:val="004B28DE"/>
    <w:rsid w:val="004B2ADC"/>
    <w:rsid w:val="004B2F1D"/>
    <w:rsid w:val="004B38F1"/>
    <w:rsid w:val="004B3AA2"/>
    <w:rsid w:val="004B4433"/>
    <w:rsid w:val="004B4760"/>
    <w:rsid w:val="004B5119"/>
    <w:rsid w:val="004B57DB"/>
    <w:rsid w:val="004B5B71"/>
    <w:rsid w:val="004B64ED"/>
    <w:rsid w:val="004B6FA6"/>
    <w:rsid w:val="004B7058"/>
    <w:rsid w:val="004B72C8"/>
    <w:rsid w:val="004B7FD9"/>
    <w:rsid w:val="004C00F4"/>
    <w:rsid w:val="004C16FF"/>
    <w:rsid w:val="004C174A"/>
    <w:rsid w:val="004C2076"/>
    <w:rsid w:val="004C318F"/>
    <w:rsid w:val="004C33CD"/>
    <w:rsid w:val="004C3823"/>
    <w:rsid w:val="004C39C8"/>
    <w:rsid w:val="004C4481"/>
    <w:rsid w:val="004C4AA5"/>
    <w:rsid w:val="004C56F7"/>
    <w:rsid w:val="004C5888"/>
    <w:rsid w:val="004C6209"/>
    <w:rsid w:val="004C767F"/>
    <w:rsid w:val="004C7F8D"/>
    <w:rsid w:val="004D05AE"/>
    <w:rsid w:val="004D065F"/>
    <w:rsid w:val="004D0BED"/>
    <w:rsid w:val="004D0C4B"/>
    <w:rsid w:val="004D221F"/>
    <w:rsid w:val="004D2A2B"/>
    <w:rsid w:val="004D342F"/>
    <w:rsid w:val="004D4086"/>
    <w:rsid w:val="004D4875"/>
    <w:rsid w:val="004D4E0C"/>
    <w:rsid w:val="004D5BE2"/>
    <w:rsid w:val="004D664D"/>
    <w:rsid w:val="004D73F0"/>
    <w:rsid w:val="004D792A"/>
    <w:rsid w:val="004D7B87"/>
    <w:rsid w:val="004D7D73"/>
    <w:rsid w:val="004E1206"/>
    <w:rsid w:val="004E13D1"/>
    <w:rsid w:val="004E1735"/>
    <w:rsid w:val="004E196E"/>
    <w:rsid w:val="004E1E34"/>
    <w:rsid w:val="004E2225"/>
    <w:rsid w:val="004E26EB"/>
    <w:rsid w:val="004E3EFA"/>
    <w:rsid w:val="004E4456"/>
    <w:rsid w:val="004E44A7"/>
    <w:rsid w:val="004E4C81"/>
    <w:rsid w:val="004E60E1"/>
    <w:rsid w:val="004E61C8"/>
    <w:rsid w:val="004E627B"/>
    <w:rsid w:val="004E69C3"/>
    <w:rsid w:val="004E6D17"/>
    <w:rsid w:val="004F0688"/>
    <w:rsid w:val="004F1259"/>
    <w:rsid w:val="004F22AD"/>
    <w:rsid w:val="004F2A04"/>
    <w:rsid w:val="004F2C46"/>
    <w:rsid w:val="004F31B2"/>
    <w:rsid w:val="004F3731"/>
    <w:rsid w:val="004F3AEF"/>
    <w:rsid w:val="004F46EA"/>
    <w:rsid w:val="004F4748"/>
    <w:rsid w:val="004F47FD"/>
    <w:rsid w:val="004F482F"/>
    <w:rsid w:val="004F5595"/>
    <w:rsid w:val="004F5674"/>
    <w:rsid w:val="004F5BAC"/>
    <w:rsid w:val="004F5CF8"/>
    <w:rsid w:val="004F5F83"/>
    <w:rsid w:val="004F69AC"/>
    <w:rsid w:val="004F7067"/>
    <w:rsid w:val="004F7BB8"/>
    <w:rsid w:val="004F7DAF"/>
    <w:rsid w:val="004F7FF3"/>
    <w:rsid w:val="00501653"/>
    <w:rsid w:val="0050175F"/>
    <w:rsid w:val="00501788"/>
    <w:rsid w:val="00501F49"/>
    <w:rsid w:val="005022AC"/>
    <w:rsid w:val="00502425"/>
    <w:rsid w:val="00502A0A"/>
    <w:rsid w:val="00503402"/>
    <w:rsid w:val="0050471D"/>
    <w:rsid w:val="00504A64"/>
    <w:rsid w:val="005050BE"/>
    <w:rsid w:val="00505A56"/>
    <w:rsid w:val="00505C00"/>
    <w:rsid w:val="0050608F"/>
    <w:rsid w:val="00506723"/>
    <w:rsid w:val="00506C07"/>
    <w:rsid w:val="0050724B"/>
    <w:rsid w:val="00507472"/>
    <w:rsid w:val="005102A7"/>
    <w:rsid w:val="005107BC"/>
    <w:rsid w:val="00510E9B"/>
    <w:rsid w:val="00510F1B"/>
    <w:rsid w:val="00511A68"/>
    <w:rsid w:val="00513111"/>
    <w:rsid w:val="00513556"/>
    <w:rsid w:val="00513813"/>
    <w:rsid w:val="00513BEB"/>
    <w:rsid w:val="00513C60"/>
    <w:rsid w:val="00514E72"/>
    <w:rsid w:val="00514F46"/>
    <w:rsid w:val="00515C90"/>
    <w:rsid w:val="00515EBA"/>
    <w:rsid w:val="00520300"/>
    <w:rsid w:val="005209C2"/>
    <w:rsid w:val="00521855"/>
    <w:rsid w:val="00521A3D"/>
    <w:rsid w:val="00522860"/>
    <w:rsid w:val="00523460"/>
    <w:rsid w:val="00523639"/>
    <w:rsid w:val="005242AC"/>
    <w:rsid w:val="0052448D"/>
    <w:rsid w:val="00524B0C"/>
    <w:rsid w:val="00525FEB"/>
    <w:rsid w:val="0052654F"/>
    <w:rsid w:val="005265FE"/>
    <w:rsid w:val="00526A5D"/>
    <w:rsid w:val="00526A73"/>
    <w:rsid w:val="00526C6B"/>
    <w:rsid w:val="00527096"/>
    <w:rsid w:val="005273D6"/>
    <w:rsid w:val="00527FB3"/>
    <w:rsid w:val="00530B4C"/>
    <w:rsid w:val="00530DAB"/>
    <w:rsid w:val="00531179"/>
    <w:rsid w:val="00532551"/>
    <w:rsid w:val="00532AB7"/>
    <w:rsid w:val="00533365"/>
    <w:rsid w:val="00533DAA"/>
    <w:rsid w:val="005340DC"/>
    <w:rsid w:val="00534257"/>
    <w:rsid w:val="0053466D"/>
    <w:rsid w:val="005346FC"/>
    <w:rsid w:val="00534B36"/>
    <w:rsid w:val="00534B43"/>
    <w:rsid w:val="0053529A"/>
    <w:rsid w:val="00537ADC"/>
    <w:rsid w:val="0054084F"/>
    <w:rsid w:val="00540BE1"/>
    <w:rsid w:val="005416B0"/>
    <w:rsid w:val="005423AA"/>
    <w:rsid w:val="00542444"/>
    <w:rsid w:val="005425CF"/>
    <w:rsid w:val="00542BBE"/>
    <w:rsid w:val="005430C4"/>
    <w:rsid w:val="0054380C"/>
    <w:rsid w:val="00544981"/>
    <w:rsid w:val="005450CF"/>
    <w:rsid w:val="0054594A"/>
    <w:rsid w:val="00545B73"/>
    <w:rsid w:val="00546AA8"/>
    <w:rsid w:val="0054771F"/>
    <w:rsid w:val="00550448"/>
    <w:rsid w:val="00550790"/>
    <w:rsid w:val="005507DB"/>
    <w:rsid w:val="0055118E"/>
    <w:rsid w:val="0055179F"/>
    <w:rsid w:val="00551CF8"/>
    <w:rsid w:val="00552857"/>
    <w:rsid w:val="00552958"/>
    <w:rsid w:val="005529A3"/>
    <w:rsid w:val="00552BF9"/>
    <w:rsid w:val="00552EAD"/>
    <w:rsid w:val="00552FD5"/>
    <w:rsid w:val="00552FF5"/>
    <w:rsid w:val="005533E8"/>
    <w:rsid w:val="005534E1"/>
    <w:rsid w:val="00553FDE"/>
    <w:rsid w:val="0055469A"/>
    <w:rsid w:val="00554B7F"/>
    <w:rsid w:val="00555002"/>
    <w:rsid w:val="00555876"/>
    <w:rsid w:val="00555A88"/>
    <w:rsid w:val="005561E3"/>
    <w:rsid w:val="005564C4"/>
    <w:rsid w:val="00556CF8"/>
    <w:rsid w:val="00556CFD"/>
    <w:rsid w:val="0055759A"/>
    <w:rsid w:val="00557E17"/>
    <w:rsid w:val="005604EA"/>
    <w:rsid w:val="005606E1"/>
    <w:rsid w:val="005608FC"/>
    <w:rsid w:val="00560927"/>
    <w:rsid w:val="005609FA"/>
    <w:rsid w:val="00561CA4"/>
    <w:rsid w:val="00561E41"/>
    <w:rsid w:val="00562B8B"/>
    <w:rsid w:val="00563A69"/>
    <w:rsid w:val="00563D96"/>
    <w:rsid w:val="0056405D"/>
    <w:rsid w:val="005641AB"/>
    <w:rsid w:val="0056440C"/>
    <w:rsid w:val="005657A3"/>
    <w:rsid w:val="005660DB"/>
    <w:rsid w:val="00566690"/>
    <w:rsid w:val="00566A12"/>
    <w:rsid w:val="00566ED1"/>
    <w:rsid w:val="00567519"/>
    <w:rsid w:val="005704E3"/>
    <w:rsid w:val="0057050C"/>
    <w:rsid w:val="00571223"/>
    <w:rsid w:val="0057150A"/>
    <w:rsid w:val="00571BA0"/>
    <w:rsid w:val="0057210A"/>
    <w:rsid w:val="00572525"/>
    <w:rsid w:val="005730BE"/>
    <w:rsid w:val="00573B7C"/>
    <w:rsid w:val="00573D21"/>
    <w:rsid w:val="00574192"/>
    <w:rsid w:val="00574FE1"/>
    <w:rsid w:val="0057512F"/>
    <w:rsid w:val="00575176"/>
    <w:rsid w:val="00575778"/>
    <w:rsid w:val="005757F8"/>
    <w:rsid w:val="00575904"/>
    <w:rsid w:val="00576274"/>
    <w:rsid w:val="0057631D"/>
    <w:rsid w:val="005769ED"/>
    <w:rsid w:val="00576CCD"/>
    <w:rsid w:val="00576D80"/>
    <w:rsid w:val="00576E05"/>
    <w:rsid w:val="00577586"/>
    <w:rsid w:val="00577E43"/>
    <w:rsid w:val="00577E5D"/>
    <w:rsid w:val="00580C63"/>
    <w:rsid w:val="00581C2A"/>
    <w:rsid w:val="00581C9F"/>
    <w:rsid w:val="00581E98"/>
    <w:rsid w:val="00581EDF"/>
    <w:rsid w:val="0058224D"/>
    <w:rsid w:val="00582806"/>
    <w:rsid w:val="00582889"/>
    <w:rsid w:val="005829FF"/>
    <w:rsid w:val="00583550"/>
    <w:rsid w:val="0058399A"/>
    <w:rsid w:val="00584184"/>
    <w:rsid w:val="005842D0"/>
    <w:rsid w:val="00584309"/>
    <w:rsid w:val="00584C16"/>
    <w:rsid w:val="0058543C"/>
    <w:rsid w:val="00585818"/>
    <w:rsid w:val="00585B01"/>
    <w:rsid w:val="00585D86"/>
    <w:rsid w:val="0058794F"/>
    <w:rsid w:val="005908D6"/>
    <w:rsid w:val="00590DA3"/>
    <w:rsid w:val="00591374"/>
    <w:rsid w:val="005916A6"/>
    <w:rsid w:val="00592837"/>
    <w:rsid w:val="00592C11"/>
    <w:rsid w:val="005939FF"/>
    <w:rsid w:val="0059411E"/>
    <w:rsid w:val="00594308"/>
    <w:rsid w:val="005960C1"/>
    <w:rsid w:val="00596640"/>
    <w:rsid w:val="00596AED"/>
    <w:rsid w:val="00596DFC"/>
    <w:rsid w:val="00596F7A"/>
    <w:rsid w:val="005970DB"/>
    <w:rsid w:val="0059787B"/>
    <w:rsid w:val="005A03CB"/>
    <w:rsid w:val="005A05B0"/>
    <w:rsid w:val="005A0CBE"/>
    <w:rsid w:val="005A15CD"/>
    <w:rsid w:val="005A1BD6"/>
    <w:rsid w:val="005A2459"/>
    <w:rsid w:val="005A28ED"/>
    <w:rsid w:val="005A2A8A"/>
    <w:rsid w:val="005A2D74"/>
    <w:rsid w:val="005A3412"/>
    <w:rsid w:val="005A3CE9"/>
    <w:rsid w:val="005A3D71"/>
    <w:rsid w:val="005A3D95"/>
    <w:rsid w:val="005A3DCA"/>
    <w:rsid w:val="005A44F2"/>
    <w:rsid w:val="005A4931"/>
    <w:rsid w:val="005A4F97"/>
    <w:rsid w:val="005A568B"/>
    <w:rsid w:val="005A57C8"/>
    <w:rsid w:val="005A5903"/>
    <w:rsid w:val="005A5BB7"/>
    <w:rsid w:val="005A66EA"/>
    <w:rsid w:val="005A6F5D"/>
    <w:rsid w:val="005B0AFC"/>
    <w:rsid w:val="005B0C7E"/>
    <w:rsid w:val="005B10F2"/>
    <w:rsid w:val="005B1634"/>
    <w:rsid w:val="005B1B1D"/>
    <w:rsid w:val="005B1B7A"/>
    <w:rsid w:val="005B1BDB"/>
    <w:rsid w:val="005B1C91"/>
    <w:rsid w:val="005B1EC0"/>
    <w:rsid w:val="005B1FFE"/>
    <w:rsid w:val="005B2773"/>
    <w:rsid w:val="005B2A7D"/>
    <w:rsid w:val="005B2EAB"/>
    <w:rsid w:val="005B2FD5"/>
    <w:rsid w:val="005B2FE7"/>
    <w:rsid w:val="005B3E69"/>
    <w:rsid w:val="005B3EA7"/>
    <w:rsid w:val="005B3F6F"/>
    <w:rsid w:val="005B40E7"/>
    <w:rsid w:val="005B4262"/>
    <w:rsid w:val="005B4924"/>
    <w:rsid w:val="005B4B58"/>
    <w:rsid w:val="005B4CA3"/>
    <w:rsid w:val="005B52EC"/>
    <w:rsid w:val="005B56EE"/>
    <w:rsid w:val="005B5802"/>
    <w:rsid w:val="005B5F78"/>
    <w:rsid w:val="005B6170"/>
    <w:rsid w:val="005B62EF"/>
    <w:rsid w:val="005B69EA"/>
    <w:rsid w:val="005B7155"/>
    <w:rsid w:val="005B73C1"/>
    <w:rsid w:val="005B760B"/>
    <w:rsid w:val="005B7EDF"/>
    <w:rsid w:val="005BCBBF"/>
    <w:rsid w:val="005C0298"/>
    <w:rsid w:val="005C0498"/>
    <w:rsid w:val="005C0528"/>
    <w:rsid w:val="005C0CEE"/>
    <w:rsid w:val="005C1649"/>
    <w:rsid w:val="005C1C5E"/>
    <w:rsid w:val="005C1D13"/>
    <w:rsid w:val="005C1D84"/>
    <w:rsid w:val="005C1DE0"/>
    <w:rsid w:val="005C2102"/>
    <w:rsid w:val="005C23A0"/>
    <w:rsid w:val="005C23B4"/>
    <w:rsid w:val="005C2B50"/>
    <w:rsid w:val="005C3021"/>
    <w:rsid w:val="005C34A7"/>
    <w:rsid w:val="005C370C"/>
    <w:rsid w:val="005C3A49"/>
    <w:rsid w:val="005C482E"/>
    <w:rsid w:val="005C4C23"/>
    <w:rsid w:val="005C5466"/>
    <w:rsid w:val="005C6070"/>
    <w:rsid w:val="005C7F08"/>
    <w:rsid w:val="005CDCF7"/>
    <w:rsid w:val="005D079F"/>
    <w:rsid w:val="005D0810"/>
    <w:rsid w:val="005D0F66"/>
    <w:rsid w:val="005D1033"/>
    <w:rsid w:val="005D1931"/>
    <w:rsid w:val="005D276E"/>
    <w:rsid w:val="005D2A2F"/>
    <w:rsid w:val="005D3192"/>
    <w:rsid w:val="005D3B7B"/>
    <w:rsid w:val="005D3DDC"/>
    <w:rsid w:val="005D4147"/>
    <w:rsid w:val="005D4286"/>
    <w:rsid w:val="005D4634"/>
    <w:rsid w:val="005D4F14"/>
    <w:rsid w:val="005D5132"/>
    <w:rsid w:val="005D51A3"/>
    <w:rsid w:val="005D5933"/>
    <w:rsid w:val="005D5A64"/>
    <w:rsid w:val="005D6EF3"/>
    <w:rsid w:val="005D7CAA"/>
    <w:rsid w:val="005E096E"/>
    <w:rsid w:val="005E1C62"/>
    <w:rsid w:val="005E2868"/>
    <w:rsid w:val="005E297D"/>
    <w:rsid w:val="005E29B9"/>
    <w:rsid w:val="005E2DFE"/>
    <w:rsid w:val="005E2E5E"/>
    <w:rsid w:val="005E3757"/>
    <w:rsid w:val="005E3981"/>
    <w:rsid w:val="005E3A68"/>
    <w:rsid w:val="005E3D44"/>
    <w:rsid w:val="005E3FB5"/>
    <w:rsid w:val="005E4328"/>
    <w:rsid w:val="005E4470"/>
    <w:rsid w:val="005E4493"/>
    <w:rsid w:val="005E5A07"/>
    <w:rsid w:val="005E5E82"/>
    <w:rsid w:val="005E673C"/>
    <w:rsid w:val="005E68F1"/>
    <w:rsid w:val="005E6B69"/>
    <w:rsid w:val="005E77BF"/>
    <w:rsid w:val="005E7BC6"/>
    <w:rsid w:val="005F070F"/>
    <w:rsid w:val="005F131B"/>
    <w:rsid w:val="005F1B71"/>
    <w:rsid w:val="005F1C4D"/>
    <w:rsid w:val="005F1F24"/>
    <w:rsid w:val="005F22B4"/>
    <w:rsid w:val="005F23BB"/>
    <w:rsid w:val="005F280C"/>
    <w:rsid w:val="005F39FA"/>
    <w:rsid w:val="005F3E41"/>
    <w:rsid w:val="005F419A"/>
    <w:rsid w:val="005F44D9"/>
    <w:rsid w:val="005F46AF"/>
    <w:rsid w:val="005F58A8"/>
    <w:rsid w:val="005F5ADD"/>
    <w:rsid w:val="005F6A8C"/>
    <w:rsid w:val="005F6E9A"/>
    <w:rsid w:val="005F74D6"/>
    <w:rsid w:val="005F7513"/>
    <w:rsid w:val="005F7D36"/>
    <w:rsid w:val="005F7E07"/>
    <w:rsid w:val="005F7F9C"/>
    <w:rsid w:val="005F8D13"/>
    <w:rsid w:val="0060076A"/>
    <w:rsid w:val="00600999"/>
    <w:rsid w:val="00601201"/>
    <w:rsid w:val="006013A6"/>
    <w:rsid w:val="006015C2"/>
    <w:rsid w:val="006018D2"/>
    <w:rsid w:val="00601CFE"/>
    <w:rsid w:val="0060292A"/>
    <w:rsid w:val="006032AA"/>
    <w:rsid w:val="006032CF"/>
    <w:rsid w:val="00603635"/>
    <w:rsid w:val="00603F93"/>
    <w:rsid w:val="006040FC"/>
    <w:rsid w:val="00604640"/>
    <w:rsid w:val="0060488E"/>
    <w:rsid w:val="00604CF6"/>
    <w:rsid w:val="00604F7F"/>
    <w:rsid w:val="006057A2"/>
    <w:rsid w:val="006057E3"/>
    <w:rsid w:val="006062A9"/>
    <w:rsid w:val="00606426"/>
    <w:rsid w:val="006067D1"/>
    <w:rsid w:val="006073B2"/>
    <w:rsid w:val="0060770D"/>
    <w:rsid w:val="00607C72"/>
    <w:rsid w:val="006103EB"/>
    <w:rsid w:val="00612523"/>
    <w:rsid w:val="00612813"/>
    <w:rsid w:val="00612C14"/>
    <w:rsid w:val="00613284"/>
    <w:rsid w:val="006135F4"/>
    <w:rsid w:val="00613727"/>
    <w:rsid w:val="0061378B"/>
    <w:rsid w:val="006137BD"/>
    <w:rsid w:val="006137F3"/>
    <w:rsid w:val="006143DF"/>
    <w:rsid w:val="00614F3D"/>
    <w:rsid w:val="00615484"/>
    <w:rsid w:val="00615B97"/>
    <w:rsid w:val="00615DD2"/>
    <w:rsid w:val="006164C4"/>
    <w:rsid w:val="0061679D"/>
    <w:rsid w:val="00617723"/>
    <w:rsid w:val="00620DC7"/>
    <w:rsid w:val="00620E04"/>
    <w:rsid w:val="00620F26"/>
    <w:rsid w:val="00621075"/>
    <w:rsid w:val="00621975"/>
    <w:rsid w:val="00621A21"/>
    <w:rsid w:val="00621D8E"/>
    <w:rsid w:val="00622A38"/>
    <w:rsid w:val="00622AAC"/>
    <w:rsid w:val="00623386"/>
    <w:rsid w:val="00623D6C"/>
    <w:rsid w:val="00624B88"/>
    <w:rsid w:val="00624C17"/>
    <w:rsid w:val="00625249"/>
    <w:rsid w:val="0062534E"/>
    <w:rsid w:val="006257C5"/>
    <w:rsid w:val="00625946"/>
    <w:rsid w:val="00625A4A"/>
    <w:rsid w:val="00625DF9"/>
    <w:rsid w:val="006265A7"/>
    <w:rsid w:val="006267A4"/>
    <w:rsid w:val="00626A97"/>
    <w:rsid w:val="006279C7"/>
    <w:rsid w:val="00627C62"/>
    <w:rsid w:val="00630299"/>
    <w:rsid w:val="006307EB"/>
    <w:rsid w:val="00630B73"/>
    <w:rsid w:val="00630D4B"/>
    <w:rsid w:val="00631091"/>
    <w:rsid w:val="00631180"/>
    <w:rsid w:val="00632330"/>
    <w:rsid w:val="00632566"/>
    <w:rsid w:val="00632E94"/>
    <w:rsid w:val="006330AF"/>
    <w:rsid w:val="00633655"/>
    <w:rsid w:val="00633C2A"/>
    <w:rsid w:val="00634E9C"/>
    <w:rsid w:val="00635DE4"/>
    <w:rsid w:val="00636576"/>
    <w:rsid w:val="00637B78"/>
    <w:rsid w:val="00637C46"/>
    <w:rsid w:val="00637F8B"/>
    <w:rsid w:val="0064008E"/>
    <w:rsid w:val="00640B11"/>
    <w:rsid w:val="00640D0D"/>
    <w:rsid w:val="00640E3D"/>
    <w:rsid w:val="006415C2"/>
    <w:rsid w:val="00641E43"/>
    <w:rsid w:val="006420CC"/>
    <w:rsid w:val="00642199"/>
    <w:rsid w:val="00642225"/>
    <w:rsid w:val="0064226D"/>
    <w:rsid w:val="0064272A"/>
    <w:rsid w:val="0064274A"/>
    <w:rsid w:val="006428C5"/>
    <w:rsid w:val="00642DA1"/>
    <w:rsid w:val="006431E5"/>
    <w:rsid w:val="0064448B"/>
    <w:rsid w:val="00645053"/>
    <w:rsid w:val="00645F22"/>
    <w:rsid w:val="00645F5D"/>
    <w:rsid w:val="00645FC9"/>
    <w:rsid w:val="00645FDB"/>
    <w:rsid w:val="006468BC"/>
    <w:rsid w:val="00647AE6"/>
    <w:rsid w:val="00647C2C"/>
    <w:rsid w:val="00650A01"/>
    <w:rsid w:val="00650ED9"/>
    <w:rsid w:val="00650F57"/>
    <w:rsid w:val="006510B9"/>
    <w:rsid w:val="0065159E"/>
    <w:rsid w:val="00651C3E"/>
    <w:rsid w:val="00651FD6"/>
    <w:rsid w:val="006523FE"/>
    <w:rsid w:val="00652429"/>
    <w:rsid w:val="00653370"/>
    <w:rsid w:val="006536CE"/>
    <w:rsid w:val="00653CC8"/>
    <w:rsid w:val="00653E8D"/>
    <w:rsid w:val="0065476B"/>
    <w:rsid w:val="00654B31"/>
    <w:rsid w:val="00654E15"/>
    <w:rsid w:val="00655227"/>
    <w:rsid w:val="0065594F"/>
    <w:rsid w:val="006560F9"/>
    <w:rsid w:val="00657458"/>
    <w:rsid w:val="006575FE"/>
    <w:rsid w:val="00657740"/>
    <w:rsid w:val="006578BD"/>
    <w:rsid w:val="00657E5D"/>
    <w:rsid w:val="0066020B"/>
    <w:rsid w:val="00660706"/>
    <w:rsid w:val="006608FE"/>
    <w:rsid w:val="006619F9"/>
    <w:rsid w:val="0066285E"/>
    <w:rsid w:val="006634A6"/>
    <w:rsid w:val="00663F25"/>
    <w:rsid w:val="00664E2E"/>
    <w:rsid w:val="00665B4F"/>
    <w:rsid w:val="00665B91"/>
    <w:rsid w:val="006664D1"/>
    <w:rsid w:val="00666E64"/>
    <w:rsid w:val="00666E6E"/>
    <w:rsid w:val="00666EE3"/>
    <w:rsid w:val="0066740E"/>
    <w:rsid w:val="00667A70"/>
    <w:rsid w:val="006705E7"/>
    <w:rsid w:val="006708EB"/>
    <w:rsid w:val="0067255B"/>
    <w:rsid w:val="00672B76"/>
    <w:rsid w:val="0067303B"/>
    <w:rsid w:val="006739E0"/>
    <w:rsid w:val="0067400A"/>
    <w:rsid w:val="00674FAA"/>
    <w:rsid w:val="0067713C"/>
    <w:rsid w:val="00677235"/>
    <w:rsid w:val="00677558"/>
    <w:rsid w:val="006775E6"/>
    <w:rsid w:val="00677F9A"/>
    <w:rsid w:val="006800F8"/>
    <w:rsid w:val="006804DA"/>
    <w:rsid w:val="00680A3B"/>
    <w:rsid w:val="0068225E"/>
    <w:rsid w:val="006833DD"/>
    <w:rsid w:val="00683D18"/>
    <w:rsid w:val="00683E96"/>
    <w:rsid w:val="00683F0E"/>
    <w:rsid w:val="006842AF"/>
    <w:rsid w:val="00684402"/>
    <w:rsid w:val="00684D9E"/>
    <w:rsid w:val="00684FAB"/>
    <w:rsid w:val="00685419"/>
    <w:rsid w:val="0068561E"/>
    <w:rsid w:val="00685C9D"/>
    <w:rsid w:val="0068600A"/>
    <w:rsid w:val="00686101"/>
    <w:rsid w:val="006862A8"/>
    <w:rsid w:val="00686EDA"/>
    <w:rsid w:val="00687041"/>
    <w:rsid w:val="006876DA"/>
    <w:rsid w:val="006907AF"/>
    <w:rsid w:val="00690AB5"/>
    <w:rsid w:val="006914C6"/>
    <w:rsid w:val="00691992"/>
    <w:rsid w:val="00691E46"/>
    <w:rsid w:val="006921A3"/>
    <w:rsid w:val="00692840"/>
    <w:rsid w:val="00692DB5"/>
    <w:rsid w:val="00693A3B"/>
    <w:rsid w:val="00693AB0"/>
    <w:rsid w:val="00693B89"/>
    <w:rsid w:val="006948AF"/>
    <w:rsid w:val="00694BD5"/>
    <w:rsid w:val="006955B0"/>
    <w:rsid w:val="00696586"/>
    <w:rsid w:val="0069683C"/>
    <w:rsid w:val="00697571"/>
    <w:rsid w:val="00697665"/>
    <w:rsid w:val="00697DFF"/>
    <w:rsid w:val="006A03B4"/>
    <w:rsid w:val="006A04D4"/>
    <w:rsid w:val="006A1404"/>
    <w:rsid w:val="006A17C8"/>
    <w:rsid w:val="006A1C86"/>
    <w:rsid w:val="006A2C3C"/>
    <w:rsid w:val="006A2CEB"/>
    <w:rsid w:val="006A2DB7"/>
    <w:rsid w:val="006A43CC"/>
    <w:rsid w:val="006A4E06"/>
    <w:rsid w:val="006A59DD"/>
    <w:rsid w:val="006A691A"/>
    <w:rsid w:val="006A771A"/>
    <w:rsid w:val="006B0355"/>
    <w:rsid w:val="006B0538"/>
    <w:rsid w:val="006B139D"/>
    <w:rsid w:val="006B1F15"/>
    <w:rsid w:val="006B237F"/>
    <w:rsid w:val="006B247A"/>
    <w:rsid w:val="006B2DDE"/>
    <w:rsid w:val="006B37B4"/>
    <w:rsid w:val="006B5241"/>
    <w:rsid w:val="006B60F9"/>
    <w:rsid w:val="006B68D4"/>
    <w:rsid w:val="006B7085"/>
    <w:rsid w:val="006B7888"/>
    <w:rsid w:val="006C0A55"/>
    <w:rsid w:val="006C0E21"/>
    <w:rsid w:val="006C10E9"/>
    <w:rsid w:val="006C1332"/>
    <w:rsid w:val="006C14C5"/>
    <w:rsid w:val="006C1A3C"/>
    <w:rsid w:val="006C27CB"/>
    <w:rsid w:val="006C2C1D"/>
    <w:rsid w:val="006C2E99"/>
    <w:rsid w:val="006C4C8F"/>
    <w:rsid w:val="006C551F"/>
    <w:rsid w:val="006C5805"/>
    <w:rsid w:val="006C5C86"/>
    <w:rsid w:val="006C650E"/>
    <w:rsid w:val="006C75B0"/>
    <w:rsid w:val="006D0448"/>
    <w:rsid w:val="006D0856"/>
    <w:rsid w:val="006D0BA3"/>
    <w:rsid w:val="006D0CBD"/>
    <w:rsid w:val="006D1013"/>
    <w:rsid w:val="006D14D3"/>
    <w:rsid w:val="006D1686"/>
    <w:rsid w:val="006D16C9"/>
    <w:rsid w:val="006D1A66"/>
    <w:rsid w:val="006D2D2F"/>
    <w:rsid w:val="006D3160"/>
    <w:rsid w:val="006D3DB4"/>
    <w:rsid w:val="006D3ED7"/>
    <w:rsid w:val="006D42A3"/>
    <w:rsid w:val="006D451B"/>
    <w:rsid w:val="006D4AB1"/>
    <w:rsid w:val="006D61D9"/>
    <w:rsid w:val="006D6EAE"/>
    <w:rsid w:val="006D7CE8"/>
    <w:rsid w:val="006E0BB6"/>
    <w:rsid w:val="006E0D38"/>
    <w:rsid w:val="006E0E50"/>
    <w:rsid w:val="006E18D4"/>
    <w:rsid w:val="006E1E8B"/>
    <w:rsid w:val="006E222A"/>
    <w:rsid w:val="006E22AE"/>
    <w:rsid w:val="006E2995"/>
    <w:rsid w:val="006E2F09"/>
    <w:rsid w:val="006E2FBF"/>
    <w:rsid w:val="006E317A"/>
    <w:rsid w:val="006E37B4"/>
    <w:rsid w:val="006E3A81"/>
    <w:rsid w:val="006E3ADA"/>
    <w:rsid w:val="006E48F2"/>
    <w:rsid w:val="006E5426"/>
    <w:rsid w:val="006E5AD7"/>
    <w:rsid w:val="006E5CC7"/>
    <w:rsid w:val="006E5FEA"/>
    <w:rsid w:val="006E64B6"/>
    <w:rsid w:val="006E6681"/>
    <w:rsid w:val="006E69E1"/>
    <w:rsid w:val="006E6EAC"/>
    <w:rsid w:val="006E72F2"/>
    <w:rsid w:val="006E781E"/>
    <w:rsid w:val="006E7FB6"/>
    <w:rsid w:val="006EC562"/>
    <w:rsid w:val="006EFD09"/>
    <w:rsid w:val="006F021A"/>
    <w:rsid w:val="006F1520"/>
    <w:rsid w:val="006F1548"/>
    <w:rsid w:val="006F1FCC"/>
    <w:rsid w:val="006F238C"/>
    <w:rsid w:val="006F30EF"/>
    <w:rsid w:val="006F407A"/>
    <w:rsid w:val="006F493E"/>
    <w:rsid w:val="006F4BEB"/>
    <w:rsid w:val="006F52AD"/>
    <w:rsid w:val="006F64FF"/>
    <w:rsid w:val="006F69C8"/>
    <w:rsid w:val="006F69F1"/>
    <w:rsid w:val="006FE6D7"/>
    <w:rsid w:val="00700418"/>
    <w:rsid w:val="00700487"/>
    <w:rsid w:val="007006FC"/>
    <w:rsid w:val="00700704"/>
    <w:rsid w:val="007007F5"/>
    <w:rsid w:val="007008D2"/>
    <w:rsid w:val="007008E6"/>
    <w:rsid w:val="00700BB5"/>
    <w:rsid w:val="007011DA"/>
    <w:rsid w:val="00701E35"/>
    <w:rsid w:val="00702791"/>
    <w:rsid w:val="00702CDF"/>
    <w:rsid w:val="00702F77"/>
    <w:rsid w:val="00703759"/>
    <w:rsid w:val="00703968"/>
    <w:rsid w:val="00703ABA"/>
    <w:rsid w:val="0070489B"/>
    <w:rsid w:val="00704CEB"/>
    <w:rsid w:val="00704D71"/>
    <w:rsid w:val="007051FA"/>
    <w:rsid w:val="007052F1"/>
    <w:rsid w:val="0070553A"/>
    <w:rsid w:val="00705D06"/>
    <w:rsid w:val="00705D0D"/>
    <w:rsid w:val="00706B48"/>
    <w:rsid w:val="00706C4C"/>
    <w:rsid w:val="00706C53"/>
    <w:rsid w:val="00707137"/>
    <w:rsid w:val="00707671"/>
    <w:rsid w:val="007109D6"/>
    <w:rsid w:val="00710DE7"/>
    <w:rsid w:val="00710EA0"/>
    <w:rsid w:val="007111FA"/>
    <w:rsid w:val="0071132C"/>
    <w:rsid w:val="00711676"/>
    <w:rsid w:val="00711C25"/>
    <w:rsid w:val="00711EFB"/>
    <w:rsid w:val="00712F66"/>
    <w:rsid w:val="0071374B"/>
    <w:rsid w:val="00713F42"/>
    <w:rsid w:val="00713FAE"/>
    <w:rsid w:val="00714201"/>
    <w:rsid w:val="00714846"/>
    <w:rsid w:val="00714A96"/>
    <w:rsid w:val="00714B27"/>
    <w:rsid w:val="00714C71"/>
    <w:rsid w:val="00714D99"/>
    <w:rsid w:val="00714EB2"/>
    <w:rsid w:val="00715887"/>
    <w:rsid w:val="007165FD"/>
    <w:rsid w:val="00716A2D"/>
    <w:rsid w:val="00716F7D"/>
    <w:rsid w:val="00717425"/>
    <w:rsid w:val="00717430"/>
    <w:rsid w:val="007175DB"/>
    <w:rsid w:val="007178D9"/>
    <w:rsid w:val="007204C5"/>
    <w:rsid w:val="00720E18"/>
    <w:rsid w:val="00720FF5"/>
    <w:rsid w:val="007217AE"/>
    <w:rsid w:val="00722896"/>
    <w:rsid w:val="00723384"/>
    <w:rsid w:val="00723411"/>
    <w:rsid w:val="007237FD"/>
    <w:rsid w:val="00723C0D"/>
    <w:rsid w:val="00724158"/>
    <w:rsid w:val="00724E51"/>
    <w:rsid w:val="007255D4"/>
    <w:rsid w:val="007255E0"/>
    <w:rsid w:val="0072580D"/>
    <w:rsid w:val="0073017A"/>
    <w:rsid w:val="00730520"/>
    <w:rsid w:val="00731F44"/>
    <w:rsid w:val="007323EB"/>
    <w:rsid w:val="00732DC3"/>
    <w:rsid w:val="007330CA"/>
    <w:rsid w:val="0073336A"/>
    <w:rsid w:val="007334CC"/>
    <w:rsid w:val="007336C5"/>
    <w:rsid w:val="007337EF"/>
    <w:rsid w:val="00734454"/>
    <w:rsid w:val="00734D4A"/>
    <w:rsid w:val="00734E89"/>
    <w:rsid w:val="007352B8"/>
    <w:rsid w:val="0073550F"/>
    <w:rsid w:val="00735A73"/>
    <w:rsid w:val="00735B86"/>
    <w:rsid w:val="00735C58"/>
    <w:rsid w:val="00735D23"/>
    <w:rsid w:val="007364F4"/>
    <w:rsid w:val="00736817"/>
    <w:rsid w:val="007371E9"/>
    <w:rsid w:val="007372FA"/>
    <w:rsid w:val="007375FA"/>
    <w:rsid w:val="0073761E"/>
    <w:rsid w:val="00737DCC"/>
    <w:rsid w:val="007406C0"/>
    <w:rsid w:val="0074070B"/>
    <w:rsid w:val="00740D5F"/>
    <w:rsid w:val="00740F73"/>
    <w:rsid w:val="007410C0"/>
    <w:rsid w:val="00741120"/>
    <w:rsid w:val="00741A5D"/>
    <w:rsid w:val="00742EB9"/>
    <w:rsid w:val="007437CB"/>
    <w:rsid w:val="00744CA8"/>
    <w:rsid w:val="00745730"/>
    <w:rsid w:val="00745850"/>
    <w:rsid w:val="007458E6"/>
    <w:rsid w:val="00745F4C"/>
    <w:rsid w:val="007462EA"/>
    <w:rsid w:val="00746751"/>
    <w:rsid w:val="007467DC"/>
    <w:rsid w:val="0074682D"/>
    <w:rsid w:val="00746A03"/>
    <w:rsid w:val="007475AD"/>
    <w:rsid w:val="00750571"/>
    <w:rsid w:val="00750EDE"/>
    <w:rsid w:val="007512E2"/>
    <w:rsid w:val="00751CC9"/>
    <w:rsid w:val="00752597"/>
    <w:rsid w:val="007526F0"/>
    <w:rsid w:val="0075273E"/>
    <w:rsid w:val="0075279C"/>
    <w:rsid w:val="00752E5B"/>
    <w:rsid w:val="00753994"/>
    <w:rsid w:val="00754683"/>
    <w:rsid w:val="00754788"/>
    <w:rsid w:val="00754A1A"/>
    <w:rsid w:val="007552E5"/>
    <w:rsid w:val="007555D9"/>
    <w:rsid w:val="007556E1"/>
    <w:rsid w:val="00755898"/>
    <w:rsid w:val="00757459"/>
    <w:rsid w:val="00757CEC"/>
    <w:rsid w:val="0076045C"/>
    <w:rsid w:val="00760645"/>
    <w:rsid w:val="00760735"/>
    <w:rsid w:val="00760F63"/>
    <w:rsid w:val="00761000"/>
    <w:rsid w:val="007613C3"/>
    <w:rsid w:val="007613D0"/>
    <w:rsid w:val="0076149D"/>
    <w:rsid w:val="00761851"/>
    <w:rsid w:val="00761D74"/>
    <w:rsid w:val="00761DBA"/>
    <w:rsid w:val="0076282A"/>
    <w:rsid w:val="00763C68"/>
    <w:rsid w:val="00763CC5"/>
    <w:rsid w:val="00764FC0"/>
    <w:rsid w:val="00765408"/>
    <w:rsid w:val="007655D8"/>
    <w:rsid w:val="007703A7"/>
    <w:rsid w:val="00771717"/>
    <w:rsid w:val="007721B9"/>
    <w:rsid w:val="0077495D"/>
    <w:rsid w:val="0077549F"/>
    <w:rsid w:val="007758E4"/>
    <w:rsid w:val="00776379"/>
    <w:rsid w:val="0077646A"/>
    <w:rsid w:val="00777353"/>
    <w:rsid w:val="00777693"/>
    <w:rsid w:val="007778D0"/>
    <w:rsid w:val="00777A1B"/>
    <w:rsid w:val="00777A54"/>
    <w:rsid w:val="0078027A"/>
    <w:rsid w:val="00780328"/>
    <w:rsid w:val="0078087A"/>
    <w:rsid w:val="00780F6C"/>
    <w:rsid w:val="007823C9"/>
    <w:rsid w:val="0078271B"/>
    <w:rsid w:val="0078291C"/>
    <w:rsid w:val="007837AF"/>
    <w:rsid w:val="00783D45"/>
    <w:rsid w:val="00785C8F"/>
    <w:rsid w:val="0078636F"/>
    <w:rsid w:val="00786804"/>
    <w:rsid w:val="00786F0D"/>
    <w:rsid w:val="00786F5E"/>
    <w:rsid w:val="00787A3C"/>
    <w:rsid w:val="00787B56"/>
    <w:rsid w:val="00787FFC"/>
    <w:rsid w:val="00790398"/>
    <w:rsid w:val="00790437"/>
    <w:rsid w:val="0079078E"/>
    <w:rsid w:val="00791AC2"/>
    <w:rsid w:val="00791B8F"/>
    <w:rsid w:val="00791D28"/>
    <w:rsid w:val="00792087"/>
    <w:rsid w:val="00792834"/>
    <w:rsid w:val="00792F05"/>
    <w:rsid w:val="00792F37"/>
    <w:rsid w:val="007930D1"/>
    <w:rsid w:val="00793541"/>
    <w:rsid w:val="00793568"/>
    <w:rsid w:val="00793A40"/>
    <w:rsid w:val="00793DCF"/>
    <w:rsid w:val="00793EF3"/>
    <w:rsid w:val="007940A8"/>
    <w:rsid w:val="007944F2"/>
    <w:rsid w:val="00795ED1"/>
    <w:rsid w:val="00795F38"/>
    <w:rsid w:val="0079628B"/>
    <w:rsid w:val="0079643E"/>
    <w:rsid w:val="00796AC5"/>
    <w:rsid w:val="00796BC4"/>
    <w:rsid w:val="00797523"/>
    <w:rsid w:val="0079758F"/>
    <w:rsid w:val="0079764D"/>
    <w:rsid w:val="00797FF9"/>
    <w:rsid w:val="007A0573"/>
    <w:rsid w:val="007A0B37"/>
    <w:rsid w:val="007A1444"/>
    <w:rsid w:val="007A14C0"/>
    <w:rsid w:val="007A1A29"/>
    <w:rsid w:val="007A1EFB"/>
    <w:rsid w:val="007A204E"/>
    <w:rsid w:val="007A2A38"/>
    <w:rsid w:val="007A2E78"/>
    <w:rsid w:val="007A30FC"/>
    <w:rsid w:val="007A31CF"/>
    <w:rsid w:val="007A4545"/>
    <w:rsid w:val="007A4B50"/>
    <w:rsid w:val="007A4D8D"/>
    <w:rsid w:val="007A53C9"/>
    <w:rsid w:val="007A5EC5"/>
    <w:rsid w:val="007A627A"/>
    <w:rsid w:val="007A6B5D"/>
    <w:rsid w:val="007A6BB2"/>
    <w:rsid w:val="007A6D7E"/>
    <w:rsid w:val="007A7337"/>
    <w:rsid w:val="007A7624"/>
    <w:rsid w:val="007A79CB"/>
    <w:rsid w:val="007B0B8B"/>
    <w:rsid w:val="007B1689"/>
    <w:rsid w:val="007B1C48"/>
    <w:rsid w:val="007B2FAB"/>
    <w:rsid w:val="007B3D78"/>
    <w:rsid w:val="007B4494"/>
    <w:rsid w:val="007B5039"/>
    <w:rsid w:val="007B50ED"/>
    <w:rsid w:val="007B5376"/>
    <w:rsid w:val="007B543A"/>
    <w:rsid w:val="007B5468"/>
    <w:rsid w:val="007B61BD"/>
    <w:rsid w:val="007B6CAF"/>
    <w:rsid w:val="007B6DD2"/>
    <w:rsid w:val="007B7301"/>
    <w:rsid w:val="007B7754"/>
    <w:rsid w:val="007B78EA"/>
    <w:rsid w:val="007B7916"/>
    <w:rsid w:val="007B7EB2"/>
    <w:rsid w:val="007B7FE0"/>
    <w:rsid w:val="007C03DE"/>
    <w:rsid w:val="007C04D2"/>
    <w:rsid w:val="007C05B2"/>
    <w:rsid w:val="007C0FFF"/>
    <w:rsid w:val="007C1797"/>
    <w:rsid w:val="007C1ED3"/>
    <w:rsid w:val="007C1EDC"/>
    <w:rsid w:val="007C2E28"/>
    <w:rsid w:val="007C2F2B"/>
    <w:rsid w:val="007C34FB"/>
    <w:rsid w:val="007C3741"/>
    <w:rsid w:val="007C3B4F"/>
    <w:rsid w:val="007C413B"/>
    <w:rsid w:val="007C4565"/>
    <w:rsid w:val="007C4A8B"/>
    <w:rsid w:val="007C4DE2"/>
    <w:rsid w:val="007C4F15"/>
    <w:rsid w:val="007C5B63"/>
    <w:rsid w:val="007C61F1"/>
    <w:rsid w:val="007C6340"/>
    <w:rsid w:val="007C66B8"/>
    <w:rsid w:val="007C6812"/>
    <w:rsid w:val="007C686C"/>
    <w:rsid w:val="007C713B"/>
    <w:rsid w:val="007C72B1"/>
    <w:rsid w:val="007D0983"/>
    <w:rsid w:val="007D0F41"/>
    <w:rsid w:val="007D16DD"/>
    <w:rsid w:val="007D2273"/>
    <w:rsid w:val="007D22F6"/>
    <w:rsid w:val="007D2349"/>
    <w:rsid w:val="007D2551"/>
    <w:rsid w:val="007D28F3"/>
    <w:rsid w:val="007D306F"/>
    <w:rsid w:val="007D37B5"/>
    <w:rsid w:val="007D3987"/>
    <w:rsid w:val="007D39AC"/>
    <w:rsid w:val="007D3CC5"/>
    <w:rsid w:val="007D4108"/>
    <w:rsid w:val="007D4BB9"/>
    <w:rsid w:val="007D5026"/>
    <w:rsid w:val="007D51BF"/>
    <w:rsid w:val="007D5337"/>
    <w:rsid w:val="007D5361"/>
    <w:rsid w:val="007D6898"/>
    <w:rsid w:val="007D6CBA"/>
    <w:rsid w:val="007D70A6"/>
    <w:rsid w:val="007D752E"/>
    <w:rsid w:val="007D75A9"/>
    <w:rsid w:val="007D7BF9"/>
    <w:rsid w:val="007D7F33"/>
    <w:rsid w:val="007E0013"/>
    <w:rsid w:val="007E0705"/>
    <w:rsid w:val="007E118E"/>
    <w:rsid w:val="007E15AE"/>
    <w:rsid w:val="007E170C"/>
    <w:rsid w:val="007E18D4"/>
    <w:rsid w:val="007E1A27"/>
    <w:rsid w:val="007E20CE"/>
    <w:rsid w:val="007E239D"/>
    <w:rsid w:val="007E3384"/>
    <w:rsid w:val="007E3F7B"/>
    <w:rsid w:val="007E591A"/>
    <w:rsid w:val="007E5CAD"/>
    <w:rsid w:val="007E5E0C"/>
    <w:rsid w:val="007E68D6"/>
    <w:rsid w:val="007E70E8"/>
    <w:rsid w:val="007E78C4"/>
    <w:rsid w:val="007F0004"/>
    <w:rsid w:val="007F04AE"/>
    <w:rsid w:val="007F0880"/>
    <w:rsid w:val="007F1459"/>
    <w:rsid w:val="007F1480"/>
    <w:rsid w:val="007F1A3B"/>
    <w:rsid w:val="007F220A"/>
    <w:rsid w:val="007F2337"/>
    <w:rsid w:val="007F2DC0"/>
    <w:rsid w:val="007F360C"/>
    <w:rsid w:val="007F38D5"/>
    <w:rsid w:val="007F3C49"/>
    <w:rsid w:val="007F4000"/>
    <w:rsid w:val="007F5A72"/>
    <w:rsid w:val="007F5CB3"/>
    <w:rsid w:val="007F6749"/>
    <w:rsid w:val="007F6AE9"/>
    <w:rsid w:val="007F6CE7"/>
    <w:rsid w:val="007F7C2C"/>
    <w:rsid w:val="007F7FA3"/>
    <w:rsid w:val="007FDF91"/>
    <w:rsid w:val="00800107"/>
    <w:rsid w:val="008002B0"/>
    <w:rsid w:val="00800C0E"/>
    <w:rsid w:val="00800D8D"/>
    <w:rsid w:val="00800E2D"/>
    <w:rsid w:val="008016EC"/>
    <w:rsid w:val="00801C13"/>
    <w:rsid w:val="00801CCC"/>
    <w:rsid w:val="00803497"/>
    <w:rsid w:val="0080375F"/>
    <w:rsid w:val="00803CD6"/>
    <w:rsid w:val="00803EFD"/>
    <w:rsid w:val="00804107"/>
    <w:rsid w:val="008046AA"/>
    <w:rsid w:val="00804DD0"/>
    <w:rsid w:val="00806229"/>
    <w:rsid w:val="00806874"/>
    <w:rsid w:val="00806B1B"/>
    <w:rsid w:val="00806C44"/>
    <w:rsid w:val="00806F84"/>
    <w:rsid w:val="00806FE7"/>
    <w:rsid w:val="008072D9"/>
    <w:rsid w:val="008073CB"/>
    <w:rsid w:val="00810667"/>
    <w:rsid w:val="00810D97"/>
    <w:rsid w:val="00811486"/>
    <w:rsid w:val="00812676"/>
    <w:rsid w:val="0081270F"/>
    <w:rsid w:val="00812FB4"/>
    <w:rsid w:val="008138A3"/>
    <w:rsid w:val="00813BE5"/>
    <w:rsid w:val="008148DD"/>
    <w:rsid w:val="00815833"/>
    <w:rsid w:val="00815F1D"/>
    <w:rsid w:val="00815FA4"/>
    <w:rsid w:val="0081612C"/>
    <w:rsid w:val="00816A39"/>
    <w:rsid w:val="008204C8"/>
    <w:rsid w:val="00820E83"/>
    <w:rsid w:val="00821EFE"/>
    <w:rsid w:val="00822333"/>
    <w:rsid w:val="0082243E"/>
    <w:rsid w:val="00822F2D"/>
    <w:rsid w:val="0082302F"/>
    <w:rsid w:val="00823AAF"/>
    <w:rsid w:val="00823F8E"/>
    <w:rsid w:val="008240CE"/>
    <w:rsid w:val="00824CDE"/>
    <w:rsid w:val="008251C5"/>
    <w:rsid w:val="008251EA"/>
    <w:rsid w:val="008252F8"/>
    <w:rsid w:val="00825993"/>
    <w:rsid w:val="00825EC5"/>
    <w:rsid w:val="00826841"/>
    <w:rsid w:val="00826988"/>
    <w:rsid w:val="00826FDA"/>
    <w:rsid w:val="00830094"/>
    <w:rsid w:val="00830B9B"/>
    <w:rsid w:val="00830CFA"/>
    <w:rsid w:val="00830D61"/>
    <w:rsid w:val="00831811"/>
    <w:rsid w:val="00832533"/>
    <w:rsid w:val="0083271D"/>
    <w:rsid w:val="00832E7F"/>
    <w:rsid w:val="008341FC"/>
    <w:rsid w:val="00834537"/>
    <w:rsid w:val="0083487D"/>
    <w:rsid w:val="00835076"/>
    <w:rsid w:val="008358AD"/>
    <w:rsid w:val="00836A12"/>
    <w:rsid w:val="00837274"/>
    <w:rsid w:val="008375A7"/>
    <w:rsid w:val="008375DD"/>
    <w:rsid w:val="008379C7"/>
    <w:rsid w:val="00837DD1"/>
    <w:rsid w:val="00840260"/>
    <w:rsid w:val="0084078C"/>
    <w:rsid w:val="008407CE"/>
    <w:rsid w:val="00840DFB"/>
    <w:rsid w:val="00841550"/>
    <w:rsid w:val="008417AB"/>
    <w:rsid w:val="008418E3"/>
    <w:rsid w:val="00842904"/>
    <w:rsid w:val="00842AC8"/>
    <w:rsid w:val="00843514"/>
    <w:rsid w:val="0084359F"/>
    <w:rsid w:val="0084403A"/>
    <w:rsid w:val="00844370"/>
    <w:rsid w:val="008449BA"/>
    <w:rsid w:val="00845673"/>
    <w:rsid w:val="008458B2"/>
    <w:rsid w:val="008459FC"/>
    <w:rsid w:val="00846123"/>
    <w:rsid w:val="00846129"/>
    <w:rsid w:val="0084677D"/>
    <w:rsid w:val="00846F14"/>
    <w:rsid w:val="00850053"/>
    <w:rsid w:val="00850CF6"/>
    <w:rsid w:val="00852125"/>
    <w:rsid w:val="008529AC"/>
    <w:rsid w:val="008534B1"/>
    <w:rsid w:val="00854258"/>
    <w:rsid w:val="008546C2"/>
    <w:rsid w:val="00854CFC"/>
    <w:rsid w:val="00855567"/>
    <w:rsid w:val="008558AA"/>
    <w:rsid w:val="00855EA4"/>
    <w:rsid w:val="008560AF"/>
    <w:rsid w:val="00856B92"/>
    <w:rsid w:val="00856CC5"/>
    <w:rsid w:val="008573FF"/>
    <w:rsid w:val="008577FC"/>
    <w:rsid w:val="00857DAE"/>
    <w:rsid w:val="008601CF"/>
    <w:rsid w:val="008606BB"/>
    <w:rsid w:val="00860B0A"/>
    <w:rsid w:val="00860DA9"/>
    <w:rsid w:val="008610F1"/>
    <w:rsid w:val="00861250"/>
    <w:rsid w:val="00861E87"/>
    <w:rsid w:val="00861F90"/>
    <w:rsid w:val="0086234C"/>
    <w:rsid w:val="00862964"/>
    <w:rsid w:val="00863299"/>
    <w:rsid w:val="008634E4"/>
    <w:rsid w:val="008641CA"/>
    <w:rsid w:val="0086428A"/>
    <w:rsid w:val="00864B28"/>
    <w:rsid w:val="00864E40"/>
    <w:rsid w:val="00865677"/>
    <w:rsid w:val="00865C1E"/>
    <w:rsid w:val="00866467"/>
    <w:rsid w:val="0086668B"/>
    <w:rsid w:val="00866C1C"/>
    <w:rsid w:val="008672B8"/>
    <w:rsid w:val="00867475"/>
    <w:rsid w:val="008678B6"/>
    <w:rsid w:val="00867A12"/>
    <w:rsid w:val="00867CC3"/>
    <w:rsid w:val="00870AAA"/>
    <w:rsid w:val="00871F4E"/>
    <w:rsid w:val="008725CA"/>
    <w:rsid w:val="00872712"/>
    <w:rsid w:val="00872791"/>
    <w:rsid w:val="008728FC"/>
    <w:rsid w:val="00872CB5"/>
    <w:rsid w:val="00872D32"/>
    <w:rsid w:val="00873293"/>
    <w:rsid w:val="00873D8F"/>
    <w:rsid w:val="008746FC"/>
    <w:rsid w:val="008747CE"/>
    <w:rsid w:val="0087555A"/>
    <w:rsid w:val="0087571E"/>
    <w:rsid w:val="00875CB4"/>
    <w:rsid w:val="0087631E"/>
    <w:rsid w:val="00876B3E"/>
    <w:rsid w:val="00876BA3"/>
    <w:rsid w:val="00876F15"/>
    <w:rsid w:val="00881782"/>
    <w:rsid w:val="00881DC6"/>
    <w:rsid w:val="00881E19"/>
    <w:rsid w:val="008825A7"/>
    <w:rsid w:val="0088302D"/>
    <w:rsid w:val="00883415"/>
    <w:rsid w:val="00883559"/>
    <w:rsid w:val="00883CB0"/>
    <w:rsid w:val="00884363"/>
    <w:rsid w:val="00884D5C"/>
    <w:rsid w:val="00885109"/>
    <w:rsid w:val="0088510E"/>
    <w:rsid w:val="008852C6"/>
    <w:rsid w:val="00885318"/>
    <w:rsid w:val="00885954"/>
    <w:rsid w:val="00885AD9"/>
    <w:rsid w:val="00885EF5"/>
    <w:rsid w:val="00886953"/>
    <w:rsid w:val="008873C6"/>
    <w:rsid w:val="00887AA7"/>
    <w:rsid w:val="00887AC1"/>
    <w:rsid w:val="00887CFB"/>
    <w:rsid w:val="00890002"/>
    <w:rsid w:val="0089063E"/>
    <w:rsid w:val="00890A0D"/>
    <w:rsid w:val="00891369"/>
    <w:rsid w:val="00892A58"/>
    <w:rsid w:val="00892AA9"/>
    <w:rsid w:val="00893104"/>
    <w:rsid w:val="00893158"/>
    <w:rsid w:val="00893ED2"/>
    <w:rsid w:val="008945C7"/>
    <w:rsid w:val="008949C0"/>
    <w:rsid w:val="008952A5"/>
    <w:rsid w:val="008960B7"/>
    <w:rsid w:val="0089779D"/>
    <w:rsid w:val="008A07F0"/>
    <w:rsid w:val="008A1637"/>
    <w:rsid w:val="008A16E6"/>
    <w:rsid w:val="008A1910"/>
    <w:rsid w:val="008A1F59"/>
    <w:rsid w:val="008A2666"/>
    <w:rsid w:val="008A2BEB"/>
    <w:rsid w:val="008A37C1"/>
    <w:rsid w:val="008A3906"/>
    <w:rsid w:val="008A3A08"/>
    <w:rsid w:val="008A3FAB"/>
    <w:rsid w:val="008A44E9"/>
    <w:rsid w:val="008A47EE"/>
    <w:rsid w:val="008A4FF1"/>
    <w:rsid w:val="008A5207"/>
    <w:rsid w:val="008A5427"/>
    <w:rsid w:val="008A5509"/>
    <w:rsid w:val="008A62FC"/>
    <w:rsid w:val="008A677A"/>
    <w:rsid w:val="008A72DF"/>
    <w:rsid w:val="008A7678"/>
    <w:rsid w:val="008B01CD"/>
    <w:rsid w:val="008B06CA"/>
    <w:rsid w:val="008B0730"/>
    <w:rsid w:val="008B0BD0"/>
    <w:rsid w:val="008B0C3C"/>
    <w:rsid w:val="008B1C6F"/>
    <w:rsid w:val="008B1F20"/>
    <w:rsid w:val="008B2574"/>
    <w:rsid w:val="008B3057"/>
    <w:rsid w:val="008B37A9"/>
    <w:rsid w:val="008B3824"/>
    <w:rsid w:val="008B4828"/>
    <w:rsid w:val="008B5526"/>
    <w:rsid w:val="008B58C5"/>
    <w:rsid w:val="008B62FA"/>
    <w:rsid w:val="008B6386"/>
    <w:rsid w:val="008B6674"/>
    <w:rsid w:val="008B675A"/>
    <w:rsid w:val="008B7044"/>
    <w:rsid w:val="008B7162"/>
    <w:rsid w:val="008C0067"/>
    <w:rsid w:val="008C01FE"/>
    <w:rsid w:val="008C02F3"/>
    <w:rsid w:val="008C03CF"/>
    <w:rsid w:val="008C07B3"/>
    <w:rsid w:val="008C08DA"/>
    <w:rsid w:val="008C0A8A"/>
    <w:rsid w:val="008C2147"/>
    <w:rsid w:val="008C24CC"/>
    <w:rsid w:val="008C28FB"/>
    <w:rsid w:val="008C307D"/>
    <w:rsid w:val="008C3183"/>
    <w:rsid w:val="008C3B0C"/>
    <w:rsid w:val="008C3FF3"/>
    <w:rsid w:val="008C470E"/>
    <w:rsid w:val="008C4FDF"/>
    <w:rsid w:val="008C5994"/>
    <w:rsid w:val="008C5ACE"/>
    <w:rsid w:val="008C6670"/>
    <w:rsid w:val="008C7001"/>
    <w:rsid w:val="008C7B3D"/>
    <w:rsid w:val="008D0365"/>
    <w:rsid w:val="008D0E79"/>
    <w:rsid w:val="008D0EC0"/>
    <w:rsid w:val="008D17F8"/>
    <w:rsid w:val="008D1802"/>
    <w:rsid w:val="008D1ABD"/>
    <w:rsid w:val="008D1D26"/>
    <w:rsid w:val="008D2643"/>
    <w:rsid w:val="008D283E"/>
    <w:rsid w:val="008D322B"/>
    <w:rsid w:val="008D35B6"/>
    <w:rsid w:val="008D3A5A"/>
    <w:rsid w:val="008D3F9A"/>
    <w:rsid w:val="008D4556"/>
    <w:rsid w:val="008D45F8"/>
    <w:rsid w:val="008D46CF"/>
    <w:rsid w:val="008D5169"/>
    <w:rsid w:val="008D5192"/>
    <w:rsid w:val="008D58B1"/>
    <w:rsid w:val="008D71CD"/>
    <w:rsid w:val="008D7533"/>
    <w:rsid w:val="008D77B9"/>
    <w:rsid w:val="008D7F66"/>
    <w:rsid w:val="008E0480"/>
    <w:rsid w:val="008E1120"/>
    <w:rsid w:val="008E123B"/>
    <w:rsid w:val="008E139F"/>
    <w:rsid w:val="008E25D2"/>
    <w:rsid w:val="008E2D4E"/>
    <w:rsid w:val="008E2EE8"/>
    <w:rsid w:val="008E3018"/>
    <w:rsid w:val="008E3256"/>
    <w:rsid w:val="008E3BC2"/>
    <w:rsid w:val="008E43ED"/>
    <w:rsid w:val="008E4B12"/>
    <w:rsid w:val="008E5804"/>
    <w:rsid w:val="008E59E0"/>
    <w:rsid w:val="008E5CB5"/>
    <w:rsid w:val="008E5CFA"/>
    <w:rsid w:val="008E6051"/>
    <w:rsid w:val="008E60DB"/>
    <w:rsid w:val="008E63A4"/>
    <w:rsid w:val="008E67AB"/>
    <w:rsid w:val="008E6DDF"/>
    <w:rsid w:val="008E6E3F"/>
    <w:rsid w:val="008E724B"/>
    <w:rsid w:val="008E7545"/>
    <w:rsid w:val="008E7CDD"/>
    <w:rsid w:val="008E7D14"/>
    <w:rsid w:val="008E7F07"/>
    <w:rsid w:val="008F021C"/>
    <w:rsid w:val="008F098B"/>
    <w:rsid w:val="008F1223"/>
    <w:rsid w:val="008F174B"/>
    <w:rsid w:val="008F174D"/>
    <w:rsid w:val="008F19B0"/>
    <w:rsid w:val="008F2CB8"/>
    <w:rsid w:val="008F2CC0"/>
    <w:rsid w:val="008F2E75"/>
    <w:rsid w:val="008F316F"/>
    <w:rsid w:val="008F3257"/>
    <w:rsid w:val="008F33F0"/>
    <w:rsid w:val="008F38D0"/>
    <w:rsid w:val="008F3A27"/>
    <w:rsid w:val="008F3B12"/>
    <w:rsid w:val="008F3CEE"/>
    <w:rsid w:val="008F464C"/>
    <w:rsid w:val="008F5198"/>
    <w:rsid w:val="008F5874"/>
    <w:rsid w:val="008F5AC2"/>
    <w:rsid w:val="008F5C6B"/>
    <w:rsid w:val="008F5D93"/>
    <w:rsid w:val="008F6347"/>
    <w:rsid w:val="008F66A2"/>
    <w:rsid w:val="008F684F"/>
    <w:rsid w:val="008F7049"/>
    <w:rsid w:val="008F75CF"/>
    <w:rsid w:val="008F7756"/>
    <w:rsid w:val="008FF0C6"/>
    <w:rsid w:val="00900820"/>
    <w:rsid w:val="00900924"/>
    <w:rsid w:val="00900CEA"/>
    <w:rsid w:val="00900E44"/>
    <w:rsid w:val="00901254"/>
    <w:rsid w:val="00901838"/>
    <w:rsid w:val="0090186F"/>
    <w:rsid w:val="00901E59"/>
    <w:rsid w:val="00901E94"/>
    <w:rsid w:val="0090322D"/>
    <w:rsid w:val="00903B98"/>
    <w:rsid w:val="009048AA"/>
    <w:rsid w:val="00905294"/>
    <w:rsid w:val="0090529D"/>
    <w:rsid w:val="00905711"/>
    <w:rsid w:val="009064F7"/>
    <w:rsid w:val="00907132"/>
    <w:rsid w:val="00907C24"/>
    <w:rsid w:val="00907E45"/>
    <w:rsid w:val="00910476"/>
    <w:rsid w:val="009108DE"/>
    <w:rsid w:val="00910B78"/>
    <w:rsid w:val="00910B8D"/>
    <w:rsid w:val="00911FE4"/>
    <w:rsid w:val="009124D8"/>
    <w:rsid w:val="009125A0"/>
    <w:rsid w:val="00912C84"/>
    <w:rsid w:val="00914029"/>
    <w:rsid w:val="00914032"/>
    <w:rsid w:val="00914A00"/>
    <w:rsid w:val="00914E66"/>
    <w:rsid w:val="00915359"/>
    <w:rsid w:val="00915F25"/>
    <w:rsid w:val="00916E5A"/>
    <w:rsid w:val="00917EFB"/>
    <w:rsid w:val="0092077C"/>
    <w:rsid w:val="00920851"/>
    <w:rsid w:val="00920A2F"/>
    <w:rsid w:val="00921A23"/>
    <w:rsid w:val="00921F97"/>
    <w:rsid w:val="00922ED4"/>
    <w:rsid w:val="00922FD8"/>
    <w:rsid w:val="009231B8"/>
    <w:rsid w:val="009237DB"/>
    <w:rsid w:val="0092417C"/>
    <w:rsid w:val="00924D5F"/>
    <w:rsid w:val="00925062"/>
    <w:rsid w:val="009254CE"/>
    <w:rsid w:val="00925CFF"/>
    <w:rsid w:val="0092691F"/>
    <w:rsid w:val="00926BD5"/>
    <w:rsid w:val="00926BF7"/>
    <w:rsid w:val="009277FA"/>
    <w:rsid w:val="00927D14"/>
    <w:rsid w:val="0093010A"/>
    <w:rsid w:val="00931480"/>
    <w:rsid w:val="00931D00"/>
    <w:rsid w:val="00932078"/>
    <w:rsid w:val="0093280E"/>
    <w:rsid w:val="00932B08"/>
    <w:rsid w:val="00933A56"/>
    <w:rsid w:val="00933B7B"/>
    <w:rsid w:val="00933BC8"/>
    <w:rsid w:val="009346E3"/>
    <w:rsid w:val="00935A3E"/>
    <w:rsid w:val="00935DAC"/>
    <w:rsid w:val="00935E4E"/>
    <w:rsid w:val="00936382"/>
    <w:rsid w:val="0093AA1C"/>
    <w:rsid w:val="0094062C"/>
    <w:rsid w:val="00940648"/>
    <w:rsid w:val="00940930"/>
    <w:rsid w:val="00940D8A"/>
    <w:rsid w:val="00941297"/>
    <w:rsid w:val="00941331"/>
    <w:rsid w:val="009418DE"/>
    <w:rsid w:val="00941EDB"/>
    <w:rsid w:val="0094234E"/>
    <w:rsid w:val="00943485"/>
    <w:rsid w:val="00943713"/>
    <w:rsid w:val="00943AAB"/>
    <w:rsid w:val="00944157"/>
    <w:rsid w:val="00944D71"/>
    <w:rsid w:val="00944EBF"/>
    <w:rsid w:val="00944F34"/>
    <w:rsid w:val="00944F8A"/>
    <w:rsid w:val="00945239"/>
    <w:rsid w:val="00945544"/>
    <w:rsid w:val="00946786"/>
    <w:rsid w:val="009469C3"/>
    <w:rsid w:val="00946C29"/>
    <w:rsid w:val="00946C47"/>
    <w:rsid w:val="00947284"/>
    <w:rsid w:val="00947668"/>
    <w:rsid w:val="009507DC"/>
    <w:rsid w:val="00950E79"/>
    <w:rsid w:val="00950F0F"/>
    <w:rsid w:val="009512E7"/>
    <w:rsid w:val="00951A72"/>
    <w:rsid w:val="00951C2B"/>
    <w:rsid w:val="009520E6"/>
    <w:rsid w:val="0095252D"/>
    <w:rsid w:val="00953A24"/>
    <w:rsid w:val="0095441A"/>
    <w:rsid w:val="0095461D"/>
    <w:rsid w:val="00955B87"/>
    <w:rsid w:val="00956D95"/>
    <w:rsid w:val="00956E1D"/>
    <w:rsid w:val="00956E33"/>
    <w:rsid w:val="0095762E"/>
    <w:rsid w:val="00961186"/>
    <w:rsid w:val="009617A5"/>
    <w:rsid w:val="00961981"/>
    <w:rsid w:val="00961E13"/>
    <w:rsid w:val="00962CE5"/>
    <w:rsid w:val="009632C7"/>
    <w:rsid w:val="00963568"/>
    <w:rsid w:val="00964007"/>
    <w:rsid w:val="00964A48"/>
    <w:rsid w:val="00964EA0"/>
    <w:rsid w:val="009652C5"/>
    <w:rsid w:val="00965D1E"/>
    <w:rsid w:val="00966762"/>
    <w:rsid w:val="00967405"/>
    <w:rsid w:val="009679FB"/>
    <w:rsid w:val="00970143"/>
    <w:rsid w:val="009709C6"/>
    <w:rsid w:val="00971512"/>
    <w:rsid w:val="00971F4F"/>
    <w:rsid w:val="0097236B"/>
    <w:rsid w:val="009724E5"/>
    <w:rsid w:val="00972B00"/>
    <w:rsid w:val="00972F16"/>
    <w:rsid w:val="00972FA4"/>
    <w:rsid w:val="009731C8"/>
    <w:rsid w:val="00973C11"/>
    <w:rsid w:val="009741A3"/>
    <w:rsid w:val="009742BB"/>
    <w:rsid w:val="00974315"/>
    <w:rsid w:val="009757CD"/>
    <w:rsid w:val="00975EB5"/>
    <w:rsid w:val="009762AE"/>
    <w:rsid w:val="00976414"/>
    <w:rsid w:val="00976A75"/>
    <w:rsid w:val="00976C84"/>
    <w:rsid w:val="00976F8C"/>
    <w:rsid w:val="00977BBD"/>
    <w:rsid w:val="00980856"/>
    <w:rsid w:val="00980B87"/>
    <w:rsid w:val="00981159"/>
    <w:rsid w:val="009813FE"/>
    <w:rsid w:val="00981578"/>
    <w:rsid w:val="00981A1F"/>
    <w:rsid w:val="00981BD2"/>
    <w:rsid w:val="00982038"/>
    <w:rsid w:val="009820C8"/>
    <w:rsid w:val="00982239"/>
    <w:rsid w:val="00982B85"/>
    <w:rsid w:val="00982C1D"/>
    <w:rsid w:val="00982D82"/>
    <w:rsid w:val="00982D8C"/>
    <w:rsid w:val="009833F5"/>
    <w:rsid w:val="0098349E"/>
    <w:rsid w:val="00983A34"/>
    <w:rsid w:val="00984F53"/>
    <w:rsid w:val="00985313"/>
    <w:rsid w:val="00985CCE"/>
    <w:rsid w:val="00985D42"/>
    <w:rsid w:val="00985E39"/>
    <w:rsid w:val="00986668"/>
    <w:rsid w:val="009874F3"/>
    <w:rsid w:val="0098773E"/>
    <w:rsid w:val="0099008D"/>
    <w:rsid w:val="00990383"/>
    <w:rsid w:val="00990B1E"/>
    <w:rsid w:val="00991283"/>
    <w:rsid w:val="0099182B"/>
    <w:rsid w:val="00991D38"/>
    <w:rsid w:val="0099234B"/>
    <w:rsid w:val="00992F01"/>
    <w:rsid w:val="009930F6"/>
    <w:rsid w:val="00993182"/>
    <w:rsid w:val="009944DB"/>
    <w:rsid w:val="00994EDB"/>
    <w:rsid w:val="00994FE6"/>
    <w:rsid w:val="009954E7"/>
    <w:rsid w:val="00996438"/>
    <w:rsid w:val="00996B09"/>
    <w:rsid w:val="00997816"/>
    <w:rsid w:val="009A0C7E"/>
    <w:rsid w:val="009A0F73"/>
    <w:rsid w:val="009A1051"/>
    <w:rsid w:val="009A14FD"/>
    <w:rsid w:val="009A1ADF"/>
    <w:rsid w:val="009A1B48"/>
    <w:rsid w:val="009A28DD"/>
    <w:rsid w:val="009A3D77"/>
    <w:rsid w:val="009A4929"/>
    <w:rsid w:val="009A4ACB"/>
    <w:rsid w:val="009A4C4E"/>
    <w:rsid w:val="009A4E4F"/>
    <w:rsid w:val="009A5409"/>
    <w:rsid w:val="009A58A6"/>
    <w:rsid w:val="009A593F"/>
    <w:rsid w:val="009A64F9"/>
    <w:rsid w:val="009A699B"/>
    <w:rsid w:val="009A6D5D"/>
    <w:rsid w:val="009A72ED"/>
    <w:rsid w:val="009A7B97"/>
    <w:rsid w:val="009B0DB1"/>
    <w:rsid w:val="009B16D1"/>
    <w:rsid w:val="009B1BD0"/>
    <w:rsid w:val="009B1F0C"/>
    <w:rsid w:val="009B2330"/>
    <w:rsid w:val="009B2789"/>
    <w:rsid w:val="009B2AFE"/>
    <w:rsid w:val="009B3F25"/>
    <w:rsid w:val="009B44AA"/>
    <w:rsid w:val="009B53E7"/>
    <w:rsid w:val="009B554B"/>
    <w:rsid w:val="009B5C3D"/>
    <w:rsid w:val="009B62AF"/>
    <w:rsid w:val="009B667B"/>
    <w:rsid w:val="009B6B56"/>
    <w:rsid w:val="009B6D1F"/>
    <w:rsid w:val="009B7B69"/>
    <w:rsid w:val="009B7CF4"/>
    <w:rsid w:val="009C0881"/>
    <w:rsid w:val="009C0D30"/>
    <w:rsid w:val="009C2254"/>
    <w:rsid w:val="009C2FAA"/>
    <w:rsid w:val="009C3399"/>
    <w:rsid w:val="009C4173"/>
    <w:rsid w:val="009C41A3"/>
    <w:rsid w:val="009C41C7"/>
    <w:rsid w:val="009C4415"/>
    <w:rsid w:val="009C5235"/>
    <w:rsid w:val="009C5DEC"/>
    <w:rsid w:val="009C613A"/>
    <w:rsid w:val="009C6C90"/>
    <w:rsid w:val="009C6CFF"/>
    <w:rsid w:val="009C6D60"/>
    <w:rsid w:val="009C757E"/>
    <w:rsid w:val="009C79B3"/>
    <w:rsid w:val="009D01A7"/>
    <w:rsid w:val="009D0737"/>
    <w:rsid w:val="009D0B29"/>
    <w:rsid w:val="009D1001"/>
    <w:rsid w:val="009D15F4"/>
    <w:rsid w:val="009D2B84"/>
    <w:rsid w:val="009D3114"/>
    <w:rsid w:val="009D36E9"/>
    <w:rsid w:val="009D3A11"/>
    <w:rsid w:val="009D3D24"/>
    <w:rsid w:val="009D49C7"/>
    <w:rsid w:val="009D4F64"/>
    <w:rsid w:val="009D6968"/>
    <w:rsid w:val="009D6B48"/>
    <w:rsid w:val="009D6C1B"/>
    <w:rsid w:val="009D6E23"/>
    <w:rsid w:val="009D78D4"/>
    <w:rsid w:val="009E02A5"/>
    <w:rsid w:val="009E0A9F"/>
    <w:rsid w:val="009E1146"/>
    <w:rsid w:val="009E133A"/>
    <w:rsid w:val="009E1DA2"/>
    <w:rsid w:val="009E1E38"/>
    <w:rsid w:val="009E207D"/>
    <w:rsid w:val="009E2403"/>
    <w:rsid w:val="009E2744"/>
    <w:rsid w:val="009E297D"/>
    <w:rsid w:val="009E2D40"/>
    <w:rsid w:val="009E3128"/>
    <w:rsid w:val="009E3BBB"/>
    <w:rsid w:val="009E42DD"/>
    <w:rsid w:val="009E47E6"/>
    <w:rsid w:val="009E4D8D"/>
    <w:rsid w:val="009E6491"/>
    <w:rsid w:val="009E684F"/>
    <w:rsid w:val="009E6E8A"/>
    <w:rsid w:val="009E79B5"/>
    <w:rsid w:val="009F0457"/>
    <w:rsid w:val="009F0BE1"/>
    <w:rsid w:val="009F1E9D"/>
    <w:rsid w:val="009F3371"/>
    <w:rsid w:val="009F3A60"/>
    <w:rsid w:val="009F3AA9"/>
    <w:rsid w:val="009F3FA3"/>
    <w:rsid w:val="009F4F40"/>
    <w:rsid w:val="009F4F6D"/>
    <w:rsid w:val="009F5107"/>
    <w:rsid w:val="009F6393"/>
    <w:rsid w:val="009F69D1"/>
    <w:rsid w:val="009F6A54"/>
    <w:rsid w:val="009F6C0D"/>
    <w:rsid w:val="009F6C9B"/>
    <w:rsid w:val="009F708C"/>
    <w:rsid w:val="009F7568"/>
    <w:rsid w:val="009F7EFC"/>
    <w:rsid w:val="00A00978"/>
    <w:rsid w:val="00A00BC3"/>
    <w:rsid w:val="00A02A03"/>
    <w:rsid w:val="00A038D0"/>
    <w:rsid w:val="00A03D66"/>
    <w:rsid w:val="00A03F3F"/>
    <w:rsid w:val="00A043D3"/>
    <w:rsid w:val="00A04484"/>
    <w:rsid w:val="00A045F1"/>
    <w:rsid w:val="00A04CDA"/>
    <w:rsid w:val="00A05391"/>
    <w:rsid w:val="00A06F25"/>
    <w:rsid w:val="00A07515"/>
    <w:rsid w:val="00A10051"/>
    <w:rsid w:val="00A105C7"/>
    <w:rsid w:val="00A10A5B"/>
    <w:rsid w:val="00A10E30"/>
    <w:rsid w:val="00A1141A"/>
    <w:rsid w:val="00A11C6B"/>
    <w:rsid w:val="00A122F4"/>
    <w:rsid w:val="00A12721"/>
    <w:rsid w:val="00A12934"/>
    <w:rsid w:val="00A13951"/>
    <w:rsid w:val="00A13D12"/>
    <w:rsid w:val="00A142C3"/>
    <w:rsid w:val="00A147D6"/>
    <w:rsid w:val="00A14BEB"/>
    <w:rsid w:val="00A15131"/>
    <w:rsid w:val="00A151A5"/>
    <w:rsid w:val="00A155AB"/>
    <w:rsid w:val="00A15935"/>
    <w:rsid w:val="00A15D65"/>
    <w:rsid w:val="00A162B2"/>
    <w:rsid w:val="00A16622"/>
    <w:rsid w:val="00A166FC"/>
    <w:rsid w:val="00A16E39"/>
    <w:rsid w:val="00A1702D"/>
    <w:rsid w:val="00A210BC"/>
    <w:rsid w:val="00A21BD6"/>
    <w:rsid w:val="00A22191"/>
    <w:rsid w:val="00A2289B"/>
    <w:rsid w:val="00A234AE"/>
    <w:rsid w:val="00A24336"/>
    <w:rsid w:val="00A25F34"/>
    <w:rsid w:val="00A261DF"/>
    <w:rsid w:val="00A2640D"/>
    <w:rsid w:val="00A26879"/>
    <w:rsid w:val="00A268F7"/>
    <w:rsid w:val="00A278AA"/>
    <w:rsid w:val="00A27B8A"/>
    <w:rsid w:val="00A30603"/>
    <w:rsid w:val="00A3076E"/>
    <w:rsid w:val="00A30F7E"/>
    <w:rsid w:val="00A31F22"/>
    <w:rsid w:val="00A321B4"/>
    <w:rsid w:val="00A327BD"/>
    <w:rsid w:val="00A33B61"/>
    <w:rsid w:val="00A33C09"/>
    <w:rsid w:val="00A33FD4"/>
    <w:rsid w:val="00A340FC"/>
    <w:rsid w:val="00A3427F"/>
    <w:rsid w:val="00A3473A"/>
    <w:rsid w:val="00A3528D"/>
    <w:rsid w:val="00A35930"/>
    <w:rsid w:val="00A35FDE"/>
    <w:rsid w:val="00A361A1"/>
    <w:rsid w:val="00A36354"/>
    <w:rsid w:val="00A36948"/>
    <w:rsid w:val="00A36CFC"/>
    <w:rsid w:val="00A36FC4"/>
    <w:rsid w:val="00A36FFA"/>
    <w:rsid w:val="00A375D9"/>
    <w:rsid w:val="00A377B2"/>
    <w:rsid w:val="00A37FA9"/>
    <w:rsid w:val="00A40A8C"/>
    <w:rsid w:val="00A41179"/>
    <w:rsid w:val="00A41626"/>
    <w:rsid w:val="00A42349"/>
    <w:rsid w:val="00A42912"/>
    <w:rsid w:val="00A42B5A"/>
    <w:rsid w:val="00A42C4F"/>
    <w:rsid w:val="00A42EB5"/>
    <w:rsid w:val="00A42F09"/>
    <w:rsid w:val="00A42F4B"/>
    <w:rsid w:val="00A43489"/>
    <w:rsid w:val="00A43C41"/>
    <w:rsid w:val="00A43C84"/>
    <w:rsid w:val="00A43E45"/>
    <w:rsid w:val="00A4427A"/>
    <w:rsid w:val="00A44FA9"/>
    <w:rsid w:val="00A450DF"/>
    <w:rsid w:val="00A45305"/>
    <w:rsid w:val="00A45B60"/>
    <w:rsid w:val="00A45BE6"/>
    <w:rsid w:val="00A46106"/>
    <w:rsid w:val="00A46271"/>
    <w:rsid w:val="00A46929"/>
    <w:rsid w:val="00A47F28"/>
    <w:rsid w:val="00A5329A"/>
    <w:rsid w:val="00A5374A"/>
    <w:rsid w:val="00A53E83"/>
    <w:rsid w:val="00A54152"/>
    <w:rsid w:val="00A54FD6"/>
    <w:rsid w:val="00A55B63"/>
    <w:rsid w:val="00A5722F"/>
    <w:rsid w:val="00A57490"/>
    <w:rsid w:val="00A578DA"/>
    <w:rsid w:val="00A5BF1E"/>
    <w:rsid w:val="00A601A1"/>
    <w:rsid w:val="00A60219"/>
    <w:rsid w:val="00A6034E"/>
    <w:rsid w:val="00A60C59"/>
    <w:rsid w:val="00A6107C"/>
    <w:rsid w:val="00A611E5"/>
    <w:rsid w:val="00A61F27"/>
    <w:rsid w:val="00A6269D"/>
    <w:rsid w:val="00A65D13"/>
    <w:rsid w:val="00A65E56"/>
    <w:rsid w:val="00A6612F"/>
    <w:rsid w:val="00A66206"/>
    <w:rsid w:val="00A668D2"/>
    <w:rsid w:val="00A70318"/>
    <w:rsid w:val="00A707EF"/>
    <w:rsid w:val="00A70E25"/>
    <w:rsid w:val="00A70F78"/>
    <w:rsid w:val="00A71162"/>
    <w:rsid w:val="00A72C8F"/>
    <w:rsid w:val="00A73A7D"/>
    <w:rsid w:val="00A73F53"/>
    <w:rsid w:val="00A740B7"/>
    <w:rsid w:val="00A741A8"/>
    <w:rsid w:val="00A74980"/>
    <w:rsid w:val="00A7556B"/>
    <w:rsid w:val="00A75CEA"/>
    <w:rsid w:val="00A75DE1"/>
    <w:rsid w:val="00A7606C"/>
    <w:rsid w:val="00A770B1"/>
    <w:rsid w:val="00A7799B"/>
    <w:rsid w:val="00A77A49"/>
    <w:rsid w:val="00A77E63"/>
    <w:rsid w:val="00A80591"/>
    <w:rsid w:val="00A81522"/>
    <w:rsid w:val="00A81A7C"/>
    <w:rsid w:val="00A81E49"/>
    <w:rsid w:val="00A830F2"/>
    <w:rsid w:val="00A83922"/>
    <w:rsid w:val="00A83E59"/>
    <w:rsid w:val="00A84800"/>
    <w:rsid w:val="00A84AD7"/>
    <w:rsid w:val="00A84C00"/>
    <w:rsid w:val="00A8505F"/>
    <w:rsid w:val="00A85280"/>
    <w:rsid w:val="00A8545F"/>
    <w:rsid w:val="00A85F15"/>
    <w:rsid w:val="00A86F40"/>
    <w:rsid w:val="00A8708B"/>
    <w:rsid w:val="00A875FD"/>
    <w:rsid w:val="00A87975"/>
    <w:rsid w:val="00A907DC"/>
    <w:rsid w:val="00A9109A"/>
    <w:rsid w:val="00A910FD"/>
    <w:rsid w:val="00A911D9"/>
    <w:rsid w:val="00A91D6C"/>
    <w:rsid w:val="00A920B9"/>
    <w:rsid w:val="00A92431"/>
    <w:rsid w:val="00A92C68"/>
    <w:rsid w:val="00A93277"/>
    <w:rsid w:val="00A93648"/>
    <w:rsid w:val="00A9437C"/>
    <w:rsid w:val="00A9450C"/>
    <w:rsid w:val="00A94664"/>
    <w:rsid w:val="00A94879"/>
    <w:rsid w:val="00A95108"/>
    <w:rsid w:val="00A95277"/>
    <w:rsid w:val="00A95EF8"/>
    <w:rsid w:val="00A96138"/>
    <w:rsid w:val="00A962DD"/>
    <w:rsid w:val="00A967A2"/>
    <w:rsid w:val="00A9685F"/>
    <w:rsid w:val="00A975B0"/>
    <w:rsid w:val="00A9766F"/>
    <w:rsid w:val="00A9A620"/>
    <w:rsid w:val="00AA06BD"/>
    <w:rsid w:val="00AA0D22"/>
    <w:rsid w:val="00AA0E19"/>
    <w:rsid w:val="00AA1588"/>
    <w:rsid w:val="00AA20E9"/>
    <w:rsid w:val="00AA28FB"/>
    <w:rsid w:val="00AA29EF"/>
    <w:rsid w:val="00AA2CE1"/>
    <w:rsid w:val="00AA326F"/>
    <w:rsid w:val="00AA3312"/>
    <w:rsid w:val="00AA4073"/>
    <w:rsid w:val="00AA41A6"/>
    <w:rsid w:val="00AA4B25"/>
    <w:rsid w:val="00AA4F04"/>
    <w:rsid w:val="00AA554A"/>
    <w:rsid w:val="00AA563C"/>
    <w:rsid w:val="00AA6008"/>
    <w:rsid w:val="00AA6AB7"/>
    <w:rsid w:val="00AA6CEA"/>
    <w:rsid w:val="00AA73B9"/>
    <w:rsid w:val="00AA79C6"/>
    <w:rsid w:val="00AA7B42"/>
    <w:rsid w:val="00AA7E8E"/>
    <w:rsid w:val="00AB1562"/>
    <w:rsid w:val="00AB1D0A"/>
    <w:rsid w:val="00AB1F24"/>
    <w:rsid w:val="00AB217F"/>
    <w:rsid w:val="00AB24D7"/>
    <w:rsid w:val="00AB34E4"/>
    <w:rsid w:val="00AB3557"/>
    <w:rsid w:val="00AB3944"/>
    <w:rsid w:val="00AB42AB"/>
    <w:rsid w:val="00AB50AA"/>
    <w:rsid w:val="00AB53A5"/>
    <w:rsid w:val="00AB55F4"/>
    <w:rsid w:val="00AB599B"/>
    <w:rsid w:val="00AB5CB0"/>
    <w:rsid w:val="00AB5E8F"/>
    <w:rsid w:val="00AB613A"/>
    <w:rsid w:val="00AB6272"/>
    <w:rsid w:val="00AB72BF"/>
    <w:rsid w:val="00AB7726"/>
    <w:rsid w:val="00AC1080"/>
    <w:rsid w:val="00AC1108"/>
    <w:rsid w:val="00AC1760"/>
    <w:rsid w:val="00AC2224"/>
    <w:rsid w:val="00AC26C3"/>
    <w:rsid w:val="00AC2FC7"/>
    <w:rsid w:val="00AC2FFC"/>
    <w:rsid w:val="00AC3975"/>
    <w:rsid w:val="00AC3C03"/>
    <w:rsid w:val="00AC3E51"/>
    <w:rsid w:val="00AC4389"/>
    <w:rsid w:val="00AC4707"/>
    <w:rsid w:val="00AC47CE"/>
    <w:rsid w:val="00AC4CA9"/>
    <w:rsid w:val="00AC59B7"/>
    <w:rsid w:val="00AC5A26"/>
    <w:rsid w:val="00AC5D5F"/>
    <w:rsid w:val="00AC749F"/>
    <w:rsid w:val="00AC74F0"/>
    <w:rsid w:val="00AC7A12"/>
    <w:rsid w:val="00AC7CA4"/>
    <w:rsid w:val="00AC7CEF"/>
    <w:rsid w:val="00AD024F"/>
    <w:rsid w:val="00AD064A"/>
    <w:rsid w:val="00AD0821"/>
    <w:rsid w:val="00AD10D2"/>
    <w:rsid w:val="00AD1A1F"/>
    <w:rsid w:val="00AD1B78"/>
    <w:rsid w:val="00AD2325"/>
    <w:rsid w:val="00AD2456"/>
    <w:rsid w:val="00AD334D"/>
    <w:rsid w:val="00AD3DA2"/>
    <w:rsid w:val="00AD3F81"/>
    <w:rsid w:val="00AD3FD9"/>
    <w:rsid w:val="00AD4084"/>
    <w:rsid w:val="00AD4757"/>
    <w:rsid w:val="00AD5744"/>
    <w:rsid w:val="00AD6D53"/>
    <w:rsid w:val="00AD6EF4"/>
    <w:rsid w:val="00AD6F33"/>
    <w:rsid w:val="00AD7C11"/>
    <w:rsid w:val="00AD7F2A"/>
    <w:rsid w:val="00AE006F"/>
    <w:rsid w:val="00AE035C"/>
    <w:rsid w:val="00AE053D"/>
    <w:rsid w:val="00AE0633"/>
    <w:rsid w:val="00AE1D7F"/>
    <w:rsid w:val="00AE1FD7"/>
    <w:rsid w:val="00AE2583"/>
    <w:rsid w:val="00AE2870"/>
    <w:rsid w:val="00AE2E08"/>
    <w:rsid w:val="00AE35D4"/>
    <w:rsid w:val="00AE3685"/>
    <w:rsid w:val="00AE382F"/>
    <w:rsid w:val="00AE3CBA"/>
    <w:rsid w:val="00AE466A"/>
    <w:rsid w:val="00AE49C3"/>
    <w:rsid w:val="00AE4A7C"/>
    <w:rsid w:val="00AE6F1F"/>
    <w:rsid w:val="00AE7583"/>
    <w:rsid w:val="00AF07C9"/>
    <w:rsid w:val="00AF0E36"/>
    <w:rsid w:val="00AF1656"/>
    <w:rsid w:val="00AF16A8"/>
    <w:rsid w:val="00AF1F8B"/>
    <w:rsid w:val="00AF22B2"/>
    <w:rsid w:val="00AF2CCA"/>
    <w:rsid w:val="00AF320C"/>
    <w:rsid w:val="00AF3710"/>
    <w:rsid w:val="00AF390F"/>
    <w:rsid w:val="00AF451F"/>
    <w:rsid w:val="00AF5596"/>
    <w:rsid w:val="00AF5EC4"/>
    <w:rsid w:val="00AF5EDA"/>
    <w:rsid w:val="00AF6042"/>
    <w:rsid w:val="00AF6FA3"/>
    <w:rsid w:val="00AF72A5"/>
    <w:rsid w:val="00AF7DBC"/>
    <w:rsid w:val="00B004AD"/>
    <w:rsid w:val="00B00C9A"/>
    <w:rsid w:val="00B011C6"/>
    <w:rsid w:val="00B019EF"/>
    <w:rsid w:val="00B01B1E"/>
    <w:rsid w:val="00B02349"/>
    <w:rsid w:val="00B0250C"/>
    <w:rsid w:val="00B0281C"/>
    <w:rsid w:val="00B03407"/>
    <w:rsid w:val="00B03CCD"/>
    <w:rsid w:val="00B0414A"/>
    <w:rsid w:val="00B043E2"/>
    <w:rsid w:val="00B046A2"/>
    <w:rsid w:val="00B05398"/>
    <w:rsid w:val="00B059AB"/>
    <w:rsid w:val="00B05C30"/>
    <w:rsid w:val="00B05E5A"/>
    <w:rsid w:val="00B062D6"/>
    <w:rsid w:val="00B0640C"/>
    <w:rsid w:val="00B06E85"/>
    <w:rsid w:val="00B07247"/>
    <w:rsid w:val="00B07449"/>
    <w:rsid w:val="00B07C69"/>
    <w:rsid w:val="00B10051"/>
    <w:rsid w:val="00B1021B"/>
    <w:rsid w:val="00B10387"/>
    <w:rsid w:val="00B1063F"/>
    <w:rsid w:val="00B10BAE"/>
    <w:rsid w:val="00B11195"/>
    <w:rsid w:val="00B1146F"/>
    <w:rsid w:val="00B11F6D"/>
    <w:rsid w:val="00B121DE"/>
    <w:rsid w:val="00B127B3"/>
    <w:rsid w:val="00B1389B"/>
    <w:rsid w:val="00B1397C"/>
    <w:rsid w:val="00B13C00"/>
    <w:rsid w:val="00B13C71"/>
    <w:rsid w:val="00B14028"/>
    <w:rsid w:val="00B14CFF"/>
    <w:rsid w:val="00B14F0B"/>
    <w:rsid w:val="00B154DE"/>
    <w:rsid w:val="00B15558"/>
    <w:rsid w:val="00B1587D"/>
    <w:rsid w:val="00B15D1D"/>
    <w:rsid w:val="00B1645F"/>
    <w:rsid w:val="00B1669C"/>
    <w:rsid w:val="00B16A42"/>
    <w:rsid w:val="00B16B45"/>
    <w:rsid w:val="00B16D91"/>
    <w:rsid w:val="00B16E3E"/>
    <w:rsid w:val="00B17238"/>
    <w:rsid w:val="00B17283"/>
    <w:rsid w:val="00B174A6"/>
    <w:rsid w:val="00B179C8"/>
    <w:rsid w:val="00B17DE4"/>
    <w:rsid w:val="00B17E41"/>
    <w:rsid w:val="00B20A3F"/>
    <w:rsid w:val="00B20B2B"/>
    <w:rsid w:val="00B21BDD"/>
    <w:rsid w:val="00B22A23"/>
    <w:rsid w:val="00B22C8C"/>
    <w:rsid w:val="00B2333F"/>
    <w:rsid w:val="00B235DE"/>
    <w:rsid w:val="00B23D09"/>
    <w:rsid w:val="00B24168"/>
    <w:rsid w:val="00B242DE"/>
    <w:rsid w:val="00B2513B"/>
    <w:rsid w:val="00B25532"/>
    <w:rsid w:val="00B26829"/>
    <w:rsid w:val="00B26A1B"/>
    <w:rsid w:val="00B27085"/>
    <w:rsid w:val="00B2712A"/>
    <w:rsid w:val="00B27852"/>
    <w:rsid w:val="00B27C1A"/>
    <w:rsid w:val="00B27E1E"/>
    <w:rsid w:val="00B27EBE"/>
    <w:rsid w:val="00B30891"/>
    <w:rsid w:val="00B30DE4"/>
    <w:rsid w:val="00B31961"/>
    <w:rsid w:val="00B319BD"/>
    <w:rsid w:val="00B31D57"/>
    <w:rsid w:val="00B31E9E"/>
    <w:rsid w:val="00B32DB7"/>
    <w:rsid w:val="00B32E64"/>
    <w:rsid w:val="00B332F2"/>
    <w:rsid w:val="00B33E62"/>
    <w:rsid w:val="00B3440A"/>
    <w:rsid w:val="00B3446A"/>
    <w:rsid w:val="00B34629"/>
    <w:rsid w:val="00B34706"/>
    <w:rsid w:val="00B34B23"/>
    <w:rsid w:val="00B3604E"/>
    <w:rsid w:val="00B3623F"/>
    <w:rsid w:val="00B368CE"/>
    <w:rsid w:val="00B3699F"/>
    <w:rsid w:val="00B36D0D"/>
    <w:rsid w:val="00B37067"/>
    <w:rsid w:val="00B37A06"/>
    <w:rsid w:val="00B37BCF"/>
    <w:rsid w:val="00B37E88"/>
    <w:rsid w:val="00B405E6"/>
    <w:rsid w:val="00B40C34"/>
    <w:rsid w:val="00B41981"/>
    <w:rsid w:val="00B41A8C"/>
    <w:rsid w:val="00B42267"/>
    <w:rsid w:val="00B426D7"/>
    <w:rsid w:val="00B427CC"/>
    <w:rsid w:val="00B42C19"/>
    <w:rsid w:val="00B42D7C"/>
    <w:rsid w:val="00B43297"/>
    <w:rsid w:val="00B448F1"/>
    <w:rsid w:val="00B44D64"/>
    <w:rsid w:val="00B45A00"/>
    <w:rsid w:val="00B47ED5"/>
    <w:rsid w:val="00B504C7"/>
    <w:rsid w:val="00B52A88"/>
    <w:rsid w:val="00B52AE7"/>
    <w:rsid w:val="00B52B15"/>
    <w:rsid w:val="00B5362D"/>
    <w:rsid w:val="00B5364D"/>
    <w:rsid w:val="00B53B67"/>
    <w:rsid w:val="00B53EC8"/>
    <w:rsid w:val="00B54A1C"/>
    <w:rsid w:val="00B54A94"/>
    <w:rsid w:val="00B54D36"/>
    <w:rsid w:val="00B5555F"/>
    <w:rsid w:val="00B555C4"/>
    <w:rsid w:val="00B558E3"/>
    <w:rsid w:val="00B564CA"/>
    <w:rsid w:val="00B568F3"/>
    <w:rsid w:val="00B56EAD"/>
    <w:rsid w:val="00B578D4"/>
    <w:rsid w:val="00B57CAE"/>
    <w:rsid w:val="00B5FB23"/>
    <w:rsid w:val="00B6012F"/>
    <w:rsid w:val="00B60478"/>
    <w:rsid w:val="00B6283E"/>
    <w:rsid w:val="00B62AAE"/>
    <w:rsid w:val="00B63391"/>
    <w:rsid w:val="00B63DC2"/>
    <w:rsid w:val="00B64D10"/>
    <w:rsid w:val="00B653C4"/>
    <w:rsid w:val="00B657C2"/>
    <w:rsid w:val="00B65B13"/>
    <w:rsid w:val="00B65F94"/>
    <w:rsid w:val="00B66DB3"/>
    <w:rsid w:val="00B67455"/>
    <w:rsid w:val="00B67627"/>
    <w:rsid w:val="00B70182"/>
    <w:rsid w:val="00B70698"/>
    <w:rsid w:val="00B70CA6"/>
    <w:rsid w:val="00B71435"/>
    <w:rsid w:val="00B71634"/>
    <w:rsid w:val="00B7242F"/>
    <w:rsid w:val="00B72E32"/>
    <w:rsid w:val="00B7342D"/>
    <w:rsid w:val="00B737BC"/>
    <w:rsid w:val="00B738A3"/>
    <w:rsid w:val="00B73C1C"/>
    <w:rsid w:val="00B74829"/>
    <w:rsid w:val="00B7575C"/>
    <w:rsid w:val="00B75CF9"/>
    <w:rsid w:val="00B7602A"/>
    <w:rsid w:val="00B76657"/>
    <w:rsid w:val="00B76AA4"/>
    <w:rsid w:val="00B76DDE"/>
    <w:rsid w:val="00B77729"/>
    <w:rsid w:val="00B77972"/>
    <w:rsid w:val="00B77C48"/>
    <w:rsid w:val="00B803FF"/>
    <w:rsid w:val="00B81C15"/>
    <w:rsid w:val="00B81C54"/>
    <w:rsid w:val="00B82144"/>
    <w:rsid w:val="00B826B1"/>
    <w:rsid w:val="00B82C32"/>
    <w:rsid w:val="00B83347"/>
    <w:rsid w:val="00B8353F"/>
    <w:rsid w:val="00B83913"/>
    <w:rsid w:val="00B85969"/>
    <w:rsid w:val="00B86CA2"/>
    <w:rsid w:val="00B86F11"/>
    <w:rsid w:val="00B877D9"/>
    <w:rsid w:val="00B90344"/>
    <w:rsid w:val="00B90953"/>
    <w:rsid w:val="00B9192D"/>
    <w:rsid w:val="00B91AF7"/>
    <w:rsid w:val="00B92259"/>
    <w:rsid w:val="00B925A1"/>
    <w:rsid w:val="00B925B5"/>
    <w:rsid w:val="00B925D1"/>
    <w:rsid w:val="00B92DF9"/>
    <w:rsid w:val="00B9320F"/>
    <w:rsid w:val="00B93311"/>
    <w:rsid w:val="00B93463"/>
    <w:rsid w:val="00B94AA7"/>
    <w:rsid w:val="00B94ACF"/>
    <w:rsid w:val="00B94B32"/>
    <w:rsid w:val="00B94BA4"/>
    <w:rsid w:val="00B9595D"/>
    <w:rsid w:val="00B95C8B"/>
    <w:rsid w:val="00B97201"/>
    <w:rsid w:val="00B97826"/>
    <w:rsid w:val="00B97A45"/>
    <w:rsid w:val="00B97B24"/>
    <w:rsid w:val="00B97EE8"/>
    <w:rsid w:val="00BA1722"/>
    <w:rsid w:val="00BA1DBA"/>
    <w:rsid w:val="00BA259E"/>
    <w:rsid w:val="00BA33FE"/>
    <w:rsid w:val="00BA375B"/>
    <w:rsid w:val="00BA3A8E"/>
    <w:rsid w:val="00BA3F13"/>
    <w:rsid w:val="00BA45B1"/>
    <w:rsid w:val="00BA5320"/>
    <w:rsid w:val="00BA5970"/>
    <w:rsid w:val="00BA6A9A"/>
    <w:rsid w:val="00BA6F0C"/>
    <w:rsid w:val="00BA7275"/>
    <w:rsid w:val="00BA770D"/>
    <w:rsid w:val="00BA7775"/>
    <w:rsid w:val="00BA787F"/>
    <w:rsid w:val="00BA7CE4"/>
    <w:rsid w:val="00BB063B"/>
    <w:rsid w:val="00BB0A67"/>
    <w:rsid w:val="00BB139C"/>
    <w:rsid w:val="00BB149A"/>
    <w:rsid w:val="00BB1A79"/>
    <w:rsid w:val="00BB1A93"/>
    <w:rsid w:val="00BB2114"/>
    <w:rsid w:val="00BB21C8"/>
    <w:rsid w:val="00BB2425"/>
    <w:rsid w:val="00BB27F8"/>
    <w:rsid w:val="00BB2A55"/>
    <w:rsid w:val="00BB3357"/>
    <w:rsid w:val="00BB3BD9"/>
    <w:rsid w:val="00BB42E0"/>
    <w:rsid w:val="00BB474C"/>
    <w:rsid w:val="00BB4A51"/>
    <w:rsid w:val="00BB4B6C"/>
    <w:rsid w:val="00BB50B0"/>
    <w:rsid w:val="00BB68CE"/>
    <w:rsid w:val="00BB6957"/>
    <w:rsid w:val="00BB6A79"/>
    <w:rsid w:val="00BB6CDE"/>
    <w:rsid w:val="00BB72A8"/>
    <w:rsid w:val="00BB7326"/>
    <w:rsid w:val="00BBBE11"/>
    <w:rsid w:val="00BC0C0C"/>
    <w:rsid w:val="00BC0F9A"/>
    <w:rsid w:val="00BC17EF"/>
    <w:rsid w:val="00BC19C0"/>
    <w:rsid w:val="00BC1E3F"/>
    <w:rsid w:val="00BC2492"/>
    <w:rsid w:val="00BC3364"/>
    <w:rsid w:val="00BC4973"/>
    <w:rsid w:val="00BC4BBD"/>
    <w:rsid w:val="00BC5361"/>
    <w:rsid w:val="00BC566E"/>
    <w:rsid w:val="00BC5AFE"/>
    <w:rsid w:val="00BC5DA0"/>
    <w:rsid w:val="00BC5DBC"/>
    <w:rsid w:val="00BC6009"/>
    <w:rsid w:val="00BC614D"/>
    <w:rsid w:val="00BC61B1"/>
    <w:rsid w:val="00BC637D"/>
    <w:rsid w:val="00BC6898"/>
    <w:rsid w:val="00BC7938"/>
    <w:rsid w:val="00BC7BC3"/>
    <w:rsid w:val="00BD0C17"/>
    <w:rsid w:val="00BD0DF1"/>
    <w:rsid w:val="00BD0EB5"/>
    <w:rsid w:val="00BD1275"/>
    <w:rsid w:val="00BD16CB"/>
    <w:rsid w:val="00BD1DBD"/>
    <w:rsid w:val="00BD1E45"/>
    <w:rsid w:val="00BD2427"/>
    <w:rsid w:val="00BD294C"/>
    <w:rsid w:val="00BD32F6"/>
    <w:rsid w:val="00BD3CA0"/>
    <w:rsid w:val="00BD4588"/>
    <w:rsid w:val="00BD47B6"/>
    <w:rsid w:val="00BD4B42"/>
    <w:rsid w:val="00BD5338"/>
    <w:rsid w:val="00BD5577"/>
    <w:rsid w:val="00BD55C3"/>
    <w:rsid w:val="00BD5736"/>
    <w:rsid w:val="00BD5E9D"/>
    <w:rsid w:val="00BD6782"/>
    <w:rsid w:val="00BE0643"/>
    <w:rsid w:val="00BE08E9"/>
    <w:rsid w:val="00BE093B"/>
    <w:rsid w:val="00BE0B1F"/>
    <w:rsid w:val="00BE0F63"/>
    <w:rsid w:val="00BE1B4B"/>
    <w:rsid w:val="00BE20B3"/>
    <w:rsid w:val="00BE2237"/>
    <w:rsid w:val="00BE22FB"/>
    <w:rsid w:val="00BE2BCB"/>
    <w:rsid w:val="00BE3ADF"/>
    <w:rsid w:val="00BE3BD3"/>
    <w:rsid w:val="00BE40AE"/>
    <w:rsid w:val="00BE4952"/>
    <w:rsid w:val="00BE4CB9"/>
    <w:rsid w:val="00BE5018"/>
    <w:rsid w:val="00BE55B8"/>
    <w:rsid w:val="00BE67DE"/>
    <w:rsid w:val="00BE752A"/>
    <w:rsid w:val="00BE7D85"/>
    <w:rsid w:val="00BF0049"/>
    <w:rsid w:val="00BF0367"/>
    <w:rsid w:val="00BF06BD"/>
    <w:rsid w:val="00BF13B0"/>
    <w:rsid w:val="00BF2907"/>
    <w:rsid w:val="00BF2C0D"/>
    <w:rsid w:val="00BF3004"/>
    <w:rsid w:val="00BF301A"/>
    <w:rsid w:val="00BF4729"/>
    <w:rsid w:val="00BF4ED6"/>
    <w:rsid w:val="00BF4F93"/>
    <w:rsid w:val="00BF5CD3"/>
    <w:rsid w:val="00BF5E70"/>
    <w:rsid w:val="00BF5EE2"/>
    <w:rsid w:val="00BF6013"/>
    <w:rsid w:val="00BF6954"/>
    <w:rsid w:val="00BF7705"/>
    <w:rsid w:val="00C00A63"/>
    <w:rsid w:val="00C01757"/>
    <w:rsid w:val="00C01C18"/>
    <w:rsid w:val="00C01D50"/>
    <w:rsid w:val="00C0210C"/>
    <w:rsid w:val="00C02929"/>
    <w:rsid w:val="00C02D1B"/>
    <w:rsid w:val="00C03561"/>
    <w:rsid w:val="00C0396D"/>
    <w:rsid w:val="00C03E19"/>
    <w:rsid w:val="00C03E59"/>
    <w:rsid w:val="00C0487C"/>
    <w:rsid w:val="00C051A7"/>
    <w:rsid w:val="00C063D2"/>
    <w:rsid w:val="00C06548"/>
    <w:rsid w:val="00C0673E"/>
    <w:rsid w:val="00C077EA"/>
    <w:rsid w:val="00C10097"/>
    <w:rsid w:val="00C1023B"/>
    <w:rsid w:val="00C10473"/>
    <w:rsid w:val="00C12E5F"/>
    <w:rsid w:val="00C13277"/>
    <w:rsid w:val="00C135AD"/>
    <w:rsid w:val="00C13645"/>
    <w:rsid w:val="00C14D21"/>
    <w:rsid w:val="00C15154"/>
    <w:rsid w:val="00C15279"/>
    <w:rsid w:val="00C15B2A"/>
    <w:rsid w:val="00C16751"/>
    <w:rsid w:val="00C17122"/>
    <w:rsid w:val="00C172DC"/>
    <w:rsid w:val="00C17802"/>
    <w:rsid w:val="00C202E6"/>
    <w:rsid w:val="00C20B66"/>
    <w:rsid w:val="00C2132B"/>
    <w:rsid w:val="00C2161B"/>
    <w:rsid w:val="00C2180F"/>
    <w:rsid w:val="00C2188C"/>
    <w:rsid w:val="00C21BDC"/>
    <w:rsid w:val="00C21F7E"/>
    <w:rsid w:val="00C22349"/>
    <w:rsid w:val="00C2288E"/>
    <w:rsid w:val="00C2291E"/>
    <w:rsid w:val="00C23B00"/>
    <w:rsid w:val="00C23E9D"/>
    <w:rsid w:val="00C24119"/>
    <w:rsid w:val="00C24186"/>
    <w:rsid w:val="00C24402"/>
    <w:rsid w:val="00C24A41"/>
    <w:rsid w:val="00C24B1E"/>
    <w:rsid w:val="00C24E10"/>
    <w:rsid w:val="00C2515E"/>
    <w:rsid w:val="00C25F9A"/>
    <w:rsid w:val="00C26672"/>
    <w:rsid w:val="00C2692C"/>
    <w:rsid w:val="00C279DD"/>
    <w:rsid w:val="00C3054A"/>
    <w:rsid w:val="00C32FAA"/>
    <w:rsid w:val="00C3479D"/>
    <w:rsid w:val="00C35CA7"/>
    <w:rsid w:val="00C3675F"/>
    <w:rsid w:val="00C3767C"/>
    <w:rsid w:val="00C41045"/>
    <w:rsid w:val="00C411C9"/>
    <w:rsid w:val="00C41658"/>
    <w:rsid w:val="00C417FA"/>
    <w:rsid w:val="00C41A8B"/>
    <w:rsid w:val="00C41AFD"/>
    <w:rsid w:val="00C42EE6"/>
    <w:rsid w:val="00C43020"/>
    <w:rsid w:val="00C4435C"/>
    <w:rsid w:val="00C44842"/>
    <w:rsid w:val="00C45282"/>
    <w:rsid w:val="00C45D59"/>
    <w:rsid w:val="00C45DC3"/>
    <w:rsid w:val="00C46CD2"/>
    <w:rsid w:val="00C473AB"/>
    <w:rsid w:val="00C4762E"/>
    <w:rsid w:val="00C47890"/>
    <w:rsid w:val="00C5058D"/>
    <w:rsid w:val="00C50CF4"/>
    <w:rsid w:val="00C50DA8"/>
    <w:rsid w:val="00C51755"/>
    <w:rsid w:val="00C52F99"/>
    <w:rsid w:val="00C538FA"/>
    <w:rsid w:val="00C54747"/>
    <w:rsid w:val="00C549CD"/>
    <w:rsid w:val="00C54FA3"/>
    <w:rsid w:val="00C56C57"/>
    <w:rsid w:val="00C56E96"/>
    <w:rsid w:val="00C57542"/>
    <w:rsid w:val="00C57BEF"/>
    <w:rsid w:val="00C57CB4"/>
    <w:rsid w:val="00C57DA2"/>
    <w:rsid w:val="00C604F5"/>
    <w:rsid w:val="00C60A19"/>
    <w:rsid w:val="00C61671"/>
    <w:rsid w:val="00C6181B"/>
    <w:rsid w:val="00C6187E"/>
    <w:rsid w:val="00C618B0"/>
    <w:rsid w:val="00C61A68"/>
    <w:rsid w:val="00C61F41"/>
    <w:rsid w:val="00C6269B"/>
    <w:rsid w:val="00C62BC2"/>
    <w:rsid w:val="00C63540"/>
    <w:rsid w:val="00C64083"/>
    <w:rsid w:val="00C64570"/>
    <w:rsid w:val="00C64661"/>
    <w:rsid w:val="00C64C4F"/>
    <w:rsid w:val="00C651D3"/>
    <w:rsid w:val="00C65348"/>
    <w:rsid w:val="00C656F7"/>
    <w:rsid w:val="00C65BC4"/>
    <w:rsid w:val="00C66649"/>
    <w:rsid w:val="00C66681"/>
    <w:rsid w:val="00C67567"/>
    <w:rsid w:val="00C67F61"/>
    <w:rsid w:val="00C7037D"/>
    <w:rsid w:val="00C70827"/>
    <w:rsid w:val="00C70C1D"/>
    <w:rsid w:val="00C72C2E"/>
    <w:rsid w:val="00C731DC"/>
    <w:rsid w:val="00C7409E"/>
    <w:rsid w:val="00C740D5"/>
    <w:rsid w:val="00C74257"/>
    <w:rsid w:val="00C749D2"/>
    <w:rsid w:val="00C758B6"/>
    <w:rsid w:val="00C75A44"/>
    <w:rsid w:val="00C75C9E"/>
    <w:rsid w:val="00C7689E"/>
    <w:rsid w:val="00C77435"/>
    <w:rsid w:val="00C779D4"/>
    <w:rsid w:val="00C77A71"/>
    <w:rsid w:val="00C77DEB"/>
    <w:rsid w:val="00C80965"/>
    <w:rsid w:val="00C80CFE"/>
    <w:rsid w:val="00C80F3B"/>
    <w:rsid w:val="00C81473"/>
    <w:rsid w:val="00C81519"/>
    <w:rsid w:val="00C818C5"/>
    <w:rsid w:val="00C81A7C"/>
    <w:rsid w:val="00C82AB3"/>
    <w:rsid w:val="00C832B7"/>
    <w:rsid w:val="00C8365A"/>
    <w:rsid w:val="00C83D85"/>
    <w:rsid w:val="00C83F0D"/>
    <w:rsid w:val="00C8400D"/>
    <w:rsid w:val="00C8408E"/>
    <w:rsid w:val="00C84975"/>
    <w:rsid w:val="00C85535"/>
    <w:rsid w:val="00C859D7"/>
    <w:rsid w:val="00C85C3B"/>
    <w:rsid w:val="00C860B1"/>
    <w:rsid w:val="00C867E1"/>
    <w:rsid w:val="00C87A21"/>
    <w:rsid w:val="00C902FF"/>
    <w:rsid w:val="00C90577"/>
    <w:rsid w:val="00C905B9"/>
    <w:rsid w:val="00C9062D"/>
    <w:rsid w:val="00C90E7F"/>
    <w:rsid w:val="00C91DEF"/>
    <w:rsid w:val="00C91FE1"/>
    <w:rsid w:val="00C92076"/>
    <w:rsid w:val="00C922CE"/>
    <w:rsid w:val="00C926C5"/>
    <w:rsid w:val="00C92A1B"/>
    <w:rsid w:val="00C92FB9"/>
    <w:rsid w:val="00C930C8"/>
    <w:rsid w:val="00C93379"/>
    <w:rsid w:val="00C934AC"/>
    <w:rsid w:val="00C9370B"/>
    <w:rsid w:val="00C93EF3"/>
    <w:rsid w:val="00C94A42"/>
    <w:rsid w:val="00C95BEA"/>
    <w:rsid w:val="00C9625A"/>
    <w:rsid w:val="00C97046"/>
    <w:rsid w:val="00C973E5"/>
    <w:rsid w:val="00C9968F"/>
    <w:rsid w:val="00CA095C"/>
    <w:rsid w:val="00CA0BC4"/>
    <w:rsid w:val="00CA0D44"/>
    <w:rsid w:val="00CA0E4C"/>
    <w:rsid w:val="00CA1036"/>
    <w:rsid w:val="00CA1C44"/>
    <w:rsid w:val="00CA1D2A"/>
    <w:rsid w:val="00CA216F"/>
    <w:rsid w:val="00CA274D"/>
    <w:rsid w:val="00CA2790"/>
    <w:rsid w:val="00CA28E6"/>
    <w:rsid w:val="00CA290B"/>
    <w:rsid w:val="00CA3034"/>
    <w:rsid w:val="00CA34B1"/>
    <w:rsid w:val="00CA490A"/>
    <w:rsid w:val="00CA5484"/>
    <w:rsid w:val="00CA5972"/>
    <w:rsid w:val="00CA5C23"/>
    <w:rsid w:val="00CA5CF2"/>
    <w:rsid w:val="00CA5E1B"/>
    <w:rsid w:val="00CA612D"/>
    <w:rsid w:val="00CA6AED"/>
    <w:rsid w:val="00CA6F43"/>
    <w:rsid w:val="00CA7032"/>
    <w:rsid w:val="00CA7353"/>
    <w:rsid w:val="00CA77EC"/>
    <w:rsid w:val="00CA7820"/>
    <w:rsid w:val="00CA78BA"/>
    <w:rsid w:val="00CB060E"/>
    <w:rsid w:val="00CB0AC8"/>
    <w:rsid w:val="00CB0CE1"/>
    <w:rsid w:val="00CB1117"/>
    <w:rsid w:val="00CB1AFD"/>
    <w:rsid w:val="00CB4257"/>
    <w:rsid w:val="00CB43A9"/>
    <w:rsid w:val="00CB457A"/>
    <w:rsid w:val="00CB47A7"/>
    <w:rsid w:val="00CB4D89"/>
    <w:rsid w:val="00CB584E"/>
    <w:rsid w:val="00CB6488"/>
    <w:rsid w:val="00CB67EA"/>
    <w:rsid w:val="00CB6B8B"/>
    <w:rsid w:val="00CB6C3D"/>
    <w:rsid w:val="00CB6E73"/>
    <w:rsid w:val="00CB7A10"/>
    <w:rsid w:val="00CC0625"/>
    <w:rsid w:val="00CC077E"/>
    <w:rsid w:val="00CC07A5"/>
    <w:rsid w:val="00CC0879"/>
    <w:rsid w:val="00CC0923"/>
    <w:rsid w:val="00CC1595"/>
    <w:rsid w:val="00CC1E3C"/>
    <w:rsid w:val="00CC20CD"/>
    <w:rsid w:val="00CC3E71"/>
    <w:rsid w:val="00CC4C81"/>
    <w:rsid w:val="00CC5036"/>
    <w:rsid w:val="00CC516D"/>
    <w:rsid w:val="00CC64C7"/>
    <w:rsid w:val="00CC6F5D"/>
    <w:rsid w:val="00CC7983"/>
    <w:rsid w:val="00CC7EF3"/>
    <w:rsid w:val="00CD0211"/>
    <w:rsid w:val="00CD040E"/>
    <w:rsid w:val="00CD0724"/>
    <w:rsid w:val="00CD160E"/>
    <w:rsid w:val="00CD2351"/>
    <w:rsid w:val="00CD259A"/>
    <w:rsid w:val="00CD2CC0"/>
    <w:rsid w:val="00CD3089"/>
    <w:rsid w:val="00CD371F"/>
    <w:rsid w:val="00CD3A36"/>
    <w:rsid w:val="00CD3AD1"/>
    <w:rsid w:val="00CD3B6A"/>
    <w:rsid w:val="00CD3BDB"/>
    <w:rsid w:val="00CD4FCB"/>
    <w:rsid w:val="00CD50A6"/>
    <w:rsid w:val="00CD5521"/>
    <w:rsid w:val="00CD55D9"/>
    <w:rsid w:val="00CD56DF"/>
    <w:rsid w:val="00CD5817"/>
    <w:rsid w:val="00CD62D2"/>
    <w:rsid w:val="00CD63D8"/>
    <w:rsid w:val="00CD64E6"/>
    <w:rsid w:val="00CD6518"/>
    <w:rsid w:val="00CD73E3"/>
    <w:rsid w:val="00CD73E9"/>
    <w:rsid w:val="00CD7ACF"/>
    <w:rsid w:val="00CD7E60"/>
    <w:rsid w:val="00CE00A0"/>
    <w:rsid w:val="00CE0197"/>
    <w:rsid w:val="00CE0575"/>
    <w:rsid w:val="00CE06AC"/>
    <w:rsid w:val="00CE08B9"/>
    <w:rsid w:val="00CE094A"/>
    <w:rsid w:val="00CE0AAA"/>
    <w:rsid w:val="00CE1686"/>
    <w:rsid w:val="00CE20D3"/>
    <w:rsid w:val="00CE252B"/>
    <w:rsid w:val="00CE256B"/>
    <w:rsid w:val="00CE274C"/>
    <w:rsid w:val="00CE47D0"/>
    <w:rsid w:val="00CE4D20"/>
    <w:rsid w:val="00CE593E"/>
    <w:rsid w:val="00CE5EEC"/>
    <w:rsid w:val="00CE60AB"/>
    <w:rsid w:val="00CE626D"/>
    <w:rsid w:val="00CE6F92"/>
    <w:rsid w:val="00CE7FBC"/>
    <w:rsid w:val="00CF0683"/>
    <w:rsid w:val="00CF06C2"/>
    <w:rsid w:val="00CF137B"/>
    <w:rsid w:val="00CF1BCA"/>
    <w:rsid w:val="00CF1C62"/>
    <w:rsid w:val="00CF203C"/>
    <w:rsid w:val="00CF26C7"/>
    <w:rsid w:val="00CF2C83"/>
    <w:rsid w:val="00CF2D5E"/>
    <w:rsid w:val="00CF37F9"/>
    <w:rsid w:val="00CF4AB8"/>
    <w:rsid w:val="00CF4DF3"/>
    <w:rsid w:val="00CF5368"/>
    <w:rsid w:val="00CF686C"/>
    <w:rsid w:val="00CF7478"/>
    <w:rsid w:val="00CF7B1D"/>
    <w:rsid w:val="00CF7EF5"/>
    <w:rsid w:val="00CF7F42"/>
    <w:rsid w:val="00D00825"/>
    <w:rsid w:val="00D00E84"/>
    <w:rsid w:val="00D01BC7"/>
    <w:rsid w:val="00D01F07"/>
    <w:rsid w:val="00D01F09"/>
    <w:rsid w:val="00D03B7A"/>
    <w:rsid w:val="00D04744"/>
    <w:rsid w:val="00D05367"/>
    <w:rsid w:val="00D05825"/>
    <w:rsid w:val="00D0596B"/>
    <w:rsid w:val="00D061B7"/>
    <w:rsid w:val="00D06563"/>
    <w:rsid w:val="00D06B7C"/>
    <w:rsid w:val="00D070B5"/>
    <w:rsid w:val="00D074E8"/>
    <w:rsid w:val="00D07A1A"/>
    <w:rsid w:val="00D07F3A"/>
    <w:rsid w:val="00D1001B"/>
    <w:rsid w:val="00D102E1"/>
    <w:rsid w:val="00D11820"/>
    <w:rsid w:val="00D11BCF"/>
    <w:rsid w:val="00D12B61"/>
    <w:rsid w:val="00D12F1F"/>
    <w:rsid w:val="00D12F26"/>
    <w:rsid w:val="00D13C15"/>
    <w:rsid w:val="00D13D4C"/>
    <w:rsid w:val="00D14994"/>
    <w:rsid w:val="00D14D45"/>
    <w:rsid w:val="00D1502D"/>
    <w:rsid w:val="00D1590D"/>
    <w:rsid w:val="00D15BBB"/>
    <w:rsid w:val="00D15C95"/>
    <w:rsid w:val="00D15D3F"/>
    <w:rsid w:val="00D1656C"/>
    <w:rsid w:val="00D17E8C"/>
    <w:rsid w:val="00D204AF"/>
    <w:rsid w:val="00D20F61"/>
    <w:rsid w:val="00D21301"/>
    <w:rsid w:val="00D2234B"/>
    <w:rsid w:val="00D224BF"/>
    <w:rsid w:val="00D23066"/>
    <w:rsid w:val="00D2328E"/>
    <w:rsid w:val="00D23D82"/>
    <w:rsid w:val="00D25AC2"/>
    <w:rsid w:val="00D265FB"/>
    <w:rsid w:val="00D26DC1"/>
    <w:rsid w:val="00D26F74"/>
    <w:rsid w:val="00D27155"/>
    <w:rsid w:val="00D2753D"/>
    <w:rsid w:val="00D27D0E"/>
    <w:rsid w:val="00D27F0F"/>
    <w:rsid w:val="00D304A0"/>
    <w:rsid w:val="00D305AD"/>
    <w:rsid w:val="00D30BA6"/>
    <w:rsid w:val="00D30D9B"/>
    <w:rsid w:val="00D314FA"/>
    <w:rsid w:val="00D319C7"/>
    <w:rsid w:val="00D31D61"/>
    <w:rsid w:val="00D31DB0"/>
    <w:rsid w:val="00D31DE3"/>
    <w:rsid w:val="00D3253D"/>
    <w:rsid w:val="00D330CC"/>
    <w:rsid w:val="00D33EB8"/>
    <w:rsid w:val="00D34DD3"/>
    <w:rsid w:val="00D36861"/>
    <w:rsid w:val="00D36A85"/>
    <w:rsid w:val="00D36D7C"/>
    <w:rsid w:val="00D37625"/>
    <w:rsid w:val="00D37810"/>
    <w:rsid w:val="00D37A17"/>
    <w:rsid w:val="00D37C20"/>
    <w:rsid w:val="00D37E22"/>
    <w:rsid w:val="00D37F14"/>
    <w:rsid w:val="00D4116B"/>
    <w:rsid w:val="00D413B9"/>
    <w:rsid w:val="00D414BA"/>
    <w:rsid w:val="00D41535"/>
    <w:rsid w:val="00D417A9"/>
    <w:rsid w:val="00D41993"/>
    <w:rsid w:val="00D42017"/>
    <w:rsid w:val="00D42C4D"/>
    <w:rsid w:val="00D42C69"/>
    <w:rsid w:val="00D432A2"/>
    <w:rsid w:val="00D4395C"/>
    <w:rsid w:val="00D43A3F"/>
    <w:rsid w:val="00D43C74"/>
    <w:rsid w:val="00D446A5"/>
    <w:rsid w:val="00D4492C"/>
    <w:rsid w:val="00D44ABF"/>
    <w:rsid w:val="00D44B13"/>
    <w:rsid w:val="00D4550C"/>
    <w:rsid w:val="00D45CCB"/>
    <w:rsid w:val="00D45E99"/>
    <w:rsid w:val="00D46FDF"/>
    <w:rsid w:val="00D475B7"/>
    <w:rsid w:val="00D47752"/>
    <w:rsid w:val="00D47A53"/>
    <w:rsid w:val="00D47CF7"/>
    <w:rsid w:val="00D50027"/>
    <w:rsid w:val="00D50FA2"/>
    <w:rsid w:val="00D510A7"/>
    <w:rsid w:val="00D5252B"/>
    <w:rsid w:val="00D52740"/>
    <w:rsid w:val="00D52F9D"/>
    <w:rsid w:val="00D54067"/>
    <w:rsid w:val="00D54F07"/>
    <w:rsid w:val="00D557BA"/>
    <w:rsid w:val="00D55D8E"/>
    <w:rsid w:val="00D56055"/>
    <w:rsid w:val="00D5686E"/>
    <w:rsid w:val="00D57BEA"/>
    <w:rsid w:val="00D57D9C"/>
    <w:rsid w:val="00D60071"/>
    <w:rsid w:val="00D61834"/>
    <w:rsid w:val="00D61EFC"/>
    <w:rsid w:val="00D62490"/>
    <w:rsid w:val="00D62648"/>
    <w:rsid w:val="00D63285"/>
    <w:rsid w:val="00D632DB"/>
    <w:rsid w:val="00D63AD7"/>
    <w:rsid w:val="00D6437A"/>
    <w:rsid w:val="00D64D2A"/>
    <w:rsid w:val="00D6541E"/>
    <w:rsid w:val="00D65590"/>
    <w:rsid w:val="00D662C3"/>
    <w:rsid w:val="00D66F95"/>
    <w:rsid w:val="00D675AD"/>
    <w:rsid w:val="00D67E80"/>
    <w:rsid w:val="00D6812F"/>
    <w:rsid w:val="00D701E6"/>
    <w:rsid w:val="00D7077A"/>
    <w:rsid w:val="00D7164C"/>
    <w:rsid w:val="00D72313"/>
    <w:rsid w:val="00D7312F"/>
    <w:rsid w:val="00D7356D"/>
    <w:rsid w:val="00D7395E"/>
    <w:rsid w:val="00D73C88"/>
    <w:rsid w:val="00D7451D"/>
    <w:rsid w:val="00D75D9A"/>
    <w:rsid w:val="00D763F4"/>
    <w:rsid w:val="00D76C99"/>
    <w:rsid w:val="00D77323"/>
    <w:rsid w:val="00D778F6"/>
    <w:rsid w:val="00D80177"/>
    <w:rsid w:val="00D8084E"/>
    <w:rsid w:val="00D80A26"/>
    <w:rsid w:val="00D8193B"/>
    <w:rsid w:val="00D82A2E"/>
    <w:rsid w:val="00D82B4F"/>
    <w:rsid w:val="00D830E4"/>
    <w:rsid w:val="00D8458E"/>
    <w:rsid w:val="00D84A5A"/>
    <w:rsid w:val="00D84A8E"/>
    <w:rsid w:val="00D84C88"/>
    <w:rsid w:val="00D85021"/>
    <w:rsid w:val="00D856B8"/>
    <w:rsid w:val="00D85A29"/>
    <w:rsid w:val="00D86010"/>
    <w:rsid w:val="00D86035"/>
    <w:rsid w:val="00D86A70"/>
    <w:rsid w:val="00D86D24"/>
    <w:rsid w:val="00D86D4B"/>
    <w:rsid w:val="00D870B1"/>
    <w:rsid w:val="00D872CB"/>
    <w:rsid w:val="00D877A0"/>
    <w:rsid w:val="00D87C87"/>
    <w:rsid w:val="00D87D37"/>
    <w:rsid w:val="00D87F04"/>
    <w:rsid w:val="00D90024"/>
    <w:rsid w:val="00D90886"/>
    <w:rsid w:val="00D91EA2"/>
    <w:rsid w:val="00D923C3"/>
    <w:rsid w:val="00D923F0"/>
    <w:rsid w:val="00D935B3"/>
    <w:rsid w:val="00D94D39"/>
    <w:rsid w:val="00D94F42"/>
    <w:rsid w:val="00D95A4C"/>
    <w:rsid w:val="00D95B4C"/>
    <w:rsid w:val="00D95E38"/>
    <w:rsid w:val="00D967BB"/>
    <w:rsid w:val="00D96F69"/>
    <w:rsid w:val="00D97150"/>
    <w:rsid w:val="00D97A31"/>
    <w:rsid w:val="00DA12AA"/>
    <w:rsid w:val="00DA14C6"/>
    <w:rsid w:val="00DA1696"/>
    <w:rsid w:val="00DA2097"/>
    <w:rsid w:val="00DA20E8"/>
    <w:rsid w:val="00DA2366"/>
    <w:rsid w:val="00DA409C"/>
    <w:rsid w:val="00DA47C2"/>
    <w:rsid w:val="00DA4A48"/>
    <w:rsid w:val="00DA524A"/>
    <w:rsid w:val="00DA5375"/>
    <w:rsid w:val="00DA5CE0"/>
    <w:rsid w:val="00DA66AC"/>
    <w:rsid w:val="00DA7193"/>
    <w:rsid w:val="00DA71FD"/>
    <w:rsid w:val="00DA7818"/>
    <w:rsid w:val="00DA7CDC"/>
    <w:rsid w:val="00DA95F9"/>
    <w:rsid w:val="00DB0186"/>
    <w:rsid w:val="00DB0521"/>
    <w:rsid w:val="00DB14A8"/>
    <w:rsid w:val="00DB169C"/>
    <w:rsid w:val="00DB232A"/>
    <w:rsid w:val="00DB24D9"/>
    <w:rsid w:val="00DB28B1"/>
    <w:rsid w:val="00DB2A68"/>
    <w:rsid w:val="00DB2B06"/>
    <w:rsid w:val="00DB3F78"/>
    <w:rsid w:val="00DB4005"/>
    <w:rsid w:val="00DB4830"/>
    <w:rsid w:val="00DB5234"/>
    <w:rsid w:val="00DB5604"/>
    <w:rsid w:val="00DB5863"/>
    <w:rsid w:val="00DB75D7"/>
    <w:rsid w:val="00DB7D48"/>
    <w:rsid w:val="00DC02F8"/>
    <w:rsid w:val="00DC06CF"/>
    <w:rsid w:val="00DC0DD4"/>
    <w:rsid w:val="00DC105F"/>
    <w:rsid w:val="00DC14FF"/>
    <w:rsid w:val="00DC25B9"/>
    <w:rsid w:val="00DC2A05"/>
    <w:rsid w:val="00DC2B14"/>
    <w:rsid w:val="00DC34D1"/>
    <w:rsid w:val="00DC3E0B"/>
    <w:rsid w:val="00DC3FD9"/>
    <w:rsid w:val="00DC437B"/>
    <w:rsid w:val="00DC45AA"/>
    <w:rsid w:val="00DC483E"/>
    <w:rsid w:val="00DC494E"/>
    <w:rsid w:val="00DC50CA"/>
    <w:rsid w:val="00DC516B"/>
    <w:rsid w:val="00DC6196"/>
    <w:rsid w:val="00DC76EA"/>
    <w:rsid w:val="00DC76FF"/>
    <w:rsid w:val="00DC79B7"/>
    <w:rsid w:val="00DD01B8"/>
    <w:rsid w:val="00DD059C"/>
    <w:rsid w:val="00DD133F"/>
    <w:rsid w:val="00DD20BA"/>
    <w:rsid w:val="00DD2BD8"/>
    <w:rsid w:val="00DD3B48"/>
    <w:rsid w:val="00DD428D"/>
    <w:rsid w:val="00DD4E17"/>
    <w:rsid w:val="00DD509B"/>
    <w:rsid w:val="00DD50E8"/>
    <w:rsid w:val="00DD5340"/>
    <w:rsid w:val="00DD5819"/>
    <w:rsid w:val="00DD59FD"/>
    <w:rsid w:val="00DD5C41"/>
    <w:rsid w:val="00DD5EE1"/>
    <w:rsid w:val="00DD5F30"/>
    <w:rsid w:val="00DD7C47"/>
    <w:rsid w:val="00DE075C"/>
    <w:rsid w:val="00DE112F"/>
    <w:rsid w:val="00DE1BF6"/>
    <w:rsid w:val="00DE1DDD"/>
    <w:rsid w:val="00DE2C18"/>
    <w:rsid w:val="00DE2D0E"/>
    <w:rsid w:val="00DE2F65"/>
    <w:rsid w:val="00DE337D"/>
    <w:rsid w:val="00DE3C10"/>
    <w:rsid w:val="00DE3E2C"/>
    <w:rsid w:val="00DE4996"/>
    <w:rsid w:val="00DE4CE9"/>
    <w:rsid w:val="00DE5F4B"/>
    <w:rsid w:val="00DE6146"/>
    <w:rsid w:val="00DE6803"/>
    <w:rsid w:val="00DE6A13"/>
    <w:rsid w:val="00DE7018"/>
    <w:rsid w:val="00DE799B"/>
    <w:rsid w:val="00DE79C9"/>
    <w:rsid w:val="00DE7B57"/>
    <w:rsid w:val="00DF0B7F"/>
    <w:rsid w:val="00DF1CA4"/>
    <w:rsid w:val="00DF2D17"/>
    <w:rsid w:val="00DF2E0E"/>
    <w:rsid w:val="00DF2F12"/>
    <w:rsid w:val="00DF305E"/>
    <w:rsid w:val="00DF3ED1"/>
    <w:rsid w:val="00DF4CCF"/>
    <w:rsid w:val="00DF5385"/>
    <w:rsid w:val="00DF554E"/>
    <w:rsid w:val="00DF68A5"/>
    <w:rsid w:val="00DF6B72"/>
    <w:rsid w:val="00DF71F3"/>
    <w:rsid w:val="00DF7802"/>
    <w:rsid w:val="00DF7A0F"/>
    <w:rsid w:val="00E0020C"/>
    <w:rsid w:val="00E002A3"/>
    <w:rsid w:val="00E0044D"/>
    <w:rsid w:val="00E010CD"/>
    <w:rsid w:val="00E01201"/>
    <w:rsid w:val="00E014FF"/>
    <w:rsid w:val="00E0151F"/>
    <w:rsid w:val="00E01F26"/>
    <w:rsid w:val="00E02A37"/>
    <w:rsid w:val="00E02B48"/>
    <w:rsid w:val="00E039EE"/>
    <w:rsid w:val="00E03A41"/>
    <w:rsid w:val="00E0493D"/>
    <w:rsid w:val="00E053D9"/>
    <w:rsid w:val="00E05C17"/>
    <w:rsid w:val="00E06184"/>
    <w:rsid w:val="00E06700"/>
    <w:rsid w:val="00E0691C"/>
    <w:rsid w:val="00E07000"/>
    <w:rsid w:val="00E0798A"/>
    <w:rsid w:val="00E07BB9"/>
    <w:rsid w:val="00E10D45"/>
    <w:rsid w:val="00E1125C"/>
    <w:rsid w:val="00E114DA"/>
    <w:rsid w:val="00E127B5"/>
    <w:rsid w:val="00E128DB"/>
    <w:rsid w:val="00E12E51"/>
    <w:rsid w:val="00E13292"/>
    <w:rsid w:val="00E1360E"/>
    <w:rsid w:val="00E13ABD"/>
    <w:rsid w:val="00E13D5F"/>
    <w:rsid w:val="00E14554"/>
    <w:rsid w:val="00E150EE"/>
    <w:rsid w:val="00E15633"/>
    <w:rsid w:val="00E15BC7"/>
    <w:rsid w:val="00E15F0A"/>
    <w:rsid w:val="00E160D1"/>
    <w:rsid w:val="00E1666F"/>
    <w:rsid w:val="00E16EDC"/>
    <w:rsid w:val="00E17AD1"/>
    <w:rsid w:val="00E17C62"/>
    <w:rsid w:val="00E1E906"/>
    <w:rsid w:val="00E2006F"/>
    <w:rsid w:val="00E205A8"/>
    <w:rsid w:val="00E210EC"/>
    <w:rsid w:val="00E21776"/>
    <w:rsid w:val="00E21F0B"/>
    <w:rsid w:val="00E221C7"/>
    <w:rsid w:val="00E2335C"/>
    <w:rsid w:val="00E244F6"/>
    <w:rsid w:val="00E24964"/>
    <w:rsid w:val="00E24D87"/>
    <w:rsid w:val="00E24FD3"/>
    <w:rsid w:val="00E25994"/>
    <w:rsid w:val="00E25C35"/>
    <w:rsid w:val="00E264DB"/>
    <w:rsid w:val="00E264FE"/>
    <w:rsid w:val="00E26AEE"/>
    <w:rsid w:val="00E27CCC"/>
    <w:rsid w:val="00E27D94"/>
    <w:rsid w:val="00E30633"/>
    <w:rsid w:val="00E307D9"/>
    <w:rsid w:val="00E30ACD"/>
    <w:rsid w:val="00E31247"/>
    <w:rsid w:val="00E31F82"/>
    <w:rsid w:val="00E32E25"/>
    <w:rsid w:val="00E32FB6"/>
    <w:rsid w:val="00E3305E"/>
    <w:rsid w:val="00E3373A"/>
    <w:rsid w:val="00E34259"/>
    <w:rsid w:val="00E34674"/>
    <w:rsid w:val="00E35882"/>
    <w:rsid w:val="00E35A6D"/>
    <w:rsid w:val="00E35B81"/>
    <w:rsid w:val="00E35FB6"/>
    <w:rsid w:val="00E36859"/>
    <w:rsid w:val="00E3705D"/>
    <w:rsid w:val="00E371C7"/>
    <w:rsid w:val="00E375A2"/>
    <w:rsid w:val="00E37AE7"/>
    <w:rsid w:val="00E37ED5"/>
    <w:rsid w:val="00E3F442"/>
    <w:rsid w:val="00E4005F"/>
    <w:rsid w:val="00E40917"/>
    <w:rsid w:val="00E41370"/>
    <w:rsid w:val="00E41C11"/>
    <w:rsid w:val="00E42140"/>
    <w:rsid w:val="00E42B15"/>
    <w:rsid w:val="00E4325D"/>
    <w:rsid w:val="00E4371A"/>
    <w:rsid w:val="00E44629"/>
    <w:rsid w:val="00E44829"/>
    <w:rsid w:val="00E44B92"/>
    <w:rsid w:val="00E44B95"/>
    <w:rsid w:val="00E45AE4"/>
    <w:rsid w:val="00E46467"/>
    <w:rsid w:val="00E46779"/>
    <w:rsid w:val="00E46AD1"/>
    <w:rsid w:val="00E46E28"/>
    <w:rsid w:val="00E4777D"/>
    <w:rsid w:val="00E47933"/>
    <w:rsid w:val="00E47E5B"/>
    <w:rsid w:val="00E50000"/>
    <w:rsid w:val="00E5016B"/>
    <w:rsid w:val="00E50500"/>
    <w:rsid w:val="00E50C01"/>
    <w:rsid w:val="00E51C0B"/>
    <w:rsid w:val="00E51E3B"/>
    <w:rsid w:val="00E522E6"/>
    <w:rsid w:val="00E523B8"/>
    <w:rsid w:val="00E52A64"/>
    <w:rsid w:val="00E53627"/>
    <w:rsid w:val="00E53796"/>
    <w:rsid w:val="00E542CC"/>
    <w:rsid w:val="00E545DC"/>
    <w:rsid w:val="00E5473B"/>
    <w:rsid w:val="00E54CE0"/>
    <w:rsid w:val="00E54E9D"/>
    <w:rsid w:val="00E55418"/>
    <w:rsid w:val="00E55708"/>
    <w:rsid w:val="00E55910"/>
    <w:rsid w:val="00E559FA"/>
    <w:rsid w:val="00E5618A"/>
    <w:rsid w:val="00E567CB"/>
    <w:rsid w:val="00E568F8"/>
    <w:rsid w:val="00E56F47"/>
    <w:rsid w:val="00E578DE"/>
    <w:rsid w:val="00E579B5"/>
    <w:rsid w:val="00E57AEC"/>
    <w:rsid w:val="00E600ED"/>
    <w:rsid w:val="00E60121"/>
    <w:rsid w:val="00E60207"/>
    <w:rsid w:val="00E60DD1"/>
    <w:rsid w:val="00E614D1"/>
    <w:rsid w:val="00E626E0"/>
    <w:rsid w:val="00E62742"/>
    <w:rsid w:val="00E62CBD"/>
    <w:rsid w:val="00E62DBB"/>
    <w:rsid w:val="00E630BD"/>
    <w:rsid w:val="00E63666"/>
    <w:rsid w:val="00E6393F"/>
    <w:rsid w:val="00E63DB9"/>
    <w:rsid w:val="00E643D9"/>
    <w:rsid w:val="00E6458B"/>
    <w:rsid w:val="00E65A8D"/>
    <w:rsid w:val="00E65F66"/>
    <w:rsid w:val="00E66082"/>
    <w:rsid w:val="00E6658E"/>
    <w:rsid w:val="00E66DE4"/>
    <w:rsid w:val="00E671E8"/>
    <w:rsid w:val="00E7051E"/>
    <w:rsid w:val="00E70606"/>
    <w:rsid w:val="00E708C9"/>
    <w:rsid w:val="00E70C16"/>
    <w:rsid w:val="00E716E1"/>
    <w:rsid w:val="00E72251"/>
    <w:rsid w:val="00E728C3"/>
    <w:rsid w:val="00E72B59"/>
    <w:rsid w:val="00E72FE1"/>
    <w:rsid w:val="00E73932"/>
    <w:rsid w:val="00E73C83"/>
    <w:rsid w:val="00E7446A"/>
    <w:rsid w:val="00E745B5"/>
    <w:rsid w:val="00E74A93"/>
    <w:rsid w:val="00E74B95"/>
    <w:rsid w:val="00E75880"/>
    <w:rsid w:val="00E758D2"/>
    <w:rsid w:val="00E75E23"/>
    <w:rsid w:val="00E75EAD"/>
    <w:rsid w:val="00E75F1F"/>
    <w:rsid w:val="00E76958"/>
    <w:rsid w:val="00E76D38"/>
    <w:rsid w:val="00E77475"/>
    <w:rsid w:val="00E77479"/>
    <w:rsid w:val="00E77BE0"/>
    <w:rsid w:val="00E77EB8"/>
    <w:rsid w:val="00E78AA5"/>
    <w:rsid w:val="00E8100E"/>
    <w:rsid w:val="00E819BA"/>
    <w:rsid w:val="00E81D68"/>
    <w:rsid w:val="00E828A1"/>
    <w:rsid w:val="00E84026"/>
    <w:rsid w:val="00E841C1"/>
    <w:rsid w:val="00E84892"/>
    <w:rsid w:val="00E84A6C"/>
    <w:rsid w:val="00E84CAE"/>
    <w:rsid w:val="00E85834"/>
    <w:rsid w:val="00E85980"/>
    <w:rsid w:val="00E85E83"/>
    <w:rsid w:val="00E8600B"/>
    <w:rsid w:val="00E86DBA"/>
    <w:rsid w:val="00E8752B"/>
    <w:rsid w:val="00E8788B"/>
    <w:rsid w:val="00E87AA8"/>
    <w:rsid w:val="00E87B32"/>
    <w:rsid w:val="00E87CF2"/>
    <w:rsid w:val="00E9006D"/>
    <w:rsid w:val="00E90459"/>
    <w:rsid w:val="00E907DC"/>
    <w:rsid w:val="00E914D3"/>
    <w:rsid w:val="00E91C41"/>
    <w:rsid w:val="00E91C8B"/>
    <w:rsid w:val="00E92BAF"/>
    <w:rsid w:val="00E93024"/>
    <w:rsid w:val="00E93931"/>
    <w:rsid w:val="00E9411E"/>
    <w:rsid w:val="00E94993"/>
    <w:rsid w:val="00E94F27"/>
    <w:rsid w:val="00E95557"/>
    <w:rsid w:val="00E95B23"/>
    <w:rsid w:val="00E96A91"/>
    <w:rsid w:val="00E96DC3"/>
    <w:rsid w:val="00E97358"/>
    <w:rsid w:val="00E97B38"/>
    <w:rsid w:val="00E97ED1"/>
    <w:rsid w:val="00EA0470"/>
    <w:rsid w:val="00EA081A"/>
    <w:rsid w:val="00EA1703"/>
    <w:rsid w:val="00EA221A"/>
    <w:rsid w:val="00EA256C"/>
    <w:rsid w:val="00EA2C1F"/>
    <w:rsid w:val="00EA2F43"/>
    <w:rsid w:val="00EA37C9"/>
    <w:rsid w:val="00EA449F"/>
    <w:rsid w:val="00EA56BD"/>
    <w:rsid w:val="00EA5FDD"/>
    <w:rsid w:val="00EA6766"/>
    <w:rsid w:val="00EA7B3F"/>
    <w:rsid w:val="00EA7FD2"/>
    <w:rsid w:val="00EB02C9"/>
    <w:rsid w:val="00EB06F3"/>
    <w:rsid w:val="00EB0756"/>
    <w:rsid w:val="00EB092D"/>
    <w:rsid w:val="00EB09EF"/>
    <w:rsid w:val="00EB0D47"/>
    <w:rsid w:val="00EB0D7A"/>
    <w:rsid w:val="00EB1BAE"/>
    <w:rsid w:val="00EB30EE"/>
    <w:rsid w:val="00EB38AD"/>
    <w:rsid w:val="00EB38C3"/>
    <w:rsid w:val="00EB3AFB"/>
    <w:rsid w:val="00EB49FB"/>
    <w:rsid w:val="00EB5BCE"/>
    <w:rsid w:val="00EB6A1F"/>
    <w:rsid w:val="00EB7071"/>
    <w:rsid w:val="00EB7902"/>
    <w:rsid w:val="00EB796F"/>
    <w:rsid w:val="00EC02A8"/>
    <w:rsid w:val="00EC069D"/>
    <w:rsid w:val="00EC1E19"/>
    <w:rsid w:val="00EC23CF"/>
    <w:rsid w:val="00EC2411"/>
    <w:rsid w:val="00EC29D0"/>
    <w:rsid w:val="00EC2C25"/>
    <w:rsid w:val="00EC33CB"/>
    <w:rsid w:val="00EC37E4"/>
    <w:rsid w:val="00EC3CA4"/>
    <w:rsid w:val="00EC3E82"/>
    <w:rsid w:val="00EC503E"/>
    <w:rsid w:val="00EC554C"/>
    <w:rsid w:val="00EC5F8C"/>
    <w:rsid w:val="00EC60E4"/>
    <w:rsid w:val="00EC6668"/>
    <w:rsid w:val="00EC6B0D"/>
    <w:rsid w:val="00EC6B29"/>
    <w:rsid w:val="00EC6B77"/>
    <w:rsid w:val="00EC7181"/>
    <w:rsid w:val="00EC74B6"/>
    <w:rsid w:val="00EC74E2"/>
    <w:rsid w:val="00EC7DDC"/>
    <w:rsid w:val="00EC7FE0"/>
    <w:rsid w:val="00ED0421"/>
    <w:rsid w:val="00ED0FE6"/>
    <w:rsid w:val="00ED1F6F"/>
    <w:rsid w:val="00ED2701"/>
    <w:rsid w:val="00ED305B"/>
    <w:rsid w:val="00ED3998"/>
    <w:rsid w:val="00ED4290"/>
    <w:rsid w:val="00ED45EA"/>
    <w:rsid w:val="00ED4BAA"/>
    <w:rsid w:val="00ED4C8C"/>
    <w:rsid w:val="00ED606E"/>
    <w:rsid w:val="00ED618C"/>
    <w:rsid w:val="00ED639D"/>
    <w:rsid w:val="00ED69F3"/>
    <w:rsid w:val="00ED6AE4"/>
    <w:rsid w:val="00ED71F4"/>
    <w:rsid w:val="00ED72FD"/>
    <w:rsid w:val="00ED7586"/>
    <w:rsid w:val="00ED75B3"/>
    <w:rsid w:val="00ED762F"/>
    <w:rsid w:val="00EE08FB"/>
    <w:rsid w:val="00EE153A"/>
    <w:rsid w:val="00EE15CE"/>
    <w:rsid w:val="00EE1A4B"/>
    <w:rsid w:val="00EE20E4"/>
    <w:rsid w:val="00EE299D"/>
    <w:rsid w:val="00EE313B"/>
    <w:rsid w:val="00EE3326"/>
    <w:rsid w:val="00EE3F00"/>
    <w:rsid w:val="00EE4289"/>
    <w:rsid w:val="00EE43BD"/>
    <w:rsid w:val="00EE4461"/>
    <w:rsid w:val="00EE44C8"/>
    <w:rsid w:val="00EE4A55"/>
    <w:rsid w:val="00EE4EFF"/>
    <w:rsid w:val="00EE549E"/>
    <w:rsid w:val="00EE624F"/>
    <w:rsid w:val="00EE6953"/>
    <w:rsid w:val="00EE6D0D"/>
    <w:rsid w:val="00EE6D57"/>
    <w:rsid w:val="00EE743B"/>
    <w:rsid w:val="00EE75E0"/>
    <w:rsid w:val="00EE761F"/>
    <w:rsid w:val="00EE7C22"/>
    <w:rsid w:val="00EE7F0D"/>
    <w:rsid w:val="00EEE52F"/>
    <w:rsid w:val="00EF0156"/>
    <w:rsid w:val="00EF0388"/>
    <w:rsid w:val="00EF054D"/>
    <w:rsid w:val="00EF0555"/>
    <w:rsid w:val="00EF0748"/>
    <w:rsid w:val="00EF082A"/>
    <w:rsid w:val="00EF2DAE"/>
    <w:rsid w:val="00EF2F1D"/>
    <w:rsid w:val="00EF4093"/>
    <w:rsid w:val="00EF4DFA"/>
    <w:rsid w:val="00EF514A"/>
    <w:rsid w:val="00EF55F2"/>
    <w:rsid w:val="00EF5758"/>
    <w:rsid w:val="00EF59F4"/>
    <w:rsid w:val="00EF64C9"/>
    <w:rsid w:val="00EF7B19"/>
    <w:rsid w:val="00F00887"/>
    <w:rsid w:val="00F01728"/>
    <w:rsid w:val="00F01A6F"/>
    <w:rsid w:val="00F01B5E"/>
    <w:rsid w:val="00F01DBA"/>
    <w:rsid w:val="00F02AE3"/>
    <w:rsid w:val="00F02B17"/>
    <w:rsid w:val="00F02E60"/>
    <w:rsid w:val="00F0320A"/>
    <w:rsid w:val="00F038CC"/>
    <w:rsid w:val="00F03A9D"/>
    <w:rsid w:val="00F0484C"/>
    <w:rsid w:val="00F04CE5"/>
    <w:rsid w:val="00F0532A"/>
    <w:rsid w:val="00F05791"/>
    <w:rsid w:val="00F05BE2"/>
    <w:rsid w:val="00F06369"/>
    <w:rsid w:val="00F06782"/>
    <w:rsid w:val="00F06D77"/>
    <w:rsid w:val="00F07406"/>
    <w:rsid w:val="00F0792B"/>
    <w:rsid w:val="00F07A10"/>
    <w:rsid w:val="00F107F1"/>
    <w:rsid w:val="00F109B2"/>
    <w:rsid w:val="00F11D3C"/>
    <w:rsid w:val="00F12B21"/>
    <w:rsid w:val="00F133AA"/>
    <w:rsid w:val="00F1340A"/>
    <w:rsid w:val="00F134EA"/>
    <w:rsid w:val="00F13853"/>
    <w:rsid w:val="00F14A99"/>
    <w:rsid w:val="00F14E74"/>
    <w:rsid w:val="00F15297"/>
    <w:rsid w:val="00F15455"/>
    <w:rsid w:val="00F15788"/>
    <w:rsid w:val="00F15985"/>
    <w:rsid w:val="00F15D95"/>
    <w:rsid w:val="00F17BD5"/>
    <w:rsid w:val="00F2038A"/>
    <w:rsid w:val="00F20517"/>
    <w:rsid w:val="00F2066B"/>
    <w:rsid w:val="00F20760"/>
    <w:rsid w:val="00F20874"/>
    <w:rsid w:val="00F20B84"/>
    <w:rsid w:val="00F20BF7"/>
    <w:rsid w:val="00F20C4F"/>
    <w:rsid w:val="00F20DE1"/>
    <w:rsid w:val="00F21196"/>
    <w:rsid w:val="00F21FD3"/>
    <w:rsid w:val="00F221BD"/>
    <w:rsid w:val="00F23AF9"/>
    <w:rsid w:val="00F23E1C"/>
    <w:rsid w:val="00F241AA"/>
    <w:rsid w:val="00F24ACD"/>
    <w:rsid w:val="00F24D15"/>
    <w:rsid w:val="00F250AA"/>
    <w:rsid w:val="00F250E3"/>
    <w:rsid w:val="00F252A4"/>
    <w:rsid w:val="00F2564D"/>
    <w:rsid w:val="00F2660D"/>
    <w:rsid w:val="00F26FE1"/>
    <w:rsid w:val="00F273C6"/>
    <w:rsid w:val="00F27A84"/>
    <w:rsid w:val="00F309A0"/>
    <w:rsid w:val="00F30EED"/>
    <w:rsid w:val="00F3107E"/>
    <w:rsid w:val="00F3108D"/>
    <w:rsid w:val="00F31422"/>
    <w:rsid w:val="00F31440"/>
    <w:rsid w:val="00F31504"/>
    <w:rsid w:val="00F31B5F"/>
    <w:rsid w:val="00F31C3B"/>
    <w:rsid w:val="00F31DF6"/>
    <w:rsid w:val="00F34D88"/>
    <w:rsid w:val="00F352F6"/>
    <w:rsid w:val="00F35CA5"/>
    <w:rsid w:val="00F404A7"/>
    <w:rsid w:val="00F40CCE"/>
    <w:rsid w:val="00F410F6"/>
    <w:rsid w:val="00F4155C"/>
    <w:rsid w:val="00F41F91"/>
    <w:rsid w:val="00F4230B"/>
    <w:rsid w:val="00F4283A"/>
    <w:rsid w:val="00F42C52"/>
    <w:rsid w:val="00F43CAA"/>
    <w:rsid w:val="00F441F4"/>
    <w:rsid w:val="00F44435"/>
    <w:rsid w:val="00F44A81"/>
    <w:rsid w:val="00F44DC7"/>
    <w:rsid w:val="00F45C6C"/>
    <w:rsid w:val="00F45D45"/>
    <w:rsid w:val="00F464E8"/>
    <w:rsid w:val="00F46E1C"/>
    <w:rsid w:val="00F47511"/>
    <w:rsid w:val="00F47774"/>
    <w:rsid w:val="00F47EED"/>
    <w:rsid w:val="00F50087"/>
    <w:rsid w:val="00F5035A"/>
    <w:rsid w:val="00F507A0"/>
    <w:rsid w:val="00F50899"/>
    <w:rsid w:val="00F50B1B"/>
    <w:rsid w:val="00F512B9"/>
    <w:rsid w:val="00F51BA9"/>
    <w:rsid w:val="00F5204F"/>
    <w:rsid w:val="00F52C06"/>
    <w:rsid w:val="00F5379B"/>
    <w:rsid w:val="00F53E54"/>
    <w:rsid w:val="00F53F80"/>
    <w:rsid w:val="00F543E8"/>
    <w:rsid w:val="00F54D24"/>
    <w:rsid w:val="00F55415"/>
    <w:rsid w:val="00F567A2"/>
    <w:rsid w:val="00F56A40"/>
    <w:rsid w:val="00F56AD0"/>
    <w:rsid w:val="00F56FB9"/>
    <w:rsid w:val="00F5769C"/>
    <w:rsid w:val="00F57ADD"/>
    <w:rsid w:val="00F61435"/>
    <w:rsid w:val="00F614FD"/>
    <w:rsid w:val="00F62601"/>
    <w:rsid w:val="00F62723"/>
    <w:rsid w:val="00F63EE0"/>
    <w:rsid w:val="00F645BA"/>
    <w:rsid w:val="00F64A3F"/>
    <w:rsid w:val="00F64F72"/>
    <w:rsid w:val="00F65375"/>
    <w:rsid w:val="00F65C36"/>
    <w:rsid w:val="00F65C52"/>
    <w:rsid w:val="00F65EE1"/>
    <w:rsid w:val="00F662A8"/>
    <w:rsid w:val="00F66B3B"/>
    <w:rsid w:val="00F66BAC"/>
    <w:rsid w:val="00F66DAE"/>
    <w:rsid w:val="00F66EEE"/>
    <w:rsid w:val="00F67299"/>
    <w:rsid w:val="00F67482"/>
    <w:rsid w:val="00F67C07"/>
    <w:rsid w:val="00F702C3"/>
    <w:rsid w:val="00F70860"/>
    <w:rsid w:val="00F71411"/>
    <w:rsid w:val="00F7158F"/>
    <w:rsid w:val="00F72AD4"/>
    <w:rsid w:val="00F73295"/>
    <w:rsid w:val="00F733F5"/>
    <w:rsid w:val="00F744D9"/>
    <w:rsid w:val="00F74B8C"/>
    <w:rsid w:val="00F74C4A"/>
    <w:rsid w:val="00F74DCE"/>
    <w:rsid w:val="00F74ED0"/>
    <w:rsid w:val="00F76375"/>
    <w:rsid w:val="00F770B9"/>
    <w:rsid w:val="00F777F5"/>
    <w:rsid w:val="00F77B9D"/>
    <w:rsid w:val="00F80054"/>
    <w:rsid w:val="00F8033A"/>
    <w:rsid w:val="00F808CB"/>
    <w:rsid w:val="00F80D33"/>
    <w:rsid w:val="00F81037"/>
    <w:rsid w:val="00F820D2"/>
    <w:rsid w:val="00F82338"/>
    <w:rsid w:val="00F8278D"/>
    <w:rsid w:val="00F831E8"/>
    <w:rsid w:val="00F8388B"/>
    <w:rsid w:val="00F83950"/>
    <w:rsid w:val="00F83C3F"/>
    <w:rsid w:val="00F84D40"/>
    <w:rsid w:val="00F85DF5"/>
    <w:rsid w:val="00F85F98"/>
    <w:rsid w:val="00F86B68"/>
    <w:rsid w:val="00F87290"/>
    <w:rsid w:val="00F8766B"/>
    <w:rsid w:val="00F876FD"/>
    <w:rsid w:val="00F87B21"/>
    <w:rsid w:val="00F87D40"/>
    <w:rsid w:val="00F905B5"/>
    <w:rsid w:val="00F91701"/>
    <w:rsid w:val="00F92275"/>
    <w:rsid w:val="00F9266D"/>
    <w:rsid w:val="00F92BF9"/>
    <w:rsid w:val="00F93195"/>
    <w:rsid w:val="00F934DF"/>
    <w:rsid w:val="00F93CE4"/>
    <w:rsid w:val="00F93D9E"/>
    <w:rsid w:val="00F93EF5"/>
    <w:rsid w:val="00F94004"/>
    <w:rsid w:val="00F94843"/>
    <w:rsid w:val="00F94B1C"/>
    <w:rsid w:val="00F94E6F"/>
    <w:rsid w:val="00F9549F"/>
    <w:rsid w:val="00F95B9A"/>
    <w:rsid w:val="00F95C06"/>
    <w:rsid w:val="00F96198"/>
    <w:rsid w:val="00F9642E"/>
    <w:rsid w:val="00F966EC"/>
    <w:rsid w:val="00F9672A"/>
    <w:rsid w:val="00F973D7"/>
    <w:rsid w:val="00F977F2"/>
    <w:rsid w:val="00F97CD6"/>
    <w:rsid w:val="00F97D0A"/>
    <w:rsid w:val="00FA0405"/>
    <w:rsid w:val="00FA0D9F"/>
    <w:rsid w:val="00FA0EF5"/>
    <w:rsid w:val="00FA0F6E"/>
    <w:rsid w:val="00FA1081"/>
    <w:rsid w:val="00FA1161"/>
    <w:rsid w:val="00FA1D49"/>
    <w:rsid w:val="00FA33C1"/>
    <w:rsid w:val="00FA378F"/>
    <w:rsid w:val="00FA40F8"/>
    <w:rsid w:val="00FA4B15"/>
    <w:rsid w:val="00FA4B73"/>
    <w:rsid w:val="00FA5131"/>
    <w:rsid w:val="00FA65C4"/>
    <w:rsid w:val="00FA70FD"/>
    <w:rsid w:val="00FA741C"/>
    <w:rsid w:val="00FA7A69"/>
    <w:rsid w:val="00FB083B"/>
    <w:rsid w:val="00FB0ADB"/>
    <w:rsid w:val="00FB13B1"/>
    <w:rsid w:val="00FB194A"/>
    <w:rsid w:val="00FB1B42"/>
    <w:rsid w:val="00FB1C8E"/>
    <w:rsid w:val="00FB2334"/>
    <w:rsid w:val="00FB2C98"/>
    <w:rsid w:val="00FB3531"/>
    <w:rsid w:val="00FB391C"/>
    <w:rsid w:val="00FB406C"/>
    <w:rsid w:val="00FB4480"/>
    <w:rsid w:val="00FB4E47"/>
    <w:rsid w:val="00FB4F7D"/>
    <w:rsid w:val="00FB5ED6"/>
    <w:rsid w:val="00FB6630"/>
    <w:rsid w:val="00FB6855"/>
    <w:rsid w:val="00FB729B"/>
    <w:rsid w:val="00FB7D14"/>
    <w:rsid w:val="00FC027F"/>
    <w:rsid w:val="00FC0EAA"/>
    <w:rsid w:val="00FC16E4"/>
    <w:rsid w:val="00FC1714"/>
    <w:rsid w:val="00FC255A"/>
    <w:rsid w:val="00FC2762"/>
    <w:rsid w:val="00FC31B4"/>
    <w:rsid w:val="00FC45D5"/>
    <w:rsid w:val="00FC4AB6"/>
    <w:rsid w:val="00FC4BE1"/>
    <w:rsid w:val="00FC5796"/>
    <w:rsid w:val="00FC6084"/>
    <w:rsid w:val="00FC7257"/>
    <w:rsid w:val="00FC773F"/>
    <w:rsid w:val="00FC9181"/>
    <w:rsid w:val="00FD0875"/>
    <w:rsid w:val="00FD0A5B"/>
    <w:rsid w:val="00FD0B29"/>
    <w:rsid w:val="00FD0C94"/>
    <w:rsid w:val="00FD0FE1"/>
    <w:rsid w:val="00FD1744"/>
    <w:rsid w:val="00FD17FB"/>
    <w:rsid w:val="00FD25D1"/>
    <w:rsid w:val="00FD349C"/>
    <w:rsid w:val="00FD363B"/>
    <w:rsid w:val="00FD3701"/>
    <w:rsid w:val="00FD3F78"/>
    <w:rsid w:val="00FD460C"/>
    <w:rsid w:val="00FD4CEE"/>
    <w:rsid w:val="00FD59E2"/>
    <w:rsid w:val="00FD62F7"/>
    <w:rsid w:val="00FD67D3"/>
    <w:rsid w:val="00FD6C4E"/>
    <w:rsid w:val="00FD6DD6"/>
    <w:rsid w:val="00FD719F"/>
    <w:rsid w:val="00FD7706"/>
    <w:rsid w:val="00FE06C0"/>
    <w:rsid w:val="00FE070D"/>
    <w:rsid w:val="00FE080F"/>
    <w:rsid w:val="00FE0BF0"/>
    <w:rsid w:val="00FE1883"/>
    <w:rsid w:val="00FE1C7A"/>
    <w:rsid w:val="00FE201A"/>
    <w:rsid w:val="00FE2146"/>
    <w:rsid w:val="00FE2B63"/>
    <w:rsid w:val="00FE433C"/>
    <w:rsid w:val="00FE4976"/>
    <w:rsid w:val="00FE49CE"/>
    <w:rsid w:val="00FE4F3C"/>
    <w:rsid w:val="00FE50A4"/>
    <w:rsid w:val="00FE50CE"/>
    <w:rsid w:val="00FE58FD"/>
    <w:rsid w:val="00FE5AE3"/>
    <w:rsid w:val="00FE5C6A"/>
    <w:rsid w:val="00FE67A7"/>
    <w:rsid w:val="00FE71D7"/>
    <w:rsid w:val="00FE7A12"/>
    <w:rsid w:val="00FF0349"/>
    <w:rsid w:val="00FF0C4D"/>
    <w:rsid w:val="00FF299A"/>
    <w:rsid w:val="00FF2AD5"/>
    <w:rsid w:val="00FF32EA"/>
    <w:rsid w:val="00FF346F"/>
    <w:rsid w:val="00FF398D"/>
    <w:rsid w:val="00FF40D2"/>
    <w:rsid w:val="00FF4324"/>
    <w:rsid w:val="00FF4BB8"/>
    <w:rsid w:val="00FF4D53"/>
    <w:rsid w:val="00FF574F"/>
    <w:rsid w:val="00FF6315"/>
    <w:rsid w:val="00FF6755"/>
    <w:rsid w:val="00FF77E0"/>
    <w:rsid w:val="00FF7801"/>
    <w:rsid w:val="01014F05"/>
    <w:rsid w:val="0102B5D0"/>
    <w:rsid w:val="01043EDB"/>
    <w:rsid w:val="0104EA00"/>
    <w:rsid w:val="01095D4D"/>
    <w:rsid w:val="01171F69"/>
    <w:rsid w:val="011E12D9"/>
    <w:rsid w:val="01233B8A"/>
    <w:rsid w:val="01255923"/>
    <w:rsid w:val="01338010"/>
    <w:rsid w:val="013CFD7D"/>
    <w:rsid w:val="0147A22C"/>
    <w:rsid w:val="01543047"/>
    <w:rsid w:val="015BF043"/>
    <w:rsid w:val="015D7802"/>
    <w:rsid w:val="016512DB"/>
    <w:rsid w:val="0166654B"/>
    <w:rsid w:val="0167450C"/>
    <w:rsid w:val="01676608"/>
    <w:rsid w:val="016914BB"/>
    <w:rsid w:val="016992FE"/>
    <w:rsid w:val="016D648E"/>
    <w:rsid w:val="016D990F"/>
    <w:rsid w:val="017BF39F"/>
    <w:rsid w:val="017E5226"/>
    <w:rsid w:val="0187572E"/>
    <w:rsid w:val="018A8735"/>
    <w:rsid w:val="018B3242"/>
    <w:rsid w:val="0190960A"/>
    <w:rsid w:val="01A4375D"/>
    <w:rsid w:val="01A77A01"/>
    <w:rsid w:val="01A80755"/>
    <w:rsid w:val="01A869D9"/>
    <w:rsid w:val="01A88F8E"/>
    <w:rsid w:val="01B3C68C"/>
    <w:rsid w:val="01C1DF64"/>
    <w:rsid w:val="01C2C52F"/>
    <w:rsid w:val="01CE350B"/>
    <w:rsid w:val="01D038DC"/>
    <w:rsid w:val="01D45E14"/>
    <w:rsid w:val="01DCD9AC"/>
    <w:rsid w:val="01EC7DAC"/>
    <w:rsid w:val="01F16B10"/>
    <w:rsid w:val="01F52425"/>
    <w:rsid w:val="01F66147"/>
    <w:rsid w:val="01F748B4"/>
    <w:rsid w:val="0203F4F4"/>
    <w:rsid w:val="0206A181"/>
    <w:rsid w:val="020DB63E"/>
    <w:rsid w:val="0210F653"/>
    <w:rsid w:val="021C91BC"/>
    <w:rsid w:val="022083E5"/>
    <w:rsid w:val="0222DDB5"/>
    <w:rsid w:val="022706E5"/>
    <w:rsid w:val="022CB8FE"/>
    <w:rsid w:val="0232DAD1"/>
    <w:rsid w:val="02383E1E"/>
    <w:rsid w:val="02388EBF"/>
    <w:rsid w:val="023C784F"/>
    <w:rsid w:val="0254FE58"/>
    <w:rsid w:val="0257C3CD"/>
    <w:rsid w:val="0258CA01"/>
    <w:rsid w:val="025C697F"/>
    <w:rsid w:val="0266CE0A"/>
    <w:rsid w:val="0269E62F"/>
    <w:rsid w:val="0272DFD1"/>
    <w:rsid w:val="02750321"/>
    <w:rsid w:val="0277AE78"/>
    <w:rsid w:val="027B964E"/>
    <w:rsid w:val="02803E80"/>
    <w:rsid w:val="02946B84"/>
    <w:rsid w:val="0294CC78"/>
    <w:rsid w:val="02954C7D"/>
    <w:rsid w:val="0296F044"/>
    <w:rsid w:val="029BEAD8"/>
    <w:rsid w:val="02A5283F"/>
    <w:rsid w:val="02B5C292"/>
    <w:rsid w:val="02B699BE"/>
    <w:rsid w:val="02BE432C"/>
    <w:rsid w:val="02C02EE0"/>
    <w:rsid w:val="02C20296"/>
    <w:rsid w:val="02C9B2B3"/>
    <w:rsid w:val="02CAE1A3"/>
    <w:rsid w:val="02CBC0F5"/>
    <w:rsid w:val="02CDF159"/>
    <w:rsid w:val="02CE2028"/>
    <w:rsid w:val="02D5C2D6"/>
    <w:rsid w:val="02D952E8"/>
    <w:rsid w:val="02E28155"/>
    <w:rsid w:val="02E43B3C"/>
    <w:rsid w:val="02E8053C"/>
    <w:rsid w:val="02ECC413"/>
    <w:rsid w:val="02F1B94C"/>
    <w:rsid w:val="02F3CB49"/>
    <w:rsid w:val="02FC3EB5"/>
    <w:rsid w:val="02FCCF06"/>
    <w:rsid w:val="0301B8AE"/>
    <w:rsid w:val="03029117"/>
    <w:rsid w:val="03091F70"/>
    <w:rsid w:val="030CD6A6"/>
    <w:rsid w:val="030FD797"/>
    <w:rsid w:val="0310C032"/>
    <w:rsid w:val="032284EF"/>
    <w:rsid w:val="032ABE06"/>
    <w:rsid w:val="0337C592"/>
    <w:rsid w:val="03386DAE"/>
    <w:rsid w:val="033A9D11"/>
    <w:rsid w:val="033E26D3"/>
    <w:rsid w:val="03495A7F"/>
    <w:rsid w:val="034CEEA7"/>
    <w:rsid w:val="034F25C4"/>
    <w:rsid w:val="034F991A"/>
    <w:rsid w:val="0351543F"/>
    <w:rsid w:val="03538FC3"/>
    <w:rsid w:val="03577383"/>
    <w:rsid w:val="0360D3A7"/>
    <w:rsid w:val="0366A855"/>
    <w:rsid w:val="0367BE8F"/>
    <w:rsid w:val="0368673D"/>
    <w:rsid w:val="036ED245"/>
    <w:rsid w:val="03760E54"/>
    <w:rsid w:val="037910AE"/>
    <w:rsid w:val="037ECDAB"/>
    <w:rsid w:val="03827648"/>
    <w:rsid w:val="0384D794"/>
    <w:rsid w:val="038506E2"/>
    <w:rsid w:val="03860B01"/>
    <w:rsid w:val="039089D0"/>
    <w:rsid w:val="0392A52F"/>
    <w:rsid w:val="03980AA0"/>
    <w:rsid w:val="039AA406"/>
    <w:rsid w:val="039AC194"/>
    <w:rsid w:val="039D3B61"/>
    <w:rsid w:val="03A51AC5"/>
    <w:rsid w:val="03A6FC71"/>
    <w:rsid w:val="03B5043E"/>
    <w:rsid w:val="03BDE481"/>
    <w:rsid w:val="03BE0AFC"/>
    <w:rsid w:val="03D4AF62"/>
    <w:rsid w:val="03D5BAC4"/>
    <w:rsid w:val="03DC51B7"/>
    <w:rsid w:val="03DDC542"/>
    <w:rsid w:val="03DF4BB6"/>
    <w:rsid w:val="03E2B94B"/>
    <w:rsid w:val="03E53F47"/>
    <w:rsid w:val="03F0F6E7"/>
    <w:rsid w:val="03F32017"/>
    <w:rsid w:val="03FA2500"/>
    <w:rsid w:val="03FB6F8C"/>
    <w:rsid w:val="03FF5B2F"/>
    <w:rsid w:val="040B81B0"/>
    <w:rsid w:val="0412A778"/>
    <w:rsid w:val="0413C837"/>
    <w:rsid w:val="041CC7E7"/>
    <w:rsid w:val="041FD2D5"/>
    <w:rsid w:val="042743ED"/>
    <w:rsid w:val="04290857"/>
    <w:rsid w:val="042B7A5B"/>
    <w:rsid w:val="042CD856"/>
    <w:rsid w:val="0433DD1E"/>
    <w:rsid w:val="0434CA8C"/>
    <w:rsid w:val="04383FAE"/>
    <w:rsid w:val="043D8858"/>
    <w:rsid w:val="04415E02"/>
    <w:rsid w:val="04422A5B"/>
    <w:rsid w:val="0442561F"/>
    <w:rsid w:val="04495BC2"/>
    <w:rsid w:val="045314F5"/>
    <w:rsid w:val="04536622"/>
    <w:rsid w:val="04670035"/>
    <w:rsid w:val="046D9035"/>
    <w:rsid w:val="046F3D77"/>
    <w:rsid w:val="046F5BBC"/>
    <w:rsid w:val="04734F84"/>
    <w:rsid w:val="04741C7E"/>
    <w:rsid w:val="04815F23"/>
    <w:rsid w:val="04875E52"/>
    <w:rsid w:val="04979B64"/>
    <w:rsid w:val="04A80856"/>
    <w:rsid w:val="04B1CDEB"/>
    <w:rsid w:val="04B452B4"/>
    <w:rsid w:val="04B9E3AC"/>
    <w:rsid w:val="04C02FEB"/>
    <w:rsid w:val="04C36030"/>
    <w:rsid w:val="04D373CC"/>
    <w:rsid w:val="04D38656"/>
    <w:rsid w:val="04DD613A"/>
    <w:rsid w:val="04E25B1C"/>
    <w:rsid w:val="04E68157"/>
    <w:rsid w:val="04E85F53"/>
    <w:rsid w:val="04EF3029"/>
    <w:rsid w:val="04F23912"/>
    <w:rsid w:val="04FBDA09"/>
    <w:rsid w:val="0503EF5F"/>
    <w:rsid w:val="05074658"/>
    <w:rsid w:val="0507FE3E"/>
    <w:rsid w:val="050FEE62"/>
    <w:rsid w:val="0511E687"/>
    <w:rsid w:val="05181C0E"/>
    <w:rsid w:val="0522A926"/>
    <w:rsid w:val="052A6321"/>
    <w:rsid w:val="052E9422"/>
    <w:rsid w:val="053C6B99"/>
    <w:rsid w:val="053FFD6E"/>
    <w:rsid w:val="054E5BA6"/>
    <w:rsid w:val="05581A21"/>
    <w:rsid w:val="055AE89C"/>
    <w:rsid w:val="0561CE8C"/>
    <w:rsid w:val="0561E26A"/>
    <w:rsid w:val="0564B6C0"/>
    <w:rsid w:val="056531A0"/>
    <w:rsid w:val="056A363F"/>
    <w:rsid w:val="056B7B0C"/>
    <w:rsid w:val="05704F32"/>
    <w:rsid w:val="05755E55"/>
    <w:rsid w:val="057EB0DB"/>
    <w:rsid w:val="057EEFB9"/>
    <w:rsid w:val="0581E2D3"/>
    <w:rsid w:val="0583766A"/>
    <w:rsid w:val="058CDBCE"/>
    <w:rsid w:val="059642B1"/>
    <w:rsid w:val="0598BB86"/>
    <w:rsid w:val="059CF4E3"/>
    <w:rsid w:val="05A10335"/>
    <w:rsid w:val="05A93955"/>
    <w:rsid w:val="05A9C352"/>
    <w:rsid w:val="05AB4188"/>
    <w:rsid w:val="05B8A274"/>
    <w:rsid w:val="05BD2A46"/>
    <w:rsid w:val="05BE3145"/>
    <w:rsid w:val="05D63B41"/>
    <w:rsid w:val="05D652C5"/>
    <w:rsid w:val="05D68D8E"/>
    <w:rsid w:val="05E32E89"/>
    <w:rsid w:val="05E3A2FB"/>
    <w:rsid w:val="05E4003D"/>
    <w:rsid w:val="05E7D797"/>
    <w:rsid w:val="05E7F9B8"/>
    <w:rsid w:val="05ED18AE"/>
    <w:rsid w:val="05ED31F4"/>
    <w:rsid w:val="05EDAE9E"/>
    <w:rsid w:val="05F3D744"/>
    <w:rsid w:val="05F918CE"/>
    <w:rsid w:val="060AF17B"/>
    <w:rsid w:val="060FAFBA"/>
    <w:rsid w:val="0623B149"/>
    <w:rsid w:val="06312701"/>
    <w:rsid w:val="063774E2"/>
    <w:rsid w:val="0656879D"/>
    <w:rsid w:val="065747A9"/>
    <w:rsid w:val="06587D77"/>
    <w:rsid w:val="065E97D0"/>
    <w:rsid w:val="06607DDE"/>
    <w:rsid w:val="066357F0"/>
    <w:rsid w:val="06668A2C"/>
    <w:rsid w:val="06738FD0"/>
    <w:rsid w:val="0679F96C"/>
    <w:rsid w:val="0685B1AD"/>
    <w:rsid w:val="068E974B"/>
    <w:rsid w:val="06929666"/>
    <w:rsid w:val="06A1A62E"/>
    <w:rsid w:val="06A831F3"/>
    <w:rsid w:val="06AA69F0"/>
    <w:rsid w:val="06B4A164"/>
    <w:rsid w:val="06BBEE94"/>
    <w:rsid w:val="06BF948C"/>
    <w:rsid w:val="06C0CD70"/>
    <w:rsid w:val="06C37CC9"/>
    <w:rsid w:val="06C6B7C0"/>
    <w:rsid w:val="06C73F05"/>
    <w:rsid w:val="06CC1109"/>
    <w:rsid w:val="06D643EF"/>
    <w:rsid w:val="06E38713"/>
    <w:rsid w:val="06E6CB4C"/>
    <w:rsid w:val="06EA1213"/>
    <w:rsid w:val="06F14D9C"/>
    <w:rsid w:val="06F5D280"/>
    <w:rsid w:val="06F931F6"/>
    <w:rsid w:val="06FAAC54"/>
    <w:rsid w:val="0700ACA6"/>
    <w:rsid w:val="070A74B6"/>
    <w:rsid w:val="070F571C"/>
    <w:rsid w:val="071AECAD"/>
    <w:rsid w:val="071E7BE2"/>
    <w:rsid w:val="0722DD38"/>
    <w:rsid w:val="0727E6CA"/>
    <w:rsid w:val="0731430F"/>
    <w:rsid w:val="07353DCF"/>
    <w:rsid w:val="0746B4A7"/>
    <w:rsid w:val="0748B7F8"/>
    <w:rsid w:val="074B93E2"/>
    <w:rsid w:val="0754BC41"/>
    <w:rsid w:val="07596C36"/>
    <w:rsid w:val="075A955F"/>
    <w:rsid w:val="07622315"/>
    <w:rsid w:val="076EC493"/>
    <w:rsid w:val="0775A840"/>
    <w:rsid w:val="0776C7C7"/>
    <w:rsid w:val="07775080"/>
    <w:rsid w:val="077901E3"/>
    <w:rsid w:val="077C72D7"/>
    <w:rsid w:val="07815B3E"/>
    <w:rsid w:val="0782D196"/>
    <w:rsid w:val="078571FF"/>
    <w:rsid w:val="07892F31"/>
    <w:rsid w:val="078D3D3B"/>
    <w:rsid w:val="079DF650"/>
    <w:rsid w:val="079F4183"/>
    <w:rsid w:val="07A28B43"/>
    <w:rsid w:val="07A530F3"/>
    <w:rsid w:val="07A65C79"/>
    <w:rsid w:val="07A6AF8B"/>
    <w:rsid w:val="07A8C7B9"/>
    <w:rsid w:val="07AA4329"/>
    <w:rsid w:val="07AC3E36"/>
    <w:rsid w:val="07AD55B9"/>
    <w:rsid w:val="07AEAA46"/>
    <w:rsid w:val="07B27BFD"/>
    <w:rsid w:val="07B5EEE6"/>
    <w:rsid w:val="07B6FDB3"/>
    <w:rsid w:val="07B795A8"/>
    <w:rsid w:val="07C041DE"/>
    <w:rsid w:val="07C5DE94"/>
    <w:rsid w:val="07CF97F9"/>
    <w:rsid w:val="07D62367"/>
    <w:rsid w:val="07D662B3"/>
    <w:rsid w:val="07D7F798"/>
    <w:rsid w:val="07E03EA0"/>
    <w:rsid w:val="07ECE068"/>
    <w:rsid w:val="07EFEC44"/>
    <w:rsid w:val="07F21412"/>
    <w:rsid w:val="07F734B0"/>
    <w:rsid w:val="07FC2F62"/>
    <w:rsid w:val="07FF8036"/>
    <w:rsid w:val="080FFFEF"/>
    <w:rsid w:val="0811F655"/>
    <w:rsid w:val="081319CD"/>
    <w:rsid w:val="0819CD65"/>
    <w:rsid w:val="0822254B"/>
    <w:rsid w:val="082414DD"/>
    <w:rsid w:val="08250C8C"/>
    <w:rsid w:val="08251773"/>
    <w:rsid w:val="0827C560"/>
    <w:rsid w:val="0836567D"/>
    <w:rsid w:val="083874C1"/>
    <w:rsid w:val="08394F11"/>
    <w:rsid w:val="0849A0BA"/>
    <w:rsid w:val="084A5D58"/>
    <w:rsid w:val="084BD822"/>
    <w:rsid w:val="085C08AF"/>
    <w:rsid w:val="0863370E"/>
    <w:rsid w:val="08651148"/>
    <w:rsid w:val="0866A070"/>
    <w:rsid w:val="086A8A33"/>
    <w:rsid w:val="086DF1A3"/>
    <w:rsid w:val="087D7CDA"/>
    <w:rsid w:val="0880BCEB"/>
    <w:rsid w:val="0883D0CE"/>
    <w:rsid w:val="08887A88"/>
    <w:rsid w:val="0888949C"/>
    <w:rsid w:val="088A2D96"/>
    <w:rsid w:val="0897FDAB"/>
    <w:rsid w:val="089A8E61"/>
    <w:rsid w:val="08A18EFB"/>
    <w:rsid w:val="08A6307D"/>
    <w:rsid w:val="08A7EFB3"/>
    <w:rsid w:val="08AFC01A"/>
    <w:rsid w:val="08AFD8AE"/>
    <w:rsid w:val="08B6AD2B"/>
    <w:rsid w:val="08B8B72C"/>
    <w:rsid w:val="08BB0B51"/>
    <w:rsid w:val="08C1AEA5"/>
    <w:rsid w:val="08C1F735"/>
    <w:rsid w:val="08C3D396"/>
    <w:rsid w:val="08C52CCF"/>
    <w:rsid w:val="08C5D0D6"/>
    <w:rsid w:val="08CC29CA"/>
    <w:rsid w:val="08CD317C"/>
    <w:rsid w:val="08CF52E4"/>
    <w:rsid w:val="08D2571E"/>
    <w:rsid w:val="08E553A4"/>
    <w:rsid w:val="08EB5BDD"/>
    <w:rsid w:val="08ED3083"/>
    <w:rsid w:val="08EEDC5F"/>
    <w:rsid w:val="08F35AD2"/>
    <w:rsid w:val="08F3CEEA"/>
    <w:rsid w:val="08F6A5BC"/>
    <w:rsid w:val="08F9DF8B"/>
    <w:rsid w:val="08FC74BE"/>
    <w:rsid w:val="090B8930"/>
    <w:rsid w:val="090BBEA3"/>
    <w:rsid w:val="09161F92"/>
    <w:rsid w:val="0920CBC5"/>
    <w:rsid w:val="0924E3E0"/>
    <w:rsid w:val="0925A6FC"/>
    <w:rsid w:val="0929AFB4"/>
    <w:rsid w:val="092C0228"/>
    <w:rsid w:val="09322447"/>
    <w:rsid w:val="0933115E"/>
    <w:rsid w:val="0933EA71"/>
    <w:rsid w:val="0938F467"/>
    <w:rsid w:val="09438D66"/>
    <w:rsid w:val="0948D215"/>
    <w:rsid w:val="094FFD8F"/>
    <w:rsid w:val="0950394D"/>
    <w:rsid w:val="09550B29"/>
    <w:rsid w:val="09552621"/>
    <w:rsid w:val="095E03F2"/>
    <w:rsid w:val="0966F3AA"/>
    <w:rsid w:val="096B0218"/>
    <w:rsid w:val="096B861F"/>
    <w:rsid w:val="096BC59C"/>
    <w:rsid w:val="096C8775"/>
    <w:rsid w:val="096E64CE"/>
    <w:rsid w:val="09706B0A"/>
    <w:rsid w:val="098202DF"/>
    <w:rsid w:val="09842228"/>
    <w:rsid w:val="0988410F"/>
    <w:rsid w:val="0998E01E"/>
    <w:rsid w:val="099CA130"/>
    <w:rsid w:val="09A9DB43"/>
    <w:rsid w:val="09AEECF9"/>
    <w:rsid w:val="09C3AB63"/>
    <w:rsid w:val="09C3EE70"/>
    <w:rsid w:val="09C7B990"/>
    <w:rsid w:val="09CCC8A9"/>
    <w:rsid w:val="09CE03D9"/>
    <w:rsid w:val="09CFAB5F"/>
    <w:rsid w:val="09D78EBE"/>
    <w:rsid w:val="09D87DA2"/>
    <w:rsid w:val="09DC4AE9"/>
    <w:rsid w:val="09DF06DF"/>
    <w:rsid w:val="09EC44EC"/>
    <w:rsid w:val="09F1D791"/>
    <w:rsid w:val="09F490E0"/>
    <w:rsid w:val="09F54704"/>
    <w:rsid w:val="09FA44FC"/>
    <w:rsid w:val="09FB2F52"/>
    <w:rsid w:val="0A0563BF"/>
    <w:rsid w:val="0A0A40F1"/>
    <w:rsid w:val="0A0C28BD"/>
    <w:rsid w:val="0A18C57C"/>
    <w:rsid w:val="0A1D4C58"/>
    <w:rsid w:val="0A218FEA"/>
    <w:rsid w:val="0A26A519"/>
    <w:rsid w:val="0A2A02BF"/>
    <w:rsid w:val="0A2FA6D1"/>
    <w:rsid w:val="0A3172E0"/>
    <w:rsid w:val="0A42D07B"/>
    <w:rsid w:val="0A4A5DC5"/>
    <w:rsid w:val="0A4C66CF"/>
    <w:rsid w:val="0A52C345"/>
    <w:rsid w:val="0A59E9B9"/>
    <w:rsid w:val="0A5CB538"/>
    <w:rsid w:val="0A5EEACB"/>
    <w:rsid w:val="0A7F3CC7"/>
    <w:rsid w:val="0A867F5D"/>
    <w:rsid w:val="0A8693FE"/>
    <w:rsid w:val="0A8C84E2"/>
    <w:rsid w:val="0A8EF8FF"/>
    <w:rsid w:val="0A90BA6A"/>
    <w:rsid w:val="0A9B8841"/>
    <w:rsid w:val="0AA09174"/>
    <w:rsid w:val="0AA6B792"/>
    <w:rsid w:val="0AAA6E50"/>
    <w:rsid w:val="0AAE36C5"/>
    <w:rsid w:val="0AB333DA"/>
    <w:rsid w:val="0AB3AABB"/>
    <w:rsid w:val="0AC2EB60"/>
    <w:rsid w:val="0AC5DB43"/>
    <w:rsid w:val="0AC93FDB"/>
    <w:rsid w:val="0ADB505D"/>
    <w:rsid w:val="0ADEDC32"/>
    <w:rsid w:val="0AE13093"/>
    <w:rsid w:val="0AE5F529"/>
    <w:rsid w:val="0AE759C8"/>
    <w:rsid w:val="0AEAB53E"/>
    <w:rsid w:val="0AF26F8E"/>
    <w:rsid w:val="0AF945A3"/>
    <w:rsid w:val="0B095600"/>
    <w:rsid w:val="0B09E4C2"/>
    <w:rsid w:val="0B1A7D40"/>
    <w:rsid w:val="0B1BA67F"/>
    <w:rsid w:val="0B2123F6"/>
    <w:rsid w:val="0B2C0AE4"/>
    <w:rsid w:val="0B2E6B21"/>
    <w:rsid w:val="0B324FE4"/>
    <w:rsid w:val="0B348051"/>
    <w:rsid w:val="0B3BEA75"/>
    <w:rsid w:val="0B4460CA"/>
    <w:rsid w:val="0B45C9E4"/>
    <w:rsid w:val="0B494E9C"/>
    <w:rsid w:val="0B49EF32"/>
    <w:rsid w:val="0B4EAA8D"/>
    <w:rsid w:val="0B4F8904"/>
    <w:rsid w:val="0B5F4716"/>
    <w:rsid w:val="0B5FCEE3"/>
    <w:rsid w:val="0B623359"/>
    <w:rsid w:val="0B635116"/>
    <w:rsid w:val="0B718C7D"/>
    <w:rsid w:val="0B72EB20"/>
    <w:rsid w:val="0B7558B7"/>
    <w:rsid w:val="0B786DAC"/>
    <w:rsid w:val="0B7E45FB"/>
    <w:rsid w:val="0B810A63"/>
    <w:rsid w:val="0B86BDB3"/>
    <w:rsid w:val="0B8AF475"/>
    <w:rsid w:val="0B94AF02"/>
    <w:rsid w:val="0B9B2069"/>
    <w:rsid w:val="0BA066C2"/>
    <w:rsid w:val="0BB69A6B"/>
    <w:rsid w:val="0BBA19D3"/>
    <w:rsid w:val="0BC27E08"/>
    <w:rsid w:val="0BC46849"/>
    <w:rsid w:val="0BD80353"/>
    <w:rsid w:val="0BDA8C83"/>
    <w:rsid w:val="0BDD4E7E"/>
    <w:rsid w:val="0BE3BE8E"/>
    <w:rsid w:val="0BE6B1B3"/>
    <w:rsid w:val="0BE6E315"/>
    <w:rsid w:val="0BE88CB7"/>
    <w:rsid w:val="0BEAE9DB"/>
    <w:rsid w:val="0BEB6C14"/>
    <w:rsid w:val="0BF2EB33"/>
    <w:rsid w:val="0BF86C16"/>
    <w:rsid w:val="0BFE33A9"/>
    <w:rsid w:val="0C0FFF77"/>
    <w:rsid w:val="0C109D47"/>
    <w:rsid w:val="0C14815A"/>
    <w:rsid w:val="0C1B046B"/>
    <w:rsid w:val="0C1D5076"/>
    <w:rsid w:val="0C2149FF"/>
    <w:rsid w:val="0C22608D"/>
    <w:rsid w:val="0C23E452"/>
    <w:rsid w:val="0C2A62B1"/>
    <w:rsid w:val="0C2CEC40"/>
    <w:rsid w:val="0C302F8A"/>
    <w:rsid w:val="0C30E372"/>
    <w:rsid w:val="0C363575"/>
    <w:rsid w:val="0C3981A8"/>
    <w:rsid w:val="0C3A165A"/>
    <w:rsid w:val="0C3C25DF"/>
    <w:rsid w:val="0C4A0D3D"/>
    <w:rsid w:val="0C6C8E5D"/>
    <w:rsid w:val="0C6ECE91"/>
    <w:rsid w:val="0C7194CD"/>
    <w:rsid w:val="0C72EF1D"/>
    <w:rsid w:val="0C739B73"/>
    <w:rsid w:val="0C745AD2"/>
    <w:rsid w:val="0C76836A"/>
    <w:rsid w:val="0C859886"/>
    <w:rsid w:val="0C85DC1C"/>
    <w:rsid w:val="0C86963E"/>
    <w:rsid w:val="0C8DEB3B"/>
    <w:rsid w:val="0C8EDC99"/>
    <w:rsid w:val="0C8F2880"/>
    <w:rsid w:val="0C9346B8"/>
    <w:rsid w:val="0C988C12"/>
    <w:rsid w:val="0C9D5D89"/>
    <w:rsid w:val="0C9DE6C8"/>
    <w:rsid w:val="0CA657F2"/>
    <w:rsid w:val="0CA982A9"/>
    <w:rsid w:val="0CA9C855"/>
    <w:rsid w:val="0CB0D403"/>
    <w:rsid w:val="0CB19248"/>
    <w:rsid w:val="0CB6C882"/>
    <w:rsid w:val="0CBE8ECD"/>
    <w:rsid w:val="0CD4BCC1"/>
    <w:rsid w:val="0CDBCD26"/>
    <w:rsid w:val="0CEA7C98"/>
    <w:rsid w:val="0CFFACDB"/>
    <w:rsid w:val="0D115D9C"/>
    <w:rsid w:val="0D205F57"/>
    <w:rsid w:val="0D27EF98"/>
    <w:rsid w:val="0D38488B"/>
    <w:rsid w:val="0D38D305"/>
    <w:rsid w:val="0D3AEFBE"/>
    <w:rsid w:val="0D3CD303"/>
    <w:rsid w:val="0D3D0C69"/>
    <w:rsid w:val="0D4070E1"/>
    <w:rsid w:val="0D417204"/>
    <w:rsid w:val="0D43A4CB"/>
    <w:rsid w:val="0D43C7AC"/>
    <w:rsid w:val="0D43E962"/>
    <w:rsid w:val="0D53C68A"/>
    <w:rsid w:val="0D542A8D"/>
    <w:rsid w:val="0D58C7D1"/>
    <w:rsid w:val="0D5CC8D5"/>
    <w:rsid w:val="0D5FBBD2"/>
    <w:rsid w:val="0D6A0C6C"/>
    <w:rsid w:val="0D6C3684"/>
    <w:rsid w:val="0D6F43C8"/>
    <w:rsid w:val="0D816D07"/>
    <w:rsid w:val="0D828422"/>
    <w:rsid w:val="0D8B29FA"/>
    <w:rsid w:val="0D90D513"/>
    <w:rsid w:val="0D92DECA"/>
    <w:rsid w:val="0D94D7B2"/>
    <w:rsid w:val="0D978770"/>
    <w:rsid w:val="0D9ACEC7"/>
    <w:rsid w:val="0D9DC0F2"/>
    <w:rsid w:val="0D9F3646"/>
    <w:rsid w:val="0DA3F16C"/>
    <w:rsid w:val="0DA5A1FC"/>
    <w:rsid w:val="0DA65420"/>
    <w:rsid w:val="0DA7DB63"/>
    <w:rsid w:val="0DAFCA4A"/>
    <w:rsid w:val="0DB37264"/>
    <w:rsid w:val="0DBF9377"/>
    <w:rsid w:val="0DCC3E30"/>
    <w:rsid w:val="0DCC4BAD"/>
    <w:rsid w:val="0DD95B13"/>
    <w:rsid w:val="0DD9BD99"/>
    <w:rsid w:val="0DDE4380"/>
    <w:rsid w:val="0DE2038B"/>
    <w:rsid w:val="0DE393B9"/>
    <w:rsid w:val="0DF7CC1B"/>
    <w:rsid w:val="0DFA9684"/>
    <w:rsid w:val="0DFAD360"/>
    <w:rsid w:val="0DFF9CC4"/>
    <w:rsid w:val="0E0020EC"/>
    <w:rsid w:val="0E05427B"/>
    <w:rsid w:val="0E1298FA"/>
    <w:rsid w:val="0E12FAF4"/>
    <w:rsid w:val="0E16ED64"/>
    <w:rsid w:val="0E18D9AA"/>
    <w:rsid w:val="0E1A145C"/>
    <w:rsid w:val="0E2D4B92"/>
    <w:rsid w:val="0E2F6BF5"/>
    <w:rsid w:val="0E331480"/>
    <w:rsid w:val="0E33DE9E"/>
    <w:rsid w:val="0E342485"/>
    <w:rsid w:val="0E354939"/>
    <w:rsid w:val="0E37DA84"/>
    <w:rsid w:val="0E3E2E7C"/>
    <w:rsid w:val="0E3E3264"/>
    <w:rsid w:val="0E410104"/>
    <w:rsid w:val="0E41CBB3"/>
    <w:rsid w:val="0E476A00"/>
    <w:rsid w:val="0E50602A"/>
    <w:rsid w:val="0E51B1D9"/>
    <w:rsid w:val="0E51E082"/>
    <w:rsid w:val="0E524C08"/>
    <w:rsid w:val="0E575808"/>
    <w:rsid w:val="0E658C03"/>
    <w:rsid w:val="0E66AE35"/>
    <w:rsid w:val="0E66B011"/>
    <w:rsid w:val="0E6B109F"/>
    <w:rsid w:val="0E6BBE8E"/>
    <w:rsid w:val="0E6C0A87"/>
    <w:rsid w:val="0E6DC87D"/>
    <w:rsid w:val="0E7A8890"/>
    <w:rsid w:val="0E7B67B9"/>
    <w:rsid w:val="0E7DDF78"/>
    <w:rsid w:val="0E8342CF"/>
    <w:rsid w:val="0E847081"/>
    <w:rsid w:val="0E9216DA"/>
    <w:rsid w:val="0E9764FD"/>
    <w:rsid w:val="0EA76E5D"/>
    <w:rsid w:val="0EB23814"/>
    <w:rsid w:val="0EB4D0AC"/>
    <w:rsid w:val="0EB7BC2D"/>
    <w:rsid w:val="0EB872EE"/>
    <w:rsid w:val="0EBA75DB"/>
    <w:rsid w:val="0EBD99D6"/>
    <w:rsid w:val="0EC7F602"/>
    <w:rsid w:val="0EC8F4BF"/>
    <w:rsid w:val="0ED05D59"/>
    <w:rsid w:val="0ED1C36F"/>
    <w:rsid w:val="0ED59D7D"/>
    <w:rsid w:val="0EDC0946"/>
    <w:rsid w:val="0EE3B54B"/>
    <w:rsid w:val="0EE42887"/>
    <w:rsid w:val="0EE52E61"/>
    <w:rsid w:val="0EE7FC0F"/>
    <w:rsid w:val="0EF3D34D"/>
    <w:rsid w:val="0EF94793"/>
    <w:rsid w:val="0EFCC445"/>
    <w:rsid w:val="0EFE2F14"/>
    <w:rsid w:val="0EFFABB5"/>
    <w:rsid w:val="0F010E77"/>
    <w:rsid w:val="0F0212CC"/>
    <w:rsid w:val="0F0715EC"/>
    <w:rsid w:val="0F0814D8"/>
    <w:rsid w:val="0F0BB164"/>
    <w:rsid w:val="0F0D5A7E"/>
    <w:rsid w:val="0F1221BC"/>
    <w:rsid w:val="0F19DAEB"/>
    <w:rsid w:val="0F22743D"/>
    <w:rsid w:val="0F2395C2"/>
    <w:rsid w:val="0F26CF69"/>
    <w:rsid w:val="0F28EA9A"/>
    <w:rsid w:val="0F2DB2F9"/>
    <w:rsid w:val="0F302510"/>
    <w:rsid w:val="0F3091EA"/>
    <w:rsid w:val="0F347AE2"/>
    <w:rsid w:val="0F39D7B7"/>
    <w:rsid w:val="0F3C1467"/>
    <w:rsid w:val="0F413C5A"/>
    <w:rsid w:val="0F58A71C"/>
    <w:rsid w:val="0F62118C"/>
    <w:rsid w:val="0F69096B"/>
    <w:rsid w:val="0F69CBA9"/>
    <w:rsid w:val="0F6C22AC"/>
    <w:rsid w:val="0F70B01D"/>
    <w:rsid w:val="0F70D8BC"/>
    <w:rsid w:val="0F735646"/>
    <w:rsid w:val="0F75CC49"/>
    <w:rsid w:val="0F77CC19"/>
    <w:rsid w:val="0F77FCB4"/>
    <w:rsid w:val="0F784019"/>
    <w:rsid w:val="0F84BCAB"/>
    <w:rsid w:val="0F8551ED"/>
    <w:rsid w:val="0F8C2F6A"/>
    <w:rsid w:val="0F8D468D"/>
    <w:rsid w:val="0F8E258F"/>
    <w:rsid w:val="0F91C06D"/>
    <w:rsid w:val="0F94B7FB"/>
    <w:rsid w:val="0F95E4DE"/>
    <w:rsid w:val="0F967A40"/>
    <w:rsid w:val="0F98D5BF"/>
    <w:rsid w:val="0F9AFFF2"/>
    <w:rsid w:val="0F9BBD8B"/>
    <w:rsid w:val="0F9BFC2B"/>
    <w:rsid w:val="0FA146DE"/>
    <w:rsid w:val="0FA3F527"/>
    <w:rsid w:val="0FA47502"/>
    <w:rsid w:val="0FACAAFC"/>
    <w:rsid w:val="0FB653FC"/>
    <w:rsid w:val="0FB8C87E"/>
    <w:rsid w:val="0FB9010D"/>
    <w:rsid w:val="0FBA890D"/>
    <w:rsid w:val="0FBBE673"/>
    <w:rsid w:val="0FBFE069"/>
    <w:rsid w:val="0FC3DD02"/>
    <w:rsid w:val="0FD17D83"/>
    <w:rsid w:val="0FE55F4A"/>
    <w:rsid w:val="0FE7E257"/>
    <w:rsid w:val="0FF08707"/>
    <w:rsid w:val="0FFDE16A"/>
    <w:rsid w:val="1001B077"/>
    <w:rsid w:val="10070D17"/>
    <w:rsid w:val="1008AD53"/>
    <w:rsid w:val="1014D8E6"/>
    <w:rsid w:val="10167A53"/>
    <w:rsid w:val="101A02EE"/>
    <w:rsid w:val="101BA979"/>
    <w:rsid w:val="101E12BE"/>
    <w:rsid w:val="102031C0"/>
    <w:rsid w:val="1020E7C7"/>
    <w:rsid w:val="102222A0"/>
    <w:rsid w:val="1023B352"/>
    <w:rsid w:val="10357B14"/>
    <w:rsid w:val="10360D52"/>
    <w:rsid w:val="103D08CE"/>
    <w:rsid w:val="103DA6CC"/>
    <w:rsid w:val="10403742"/>
    <w:rsid w:val="1041062A"/>
    <w:rsid w:val="104D9199"/>
    <w:rsid w:val="1051FAE1"/>
    <w:rsid w:val="105BD80A"/>
    <w:rsid w:val="105D6214"/>
    <w:rsid w:val="105EF8E2"/>
    <w:rsid w:val="10610902"/>
    <w:rsid w:val="1074BACD"/>
    <w:rsid w:val="10808848"/>
    <w:rsid w:val="1080D69B"/>
    <w:rsid w:val="1081D95D"/>
    <w:rsid w:val="1086F4DB"/>
    <w:rsid w:val="1088901E"/>
    <w:rsid w:val="108CD641"/>
    <w:rsid w:val="108DE024"/>
    <w:rsid w:val="10959EBF"/>
    <w:rsid w:val="1099B131"/>
    <w:rsid w:val="109A9D3C"/>
    <w:rsid w:val="109B1926"/>
    <w:rsid w:val="10A3118A"/>
    <w:rsid w:val="10B0551C"/>
    <w:rsid w:val="10B16B5C"/>
    <w:rsid w:val="10B4372C"/>
    <w:rsid w:val="10B7DB8C"/>
    <w:rsid w:val="10BC6846"/>
    <w:rsid w:val="10BE9055"/>
    <w:rsid w:val="10C1618A"/>
    <w:rsid w:val="10CB6B1A"/>
    <w:rsid w:val="10CE600E"/>
    <w:rsid w:val="10D2B3BB"/>
    <w:rsid w:val="10DA9658"/>
    <w:rsid w:val="10DCABAE"/>
    <w:rsid w:val="10DF2CFF"/>
    <w:rsid w:val="10DF2FF4"/>
    <w:rsid w:val="10E18A37"/>
    <w:rsid w:val="10E2BB85"/>
    <w:rsid w:val="10EC1D46"/>
    <w:rsid w:val="10EFA8FD"/>
    <w:rsid w:val="10F42DCC"/>
    <w:rsid w:val="10F95849"/>
    <w:rsid w:val="11050E12"/>
    <w:rsid w:val="1106C702"/>
    <w:rsid w:val="110CDA61"/>
    <w:rsid w:val="110F0B7C"/>
    <w:rsid w:val="1117D1E8"/>
    <w:rsid w:val="1117D6EE"/>
    <w:rsid w:val="11278FE7"/>
    <w:rsid w:val="112D50E2"/>
    <w:rsid w:val="1138F283"/>
    <w:rsid w:val="113D1128"/>
    <w:rsid w:val="1140FEA0"/>
    <w:rsid w:val="114309FD"/>
    <w:rsid w:val="11494EFD"/>
    <w:rsid w:val="114B2959"/>
    <w:rsid w:val="11562A09"/>
    <w:rsid w:val="11626668"/>
    <w:rsid w:val="11660E86"/>
    <w:rsid w:val="1166BAA8"/>
    <w:rsid w:val="11674E6C"/>
    <w:rsid w:val="1168C1A7"/>
    <w:rsid w:val="116C6406"/>
    <w:rsid w:val="1171E95F"/>
    <w:rsid w:val="11781C6F"/>
    <w:rsid w:val="117D6D2F"/>
    <w:rsid w:val="1183F8FB"/>
    <w:rsid w:val="11858665"/>
    <w:rsid w:val="118748E7"/>
    <w:rsid w:val="1189487F"/>
    <w:rsid w:val="119195F6"/>
    <w:rsid w:val="119901DA"/>
    <w:rsid w:val="11A11B5E"/>
    <w:rsid w:val="11A66A92"/>
    <w:rsid w:val="11A91603"/>
    <w:rsid w:val="11AD5A0D"/>
    <w:rsid w:val="11BE19E9"/>
    <w:rsid w:val="11BE4CD0"/>
    <w:rsid w:val="11BEED8D"/>
    <w:rsid w:val="11C549C3"/>
    <w:rsid w:val="11C5C52E"/>
    <w:rsid w:val="11CBC656"/>
    <w:rsid w:val="11D46003"/>
    <w:rsid w:val="11D85E45"/>
    <w:rsid w:val="11D8AB28"/>
    <w:rsid w:val="11DCC8D4"/>
    <w:rsid w:val="11E3BF87"/>
    <w:rsid w:val="11E9A05C"/>
    <w:rsid w:val="11EC134B"/>
    <w:rsid w:val="11F8678F"/>
    <w:rsid w:val="12012442"/>
    <w:rsid w:val="1202C1B2"/>
    <w:rsid w:val="12033673"/>
    <w:rsid w:val="12070154"/>
    <w:rsid w:val="120A0144"/>
    <w:rsid w:val="1213861D"/>
    <w:rsid w:val="12148C70"/>
    <w:rsid w:val="121D5567"/>
    <w:rsid w:val="1229F2B5"/>
    <w:rsid w:val="12326B3F"/>
    <w:rsid w:val="12367B6F"/>
    <w:rsid w:val="123A3CDB"/>
    <w:rsid w:val="12431838"/>
    <w:rsid w:val="1252C09C"/>
    <w:rsid w:val="125652AF"/>
    <w:rsid w:val="12575283"/>
    <w:rsid w:val="125C9C81"/>
    <w:rsid w:val="125F9B92"/>
    <w:rsid w:val="1267FC66"/>
    <w:rsid w:val="12680F2B"/>
    <w:rsid w:val="126CFA1B"/>
    <w:rsid w:val="127A932F"/>
    <w:rsid w:val="127C331E"/>
    <w:rsid w:val="1281A06E"/>
    <w:rsid w:val="12877D98"/>
    <w:rsid w:val="129E0CEF"/>
    <w:rsid w:val="12A30D6F"/>
    <w:rsid w:val="12A6095A"/>
    <w:rsid w:val="12A96371"/>
    <w:rsid w:val="12B24166"/>
    <w:rsid w:val="12B51DDE"/>
    <w:rsid w:val="12B54DE4"/>
    <w:rsid w:val="12BA930D"/>
    <w:rsid w:val="12C469A1"/>
    <w:rsid w:val="12C72ABB"/>
    <w:rsid w:val="12D7C1B9"/>
    <w:rsid w:val="12D7D8A5"/>
    <w:rsid w:val="12E47E15"/>
    <w:rsid w:val="12E6D9FE"/>
    <w:rsid w:val="12EA1F45"/>
    <w:rsid w:val="12FB28C4"/>
    <w:rsid w:val="12FD0F3F"/>
    <w:rsid w:val="1300768C"/>
    <w:rsid w:val="130105F5"/>
    <w:rsid w:val="1319AD5A"/>
    <w:rsid w:val="13200CBE"/>
    <w:rsid w:val="13212BAF"/>
    <w:rsid w:val="13217E05"/>
    <w:rsid w:val="1339A6C2"/>
    <w:rsid w:val="133FE9F7"/>
    <w:rsid w:val="134110A9"/>
    <w:rsid w:val="13492258"/>
    <w:rsid w:val="134E01B0"/>
    <w:rsid w:val="134F5F48"/>
    <w:rsid w:val="13511D0C"/>
    <w:rsid w:val="1352324C"/>
    <w:rsid w:val="135A4FAA"/>
    <w:rsid w:val="135E38DC"/>
    <w:rsid w:val="135FC291"/>
    <w:rsid w:val="1366A460"/>
    <w:rsid w:val="1366ABFD"/>
    <w:rsid w:val="1367BB2D"/>
    <w:rsid w:val="13738156"/>
    <w:rsid w:val="1374131E"/>
    <w:rsid w:val="13770DBB"/>
    <w:rsid w:val="137DFA5C"/>
    <w:rsid w:val="137EC5A4"/>
    <w:rsid w:val="1389E8DE"/>
    <w:rsid w:val="13A9952D"/>
    <w:rsid w:val="13B087F2"/>
    <w:rsid w:val="13B70C7C"/>
    <w:rsid w:val="13BB3CA0"/>
    <w:rsid w:val="13BE241F"/>
    <w:rsid w:val="13BFB388"/>
    <w:rsid w:val="13C955F6"/>
    <w:rsid w:val="13CC1C24"/>
    <w:rsid w:val="13D8D7AE"/>
    <w:rsid w:val="13D90BAD"/>
    <w:rsid w:val="13D96584"/>
    <w:rsid w:val="13DCD77D"/>
    <w:rsid w:val="13E327C7"/>
    <w:rsid w:val="13E3F3E4"/>
    <w:rsid w:val="13EB6EBF"/>
    <w:rsid w:val="13F73E0E"/>
    <w:rsid w:val="14169097"/>
    <w:rsid w:val="141AD17E"/>
    <w:rsid w:val="141AF1AE"/>
    <w:rsid w:val="141FC761"/>
    <w:rsid w:val="14219DD0"/>
    <w:rsid w:val="1424AC73"/>
    <w:rsid w:val="14264516"/>
    <w:rsid w:val="14278102"/>
    <w:rsid w:val="14338E9A"/>
    <w:rsid w:val="143B0781"/>
    <w:rsid w:val="143F5DF6"/>
    <w:rsid w:val="143F748C"/>
    <w:rsid w:val="14413A75"/>
    <w:rsid w:val="144274F8"/>
    <w:rsid w:val="144D1680"/>
    <w:rsid w:val="1456E21F"/>
    <w:rsid w:val="1458DDDF"/>
    <w:rsid w:val="14607A9F"/>
    <w:rsid w:val="146439CD"/>
    <w:rsid w:val="1464C128"/>
    <w:rsid w:val="1465E360"/>
    <w:rsid w:val="146DC50B"/>
    <w:rsid w:val="1477CF36"/>
    <w:rsid w:val="147D6155"/>
    <w:rsid w:val="14811D1B"/>
    <w:rsid w:val="148917F1"/>
    <w:rsid w:val="149047A3"/>
    <w:rsid w:val="1490DDC4"/>
    <w:rsid w:val="1492A331"/>
    <w:rsid w:val="1492DA55"/>
    <w:rsid w:val="14A114F5"/>
    <w:rsid w:val="14A3478B"/>
    <w:rsid w:val="14A70ABE"/>
    <w:rsid w:val="14AAE8DE"/>
    <w:rsid w:val="14B72899"/>
    <w:rsid w:val="14BF2E80"/>
    <w:rsid w:val="14C1F2E9"/>
    <w:rsid w:val="14CBDC47"/>
    <w:rsid w:val="14CC3D3C"/>
    <w:rsid w:val="14CC7F1A"/>
    <w:rsid w:val="14D05907"/>
    <w:rsid w:val="14D79616"/>
    <w:rsid w:val="14D8D318"/>
    <w:rsid w:val="14D95F3F"/>
    <w:rsid w:val="14DD29C6"/>
    <w:rsid w:val="14E0E0E6"/>
    <w:rsid w:val="14E27B73"/>
    <w:rsid w:val="14E28E3B"/>
    <w:rsid w:val="14E2CA61"/>
    <w:rsid w:val="14E3237D"/>
    <w:rsid w:val="14E463F7"/>
    <w:rsid w:val="14E96B61"/>
    <w:rsid w:val="14FA4BB3"/>
    <w:rsid w:val="150255AB"/>
    <w:rsid w:val="15072515"/>
    <w:rsid w:val="150D9FD0"/>
    <w:rsid w:val="1512DFCC"/>
    <w:rsid w:val="1514CFDE"/>
    <w:rsid w:val="1526F3AF"/>
    <w:rsid w:val="152C87F3"/>
    <w:rsid w:val="152F1BCB"/>
    <w:rsid w:val="153A4BC2"/>
    <w:rsid w:val="153BC3DB"/>
    <w:rsid w:val="153C4531"/>
    <w:rsid w:val="153CB1DE"/>
    <w:rsid w:val="153E79D2"/>
    <w:rsid w:val="15482B77"/>
    <w:rsid w:val="15496753"/>
    <w:rsid w:val="154C21F8"/>
    <w:rsid w:val="154CE417"/>
    <w:rsid w:val="154E854F"/>
    <w:rsid w:val="1553002B"/>
    <w:rsid w:val="15611401"/>
    <w:rsid w:val="1563E5DE"/>
    <w:rsid w:val="1577E564"/>
    <w:rsid w:val="157CC2BA"/>
    <w:rsid w:val="158140AD"/>
    <w:rsid w:val="1588E797"/>
    <w:rsid w:val="158B2F07"/>
    <w:rsid w:val="15919862"/>
    <w:rsid w:val="1592A221"/>
    <w:rsid w:val="15935AC9"/>
    <w:rsid w:val="15953C98"/>
    <w:rsid w:val="159B3503"/>
    <w:rsid w:val="15A8FF6A"/>
    <w:rsid w:val="15AD239C"/>
    <w:rsid w:val="15B6F076"/>
    <w:rsid w:val="15BC841F"/>
    <w:rsid w:val="15C41AAF"/>
    <w:rsid w:val="15C752B9"/>
    <w:rsid w:val="15D05FD9"/>
    <w:rsid w:val="15D1EF2D"/>
    <w:rsid w:val="15D3A439"/>
    <w:rsid w:val="15D84EC1"/>
    <w:rsid w:val="15E168DA"/>
    <w:rsid w:val="15F26648"/>
    <w:rsid w:val="15F8220E"/>
    <w:rsid w:val="160343FB"/>
    <w:rsid w:val="160CEF0C"/>
    <w:rsid w:val="160E1605"/>
    <w:rsid w:val="160FC550"/>
    <w:rsid w:val="1619A7D4"/>
    <w:rsid w:val="161CC729"/>
    <w:rsid w:val="161D4C3A"/>
    <w:rsid w:val="16245BF8"/>
    <w:rsid w:val="1624A9D6"/>
    <w:rsid w:val="1624C72A"/>
    <w:rsid w:val="1625C851"/>
    <w:rsid w:val="1628FC02"/>
    <w:rsid w:val="162A99D5"/>
    <w:rsid w:val="1630D939"/>
    <w:rsid w:val="1634D819"/>
    <w:rsid w:val="1635493E"/>
    <w:rsid w:val="1635B795"/>
    <w:rsid w:val="163E64E9"/>
    <w:rsid w:val="1641A17D"/>
    <w:rsid w:val="16466EBF"/>
    <w:rsid w:val="16595613"/>
    <w:rsid w:val="165A058C"/>
    <w:rsid w:val="165B1669"/>
    <w:rsid w:val="165DD730"/>
    <w:rsid w:val="165E19D0"/>
    <w:rsid w:val="1660797A"/>
    <w:rsid w:val="16648408"/>
    <w:rsid w:val="1664A928"/>
    <w:rsid w:val="1668F04E"/>
    <w:rsid w:val="166AE67E"/>
    <w:rsid w:val="166BFF39"/>
    <w:rsid w:val="166E156F"/>
    <w:rsid w:val="16738107"/>
    <w:rsid w:val="16763AFF"/>
    <w:rsid w:val="167D0F78"/>
    <w:rsid w:val="168B72D4"/>
    <w:rsid w:val="16952301"/>
    <w:rsid w:val="169CDD9E"/>
    <w:rsid w:val="16AC90FA"/>
    <w:rsid w:val="16ADDEA4"/>
    <w:rsid w:val="16AE4810"/>
    <w:rsid w:val="16AE6D83"/>
    <w:rsid w:val="16AEC531"/>
    <w:rsid w:val="16B16A63"/>
    <w:rsid w:val="16B20CF9"/>
    <w:rsid w:val="16BAC593"/>
    <w:rsid w:val="16BCA23C"/>
    <w:rsid w:val="16C346A1"/>
    <w:rsid w:val="16C4A341"/>
    <w:rsid w:val="16C4CD3D"/>
    <w:rsid w:val="16C88923"/>
    <w:rsid w:val="16DA6F4B"/>
    <w:rsid w:val="16DF1D86"/>
    <w:rsid w:val="16E7EA24"/>
    <w:rsid w:val="16F5CDA0"/>
    <w:rsid w:val="16F63522"/>
    <w:rsid w:val="16F8EF25"/>
    <w:rsid w:val="16FA0266"/>
    <w:rsid w:val="1708B584"/>
    <w:rsid w:val="170EB5D4"/>
    <w:rsid w:val="17124C66"/>
    <w:rsid w:val="1713E723"/>
    <w:rsid w:val="1718E44C"/>
    <w:rsid w:val="1719DDDE"/>
    <w:rsid w:val="171A51BA"/>
    <w:rsid w:val="171B4B58"/>
    <w:rsid w:val="171BBC8F"/>
    <w:rsid w:val="171CD703"/>
    <w:rsid w:val="17286413"/>
    <w:rsid w:val="172A1BEA"/>
    <w:rsid w:val="172BBD2B"/>
    <w:rsid w:val="17360857"/>
    <w:rsid w:val="17377153"/>
    <w:rsid w:val="173F1E7C"/>
    <w:rsid w:val="17408A49"/>
    <w:rsid w:val="1740CEBD"/>
    <w:rsid w:val="174432A9"/>
    <w:rsid w:val="1746F9DD"/>
    <w:rsid w:val="174DBCD8"/>
    <w:rsid w:val="1751FE9F"/>
    <w:rsid w:val="17551FF8"/>
    <w:rsid w:val="17571A6B"/>
    <w:rsid w:val="17586782"/>
    <w:rsid w:val="175DCB3E"/>
    <w:rsid w:val="1760A1ED"/>
    <w:rsid w:val="1760D701"/>
    <w:rsid w:val="1760FE0F"/>
    <w:rsid w:val="17647FF4"/>
    <w:rsid w:val="17653FCE"/>
    <w:rsid w:val="1767389E"/>
    <w:rsid w:val="1778D9CE"/>
    <w:rsid w:val="177D7C42"/>
    <w:rsid w:val="177D9791"/>
    <w:rsid w:val="177EC23A"/>
    <w:rsid w:val="1780F8B9"/>
    <w:rsid w:val="17882559"/>
    <w:rsid w:val="17933D9E"/>
    <w:rsid w:val="179566CD"/>
    <w:rsid w:val="17963B19"/>
    <w:rsid w:val="1796DBB6"/>
    <w:rsid w:val="179E104C"/>
    <w:rsid w:val="17A54A5F"/>
    <w:rsid w:val="17A7BE5C"/>
    <w:rsid w:val="17ADACEC"/>
    <w:rsid w:val="17ADCCEC"/>
    <w:rsid w:val="17B48C8C"/>
    <w:rsid w:val="17BAFB5F"/>
    <w:rsid w:val="17BD46B5"/>
    <w:rsid w:val="17BEFD67"/>
    <w:rsid w:val="17C253CC"/>
    <w:rsid w:val="17C5C697"/>
    <w:rsid w:val="17CA94E4"/>
    <w:rsid w:val="17D1C915"/>
    <w:rsid w:val="17D7A30D"/>
    <w:rsid w:val="17D7CD5C"/>
    <w:rsid w:val="17DD18FE"/>
    <w:rsid w:val="17DE0C5E"/>
    <w:rsid w:val="17EFDD94"/>
    <w:rsid w:val="17FA699E"/>
    <w:rsid w:val="18020617"/>
    <w:rsid w:val="180B108C"/>
    <w:rsid w:val="181ABED5"/>
    <w:rsid w:val="181C4D3C"/>
    <w:rsid w:val="181DA94B"/>
    <w:rsid w:val="18212815"/>
    <w:rsid w:val="18228055"/>
    <w:rsid w:val="1823F861"/>
    <w:rsid w:val="18266B01"/>
    <w:rsid w:val="182775E7"/>
    <w:rsid w:val="1834FB58"/>
    <w:rsid w:val="183871FE"/>
    <w:rsid w:val="183CD6F9"/>
    <w:rsid w:val="183EEB13"/>
    <w:rsid w:val="1840389B"/>
    <w:rsid w:val="184E646C"/>
    <w:rsid w:val="184F7633"/>
    <w:rsid w:val="1853142E"/>
    <w:rsid w:val="185E012C"/>
    <w:rsid w:val="1866A0E8"/>
    <w:rsid w:val="186798C5"/>
    <w:rsid w:val="186C55F8"/>
    <w:rsid w:val="187229C0"/>
    <w:rsid w:val="1874270D"/>
    <w:rsid w:val="18758581"/>
    <w:rsid w:val="187C80A6"/>
    <w:rsid w:val="1880F9F2"/>
    <w:rsid w:val="18825B8D"/>
    <w:rsid w:val="18886F3B"/>
    <w:rsid w:val="18936744"/>
    <w:rsid w:val="189DCD25"/>
    <w:rsid w:val="18A99A49"/>
    <w:rsid w:val="18ACCC0F"/>
    <w:rsid w:val="18AE9D0F"/>
    <w:rsid w:val="18B1D6CD"/>
    <w:rsid w:val="18B2DBFD"/>
    <w:rsid w:val="18BDD4C2"/>
    <w:rsid w:val="18BDD665"/>
    <w:rsid w:val="18BE6E4C"/>
    <w:rsid w:val="18C86F28"/>
    <w:rsid w:val="18CDE061"/>
    <w:rsid w:val="18CEA469"/>
    <w:rsid w:val="18D22D81"/>
    <w:rsid w:val="18DCC981"/>
    <w:rsid w:val="18E41EFC"/>
    <w:rsid w:val="18EFB8C3"/>
    <w:rsid w:val="18F3226F"/>
    <w:rsid w:val="18F68338"/>
    <w:rsid w:val="18FFC134"/>
    <w:rsid w:val="19000F5A"/>
    <w:rsid w:val="1902CB04"/>
    <w:rsid w:val="1904B829"/>
    <w:rsid w:val="1906C55F"/>
    <w:rsid w:val="190AE49F"/>
    <w:rsid w:val="190EB9F1"/>
    <w:rsid w:val="191A04FE"/>
    <w:rsid w:val="191BAB57"/>
    <w:rsid w:val="191BFC93"/>
    <w:rsid w:val="191FC130"/>
    <w:rsid w:val="192805EE"/>
    <w:rsid w:val="19317299"/>
    <w:rsid w:val="19354BCE"/>
    <w:rsid w:val="19355103"/>
    <w:rsid w:val="1939C674"/>
    <w:rsid w:val="193AEEA9"/>
    <w:rsid w:val="194237E4"/>
    <w:rsid w:val="1945FC86"/>
    <w:rsid w:val="1949F795"/>
    <w:rsid w:val="194B1DDB"/>
    <w:rsid w:val="195174E6"/>
    <w:rsid w:val="1959AB19"/>
    <w:rsid w:val="195A2A08"/>
    <w:rsid w:val="195FC668"/>
    <w:rsid w:val="1961516B"/>
    <w:rsid w:val="1966E782"/>
    <w:rsid w:val="196B9647"/>
    <w:rsid w:val="196C1EB8"/>
    <w:rsid w:val="197E0831"/>
    <w:rsid w:val="1980D15A"/>
    <w:rsid w:val="19810871"/>
    <w:rsid w:val="1989C35A"/>
    <w:rsid w:val="198C2CFD"/>
    <w:rsid w:val="198D832B"/>
    <w:rsid w:val="198F237B"/>
    <w:rsid w:val="19901D79"/>
    <w:rsid w:val="1996FAF7"/>
    <w:rsid w:val="199E1BCA"/>
    <w:rsid w:val="199E881F"/>
    <w:rsid w:val="19A1BDF2"/>
    <w:rsid w:val="19A1C5C5"/>
    <w:rsid w:val="19A26087"/>
    <w:rsid w:val="19B03900"/>
    <w:rsid w:val="19B06CE5"/>
    <w:rsid w:val="19B129C7"/>
    <w:rsid w:val="19B45708"/>
    <w:rsid w:val="19B4A451"/>
    <w:rsid w:val="19B675B3"/>
    <w:rsid w:val="19B9BDA3"/>
    <w:rsid w:val="19BA6FBA"/>
    <w:rsid w:val="19C114F7"/>
    <w:rsid w:val="19C6F705"/>
    <w:rsid w:val="19C92BCE"/>
    <w:rsid w:val="19CA2FAC"/>
    <w:rsid w:val="19D09741"/>
    <w:rsid w:val="19D9053B"/>
    <w:rsid w:val="19DBBF57"/>
    <w:rsid w:val="19ED18F0"/>
    <w:rsid w:val="19F2AE6B"/>
    <w:rsid w:val="19FF8D1E"/>
    <w:rsid w:val="1A02012D"/>
    <w:rsid w:val="1A0BD070"/>
    <w:rsid w:val="1A0D6DE6"/>
    <w:rsid w:val="1A18065D"/>
    <w:rsid w:val="1A1D6E7D"/>
    <w:rsid w:val="1A1F688B"/>
    <w:rsid w:val="1A28423F"/>
    <w:rsid w:val="1A2B0B0F"/>
    <w:rsid w:val="1A2F1E24"/>
    <w:rsid w:val="1A32155C"/>
    <w:rsid w:val="1A34619A"/>
    <w:rsid w:val="1A36D85E"/>
    <w:rsid w:val="1A36EAC0"/>
    <w:rsid w:val="1A3E53FB"/>
    <w:rsid w:val="1A4109F4"/>
    <w:rsid w:val="1A438648"/>
    <w:rsid w:val="1A4545AD"/>
    <w:rsid w:val="1A4E1FF7"/>
    <w:rsid w:val="1A59B76D"/>
    <w:rsid w:val="1A68EC54"/>
    <w:rsid w:val="1A73212A"/>
    <w:rsid w:val="1A7E3152"/>
    <w:rsid w:val="1A7F846C"/>
    <w:rsid w:val="1A80B593"/>
    <w:rsid w:val="1A8D8D71"/>
    <w:rsid w:val="1A90DBA1"/>
    <w:rsid w:val="1A98E943"/>
    <w:rsid w:val="1A9A6535"/>
    <w:rsid w:val="1A9E2C3E"/>
    <w:rsid w:val="1A9F4547"/>
    <w:rsid w:val="1A9F792C"/>
    <w:rsid w:val="1AA895FE"/>
    <w:rsid w:val="1AAE4073"/>
    <w:rsid w:val="1AAED4AF"/>
    <w:rsid w:val="1AB4D484"/>
    <w:rsid w:val="1ABE2384"/>
    <w:rsid w:val="1AC56773"/>
    <w:rsid w:val="1AC85ECB"/>
    <w:rsid w:val="1ACF49BD"/>
    <w:rsid w:val="1AD68E41"/>
    <w:rsid w:val="1AE9B93B"/>
    <w:rsid w:val="1AED501C"/>
    <w:rsid w:val="1AF2E080"/>
    <w:rsid w:val="1AF6283F"/>
    <w:rsid w:val="1AF7436C"/>
    <w:rsid w:val="1B010F96"/>
    <w:rsid w:val="1B171A84"/>
    <w:rsid w:val="1B216328"/>
    <w:rsid w:val="1B259B5F"/>
    <w:rsid w:val="1B2A85EF"/>
    <w:rsid w:val="1B33DE3E"/>
    <w:rsid w:val="1B368686"/>
    <w:rsid w:val="1B3963A8"/>
    <w:rsid w:val="1B3B2240"/>
    <w:rsid w:val="1B40A6AC"/>
    <w:rsid w:val="1B420454"/>
    <w:rsid w:val="1B45A785"/>
    <w:rsid w:val="1B48F34C"/>
    <w:rsid w:val="1B49CD5D"/>
    <w:rsid w:val="1B4CF8B3"/>
    <w:rsid w:val="1B4DBB22"/>
    <w:rsid w:val="1B53F32E"/>
    <w:rsid w:val="1B548B31"/>
    <w:rsid w:val="1B5687F0"/>
    <w:rsid w:val="1B610808"/>
    <w:rsid w:val="1B77BDC9"/>
    <w:rsid w:val="1B7EF09F"/>
    <w:rsid w:val="1B8AE719"/>
    <w:rsid w:val="1B9085BB"/>
    <w:rsid w:val="1B933CF8"/>
    <w:rsid w:val="1B949B75"/>
    <w:rsid w:val="1B9965A4"/>
    <w:rsid w:val="1BA0D7A3"/>
    <w:rsid w:val="1BADC0FA"/>
    <w:rsid w:val="1BB153C4"/>
    <w:rsid w:val="1BBC2ED3"/>
    <w:rsid w:val="1BD1ED34"/>
    <w:rsid w:val="1BD27FB4"/>
    <w:rsid w:val="1BD4DE1A"/>
    <w:rsid w:val="1BD6AD70"/>
    <w:rsid w:val="1BE3AAE0"/>
    <w:rsid w:val="1BE3CA61"/>
    <w:rsid w:val="1BE4D178"/>
    <w:rsid w:val="1BE6EA13"/>
    <w:rsid w:val="1BFBC6FF"/>
    <w:rsid w:val="1C06118D"/>
    <w:rsid w:val="1C097333"/>
    <w:rsid w:val="1C0ED005"/>
    <w:rsid w:val="1C1105AC"/>
    <w:rsid w:val="1C1170B7"/>
    <w:rsid w:val="1C187ADD"/>
    <w:rsid w:val="1C1A194C"/>
    <w:rsid w:val="1C1BE78F"/>
    <w:rsid w:val="1C20F794"/>
    <w:rsid w:val="1C211EDB"/>
    <w:rsid w:val="1C215B2D"/>
    <w:rsid w:val="1C25242F"/>
    <w:rsid w:val="1C25DFF4"/>
    <w:rsid w:val="1C29A65C"/>
    <w:rsid w:val="1C31E7C3"/>
    <w:rsid w:val="1C39DEEF"/>
    <w:rsid w:val="1C3DD124"/>
    <w:rsid w:val="1C48EFA9"/>
    <w:rsid w:val="1C4CC88E"/>
    <w:rsid w:val="1C4F0C2F"/>
    <w:rsid w:val="1C58F2E0"/>
    <w:rsid w:val="1C58FEED"/>
    <w:rsid w:val="1C602602"/>
    <w:rsid w:val="1C62A3B8"/>
    <w:rsid w:val="1C6488A2"/>
    <w:rsid w:val="1C684A59"/>
    <w:rsid w:val="1C6F3149"/>
    <w:rsid w:val="1C742C7D"/>
    <w:rsid w:val="1C7E6E20"/>
    <w:rsid w:val="1C87B56D"/>
    <w:rsid w:val="1C93B718"/>
    <w:rsid w:val="1C946344"/>
    <w:rsid w:val="1C97B7D1"/>
    <w:rsid w:val="1C986440"/>
    <w:rsid w:val="1C9A06B1"/>
    <w:rsid w:val="1C9B753E"/>
    <w:rsid w:val="1CA07D21"/>
    <w:rsid w:val="1CA3ED7C"/>
    <w:rsid w:val="1CA63E55"/>
    <w:rsid w:val="1CAA90FE"/>
    <w:rsid w:val="1CAD5E44"/>
    <w:rsid w:val="1CB2F78F"/>
    <w:rsid w:val="1CB3F987"/>
    <w:rsid w:val="1CB5E154"/>
    <w:rsid w:val="1CBDA6B1"/>
    <w:rsid w:val="1CC3A0F8"/>
    <w:rsid w:val="1CC53266"/>
    <w:rsid w:val="1CC94B40"/>
    <w:rsid w:val="1CCBD4BC"/>
    <w:rsid w:val="1CE3AFDB"/>
    <w:rsid w:val="1CE55C86"/>
    <w:rsid w:val="1CE66F43"/>
    <w:rsid w:val="1CE6D277"/>
    <w:rsid w:val="1D0479BF"/>
    <w:rsid w:val="1D0D9968"/>
    <w:rsid w:val="1D0FF4DD"/>
    <w:rsid w:val="1D10AAB8"/>
    <w:rsid w:val="1D10DFE1"/>
    <w:rsid w:val="1D1BED0C"/>
    <w:rsid w:val="1D1D1F68"/>
    <w:rsid w:val="1D1E01A7"/>
    <w:rsid w:val="1D2721F9"/>
    <w:rsid w:val="1D28D1E4"/>
    <w:rsid w:val="1D2A5AC5"/>
    <w:rsid w:val="1D2B5F5D"/>
    <w:rsid w:val="1D30806D"/>
    <w:rsid w:val="1D325D7F"/>
    <w:rsid w:val="1D32E9D1"/>
    <w:rsid w:val="1D3A2BFD"/>
    <w:rsid w:val="1D3B7FFC"/>
    <w:rsid w:val="1D3C14C2"/>
    <w:rsid w:val="1D3C5F25"/>
    <w:rsid w:val="1D3F0181"/>
    <w:rsid w:val="1D537D19"/>
    <w:rsid w:val="1D540BF7"/>
    <w:rsid w:val="1D54EF91"/>
    <w:rsid w:val="1D56FE56"/>
    <w:rsid w:val="1D59EA2D"/>
    <w:rsid w:val="1D5DF2C8"/>
    <w:rsid w:val="1D5F6805"/>
    <w:rsid w:val="1D6A99BA"/>
    <w:rsid w:val="1D6BD623"/>
    <w:rsid w:val="1D72E9A4"/>
    <w:rsid w:val="1D7FD88B"/>
    <w:rsid w:val="1D81AC3B"/>
    <w:rsid w:val="1D836D6E"/>
    <w:rsid w:val="1D83CD7A"/>
    <w:rsid w:val="1D91E843"/>
    <w:rsid w:val="1D9454DC"/>
    <w:rsid w:val="1D94A7AF"/>
    <w:rsid w:val="1D9A2EDD"/>
    <w:rsid w:val="1D9B0D52"/>
    <w:rsid w:val="1DAAD49A"/>
    <w:rsid w:val="1DACACAA"/>
    <w:rsid w:val="1DAD8334"/>
    <w:rsid w:val="1DB8B9B6"/>
    <w:rsid w:val="1DBFF640"/>
    <w:rsid w:val="1DC46DFA"/>
    <w:rsid w:val="1DC6211D"/>
    <w:rsid w:val="1DCE0D94"/>
    <w:rsid w:val="1DD3E9DA"/>
    <w:rsid w:val="1DDEE990"/>
    <w:rsid w:val="1DEEEFE2"/>
    <w:rsid w:val="1DF3DA23"/>
    <w:rsid w:val="1DF53FC1"/>
    <w:rsid w:val="1E000F56"/>
    <w:rsid w:val="1E00BABC"/>
    <w:rsid w:val="1E083725"/>
    <w:rsid w:val="1E087440"/>
    <w:rsid w:val="1E0B2F25"/>
    <w:rsid w:val="1E1BEBE6"/>
    <w:rsid w:val="1E240208"/>
    <w:rsid w:val="1E275AC1"/>
    <w:rsid w:val="1E28293B"/>
    <w:rsid w:val="1E296C56"/>
    <w:rsid w:val="1E35CCFD"/>
    <w:rsid w:val="1E394FF5"/>
    <w:rsid w:val="1E3F151D"/>
    <w:rsid w:val="1E451A5C"/>
    <w:rsid w:val="1E49C631"/>
    <w:rsid w:val="1E4CE675"/>
    <w:rsid w:val="1E4E20BD"/>
    <w:rsid w:val="1E50B05B"/>
    <w:rsid w:val="1E52701D"/>
    <w:rsid w:val="1E5DD4F5"/>
    <w:rsid w:val="1E63BB62"/>
    <w:rsid w:val="1E63C16B"/>
    <w:rsid w:val="1E704108"/>
    <w:rsid w:val="1E72D104"/>
    <w:rsid w:val="1E7B9E82"/>
    <w:rsid w:val="1E7E5F90"/>
    <w:rsid w:val="1E84A6A8"/>
    <w:rsid w:val="1E86C88F"/>
    <w:rsid w:val="1E86CE63"/>
    <w:rsid w:val="1E8D86EA"/>
    <w:rsid w:val="1E908858"/>
    <w:rsid w:val="1E943B88"/>
    <w:rsid w:val="1E9514A5"/>
    <w:rsid w:val="1E96EF98"/>
    <w:rsid w:val="1E9A9EC6"/>
    <w:rsid w:val="1EAD2BBB"/>
    <w:rsid w:val="1EB5927D"/>
    <w:rsid w:val="1EB8B4A2"/>
    <w:rsid w:val="1EBDD602"/>
    <w:rsid w:val="1EC66D24"/>
    <w:rsid w:val="1EC67304"/>
    <w:rsid w:val="1EC898D9"/>
    <w:rsid w:val="1EC8B3EB"/>
    <w:rsid w:val="1EC8DBBD"/>
    <w:rsid w:val="1EC8E1A2"/>
    <w:rsid w:val="1ED292DE"/>
    <w:rsid w:val="1ED364B5"/>
    <w:rsid w:val="1ED87865"/>
    <w:rsid w:val="1ED91A75"/>
    <w:rsid w:val="1ED9EB2E"/>
    <w:rsid w:val="1EDCD6E2"/>
    <w:rsid w:val="1EE5E69A"/>
    <w:rsid w:val="1EE72E1E"/>
    <w:rsid w:val="1EEDCEF0"/>
    <w:rsid w:val="1EF615D0"/>
    <w:rsid w:val="1EFA2BF5"/>
    <w:rsid w:val="1EFE8166"/>
    <w:rsid w:val="1F01423A"/>
    <w:rsid w:val="1F0B95A4"/>
    <w:rsid w:val="1F11F17B"/>
    <w:rsid w:val="1F13858B"/>
    <w:rsid w:val="1F1D6F99"/>
    <w:rsid w:val="1F216A68"/>
    <w:rsid w:val="1F3332F9"/>
    <w:rsid w:val="1F3A1E5F"/>
    <w:rsid w:val="1F3DB138"/>
    <w:rsid w:val="1F3E34C4"/>
    <w:rsid w:val="1F3E459D"/>
    <w:rsid w:val="1F460FCC"/>
    <w:rsid w:val="1F52A0D2"/>
    <w:rsid w:val="1F676098"/>
    <w:rsid w:val="1F6998F2"/>
    <w:rsid w:val="1F6EF590"/>
    <w:rsid w:val="1F77F259"/>
    <w:rsid w:val="1F78AF64"/>
    <w:rsid w:val="1F7F2E9A"/>
    <w:rsid w:val="1F889339"/>
    <w:rsid w:val="1F90C69C"/>
    <w:rsid w:val="1F971352"/>
    <w:rsid w:val="1F9BCFEE"/>
    <w:rsid w:val="1FA2DC50"/>
    <w:rsid w:val="1FA4F4EB"/>
    <w:rsid w:val="1FA6C5BE"/>
    <w:rsid w:val="1FA72064"/>
    <w:rsid w:val="1FAA7674"/>
    <w:rsid w:val="1FAA85ED"/>
    <w:rsid w:val="1FAAFBAC"/>
    <w:rsid w:val="1FAB54F1"/>
    <w:rsid w:val="1FBCAAFA"/>
    <w:rsid w:val="1FC16646"/>
    <w:rsid w:val="1FC6927A"/>
    <w:rsid w:val="1FCF2FB5"/>
    <w:rsid w:val="1FD14A78"/>
    <w:rsid w:val="1FDD6522"/>
    <w:rsid w:val="1FE1AEAC"/>
    <w:rsid w:val="1FE2841F"/>
    <w:rsid w:val="1FE2A894"/>
    <w:rsid w:val="1FE4669B"/>
    <w:rsid w:val="1FE691AA"/>
    <w:rsid w:val="1FEFFE0A"/>
    <w:rsid w:val="1FF26F1C"/>
    <w:rsid w:val="1FFEC785"/>
    <w:rsid w:val="2004BDC2"/>
    <w:rsid w:val="2005C3D1"/>
    <w:rsid w:val="2009FF9E"/>
    <w:rsid w:val="200AFA5C"/>
    <w:rsid w:val="200BFF31"/>
    <w:rsid w:val="20182645"/>
    <w:rsid w:val="201B943F"/>
    <w:rsid w:val="201E1E94"/>
    <w:rsid w:val="20213E2E"/>
    <w:rsid w:val="202B2555"/>
    <w:rsid w:val="2030ECB5"/>
    <w:rsid w:val="20378C4D"/>
    <w:rsid w:val="2037BFFC"/>
    <w:rsid w:val="203E14D0"/>
    <w:rsid w:val="203E619F"/>
    <w:rsid w:val="20448EC0"/>
    <w:rsid w:val="205108DE"/>
    <w:rsid w:val="2055E307"/>
    <w:rsid w:val="20599CAF"/>
    <w:rsid w:val="205EC0F8"/>
    <w:rsid w:val="20640C10"/>
    <w:rsid w:val="2068BEBB"/>
    <w:rsid w:val="2071FE1D"/>
    <w:rsid w:val="207448D0"/>
    <w:rsid w:val="207814C9"/>
    <w:rsid w:val="207EBF43"/>
    <w:rsid w:val="2086AC05"/>
    <w:rsid w:val="20873D3F"/>
    <w:rsid w:val="2089473E"/>
    <w:rsid w:val="208C7409"/>
    <w:rsid w:val="20988D68"/>
    <w:rsid w:val="20A38E77"/>
    <w:rsid w:val="20A9CD27"/>
    <w:rsid w:val="20ACA333"/>
    <w:rsid w:val="20AFA7E3"/>
    <w:rsid w:val="20B72D89"/>
    <w:rsid w:val="20B95526"/>
    <w:rsid w:val="20BF9460"/>
    <w:rsid w:val="20C12F6F"/>
    <w:rsid w:val="20C14240"/>
    <w:rsid w:val="20C2C67B"/>
    <w:rsid w:val="20C4CE7A"/>
    <w:rsid w:val="20CA4629"/>
    <w:rsid w:val="20CB86B5"/>
    <w:rsid w:val="20DB6818"/>
    <w:rsid w:val="20E0D7F8"/>
    <w:rsid w:val="20E93DA5"/>
    <w:rsid w:val="20E9448B"/>
    <w:rsid w:val="20F3AE98"/>
    <w:rsid w:val="20F5CFED"/>
    <w:rsid w:val="20FB6E78"/>
    <w:rsid w:val="20FE1B86"/>
    <w:rsid w:val="210333D5"/>
    <w:rsid w:val="210827D3"/>
    <w:rsid w:val="211CDEA7"/>
    <w:rsid w:val="211DD320"/>
    <w:rsid w:val="2124911A"/>
    <w:rsid w:val="2129E4C8"/>
    <w:rsid w:val="212B7F42"/>
    <w:rsid w:val="212D1ECB"/>
    <w:rsid w:val="212E89B3"/>
    <w:rsid w:val="2132A30C"/>
    <w:rsid w:val="21345A49"/>
    <w:rsid w:val="21479FC4"/>
    <w:rsid w:val="2147FD88"/>
    <w:rsid w:val="215B13A5"/>
    <w:rsid w:val="21658521"/>
    <w:rsid w:val="2167D967"/>
    <w:rsid w:val="21681E5F"/>
    <w:rsid w:val="21684827"/>
    <w:rsid w:val="216AF954"/>
    <w:rsid w:val="216D7326"/>
    <w:rsid w:val="216F503F"/>
    <w:rsid w:val="2171293C"/>
    <w:rsid w:val="21719C4D"/>
    <w:rsid w:val="21779B14"/>
    <w:rsid w:val="217D1BBF"/>
    <w:rsid w:val="2181591E"/>
    <w:rsid w:val="2185C6A2"/>
    <w:rsid w:val="2187451B"/>
    <w:rsid w:val="218E747A"/>
    <w:rsid w:val="21950840"/>
    <w:rsid w:val="21974F77"/>
    <w:rsid w:val="21A14240"/>
    <w:rsid w:val="21A169DD"/>
    <w:rsid w:val="21A5E04C"/>
    <w:rsid w:val="21A719D2"/>
    <w:rsid w:val="21A804DD"/>
    <w:rsid w:val="21B397A4"/>
    <w:rsid w:val="21C56926"/>
    <w:rsid w:val="21C7C6DA"/>
    <w:rsid w:val="21CB2CD0"/>
    <w:rsid w:val="21CE3867"/>
    <w:rsid w:val="21D0B785"/>
    <w:rsid w:val="21D961A3"/>
    <w:rsid w:val="21D9BF29"/>
    <w:rsid w:val="21DAC7A5"/>
    <w:rsid w:val="21F02766"/>
    <w:rsid w:val="21FB03B2"/>
    <w:rsid w:val="21FD3F67"/>
    <w:rsid w:val="220060E5"/>
    <w:rsid w:val="2204B249"/>
    <w:rsid w:val="2207E9C1"/>
    <w:rsid w:val="220A4AE9"/>
    <w:rsid w:val="220CC246"/>
    <w:rsid w:val="220FF0EE"/>
    <w:rsid w:val="2211CF6C"/>
    <w:rsid w:val="22127466"/>
    <w:rsid w:val="222753A0"/>
    <w:rsid w:val="22276EDB"/>
    <w:rsid w:val="2229A956"/>
    <w:rsid w:val="22322672"/>
    <w:rsid w:val="22361793"/>
    <w:rsid w:val="223D91C7"/>
    <w:rsid w:val="223F0D65"/>
    <w:rsid w:val="22429122"/>
    <w:rsid w:val="22579FCC"/>
    <w:rsid w:val="22587E81"/>
    <w:rsid w:val="225C38D0"/>
    <w:rsid w:val="225C6DE6"/>
    <w:rsid w:val="226C906D"/>
    <w:rsid w:val="227CE14A"/>
    <w:rsid w:val="227D6656"/>
    <w:rsid w:val="227F84B8"/>
    <w:rsid w:val="2285FB3C"/>
    <w:rsid w:val="2289C56B"/>
    <w:rsid w:val="228B15EA"/>
    <w:rsid w:val="229197EF"/>
    <w:rsid w:val="229747FD"/>
    <w:rsid w:val="229C40B3"/>
    <w:rsid w:val="229C714C"/>
    <w:rsid w:val="22A9F29F"/>
    <w:rsid w:val="22ABD40E"/>
    <w:rsid w:val="22AF94D7"/>
    <w:rsid w:val="22B96627"/>
    <w:rsid w:val="22BC871C"/>
    <w:rsid w:val="22BE8039"/>
    <w:rsid w:val="22C78B6A"/>
    <w:rsid w:val="22C99084"/>
    <w:rsid w:val="22CF9263"/>
    <w:rsid w:val="22D74DD7"/>
    <w:rsid w:val="22E61A66"/>
    <w:rsid w:val="22F41CAC"/>
    <w:rsid w:val="22FC6690"/>
    <w:rsid w:val="22FCBC63"/>
    <w:rsid w:val="22FEAF2E"/>
    <w:rsid w:val="230672F9"/>
    <w:rsid w:val="230BFCE2"/>
    <w:rsid w:val="23179621"/>
    <w:rsid w:val="231DD2C2"/>
    <w:rsid w:val="231DD6DD"/>
    <w:rsid w:val="231E0B20"/>
    <w:rsid w:val="2325D8D0"/>
    <w:rsid w:val="232B93BE"/>
    <w:rsid w:val="2335AC05"/>
    <w:rsid w:val="233D2CF7"/>
    <w:rsid w:val="234170C2"/>
    <w:rsid w:val="234F5119"/>
    <w:rsid w:val="234FFFE3"/>
    <w:rsid w:val="2352AAF3"/>
    <w:rsid w:val="23553328"/>
    <w:rsid w:val="235885A7"/>
    <w:rsid w:val="235EB6AF"/>
    <w:rsid w:val="235FDE72"/>
    <w:rsid w:val="23646F37"/>
    <w:rsid w:val="23759534"/>
    <w:rsid w:val="237738F2"/>
    <w:rsid w:val="237C7FFD"/>
    <w:rsid w:val="2382EE15"/>
    <w:rsid w:val="2384E5A6"/>
    <w:rsid w:val="238A37BA"/>
    <w:rsid w:val="23914AC7"/>
    <w:rsid w:val="2393DF34"/>
    <w:rsid w:val="23950168"/>
    <w:rsid w:val="239DB314"/>
    <w:rsid w:val="23A2B527"/>
    <w:rsid w:val="23A4E794"/>
    <w:rsid w:val="23AF0E97"/>
    <w:rsid w:val="23B02A83"/>
    <w:rsid w:val="23B59C7B"/>
    <w:rsid w:val="23BDD30B"/>
    <w:rsid w:val="23C3CDF6"/>
    <w:rsid w:val="23C69E40"/>
    <w:rsid w:val="23CBB6F5"/>
    <w:rsid w:val="23D6AC1D"/>
    <w:rsid w:val="23D9185C"/>
    <w:rsid w:val="23DDA661"/>
    <w:rsid w:val="23E19446"/>
    <w:rsid w:val="23EC79A0"/>
    <w:rsid w:val="23EEDADC"/>
    <w:rsid w:val="23F1E152"/>
    <w:rsid w:val="24021DD5"/>
    <w:rsid w:val="240274E5"/>
    <w:rsid w:val="2403E1EC"/>
    <w:rsid w:val="24061364"/>
    <w:rsid w:val="24074448"/>
    <w:rsid w:val="2408FB2A"/>
    <w:rsid w:val="240A3770"/>
    <w:rsid w:val="240AD127"/>
    <w:rsid w:val="2413916F"/>
    <w:rsid w:val="241A7854"/>
    <w:rsid w:val="241B1833"/>
    <w:rsid w:val="242531CD"/>
    <w:rsid w:val="242A60B0"/>
    <w:rsid w:val="242BA863"/>
    <w:rsid w:val="2438DEBE"/>
    <w:rsid w:val="243C8AC3"/>
    <w:rsid w:val="244732F4"/>
    <w:rsid w:val="244A01A4"/>
    <w:rsid w:val="24562A92"/>
    <w:rsid w:val="245A9FA4"/>
    <w:rsid w:val="246203F7"/>
    <w:rsid w:val="24621304"/>
    <w:rsid w:val="2462B539"/>
    <w:rsid w:val="246459BE"/>
    <w:rsid w:val="246503E2"/>
    <w:rsid w:val="2466D0EB"/>
    <w:rsid w:val="247907ED"/>
    <w:rsid w:val="247BD69F"/>
    <w:rsid w:val="248F10B7"/>
    <w:rsid w:val="248FBB03"/>
    <w:rsid w:val="2492C6C7"/>
    <w:rsid w:val="24934544"/>
    <w:rsid w:val="24970203"/>
    <w:rsid w:val="24A04E8B"/>
    <w:rsid w:val="24A2087C"/>
    <w:rsid w:val="24A46333"/>
    <w:rsid w:val="24A59CE6"/>
    <w:rsid w:val="24A60D07"/>
    <w:rsid w:val="24A95BC9"/>
    <w:rsid w:val="24ACF9B7"/>
    <w:rsid w:val="24ADCABC"/>
    <w:rsid w:val="24B6D4AA"/>
    <w:rsid w:val="24B7D44A"/>
    <w:rsid w:val="24BBE37D"/>
    <w:rsid w:val="24CB8ADF"/>
    <w:rsid w:val="24CB8B18"/>
    <w:rsid w:val="24D52EB4"/>
    <w:rsid w:val="24D54222"/>
    <w:rsid w:val="24D73F85"/>
    <w:rsid w:val="24DBE743"/>
    <w:rsid w:val="24E0A660"/>
    <w:rsid w:val="24F2E965"/>
    <w:rsid w:val="24F4F9E6"/>
    <w:rsid w:val="24F6381D"/>
    <w:rsid w:val="24F78B9A"/>
    <w:rsid w:val="24FA7146"/>
    <w:rsid w:val="24FB8A70"/>
    <w:rsid w:val="24FE4F00"/>
    <w:rsid w:val="250B0EC9"/>
    <w:rsid w:val="250E3B5A"/>
    <w:rsid w:val="250F29AC"/>
    <w:rsid w:val="251BC224"/>
    <w:rsid w:val="251C0686"/>
    <w:rsid w:val="251DF970"/>
    <w:rsid w:val="252256BE"/>
    <w:rsid w:val="2529F7EB"/>
    <w:rsid w:val="2532F142"/>
    <w:rsid w:val="2535E795"/>
    <w:rsid w:val="253D07F2"/>
    <w:rsid w:val="25437D05"/>
    <w:rsid w:val="25515CE9"/>
    <w:rsid w:val="255412E5"/>
    <w:rsid w:val="25569506"/>
    <w:rsid w:val="2558CCF8"/>
    <w:rsid w:val="255EF57E"/>
    <w:rsid w:val="255F1899"/>
    <w:rsid w:val="255F4A14"/>
    <w:rsid w:val="256400C6"/>
    <w:rsid w:val="25681D0F"/>
    <w:rsid w:val="256B3E7A"/>
    <w:rsid w:val="257D0C54"/>
    <w:rsid w:val="25829FDC"/>
    <w:rsid w:val="2589139D"/>
    <w:rsid w:val="258DBCC6"/>
    <w:rsid w:val="258DE854"/>
    <w:rsid w:val="25969810"/>
    <w:rsid w:val="2599F794"/>
    <w:rsid w:val="259A0500"/>
    <w:rsid w:val="259D0D89"/>
    <w:rsid w:val="25A9C570"/>
    <w:rsid w:val="25AEE7F0"/>
    <w:rsid w:val="25AFA64B"/>
    <w:rsid w:val="25B08A96"/>
    <w:rsid w:val="25BD5970"/>
    <w:rsid w:val="25C02AF3"/>
    <w:rsid w:val="25CD4A05"/>
    <w:rsid w:val="25CFDB02"/>
    <w:rsid w:val="25CFF1A5"/>
    <w:rsid w:val="25D1A2B0"/>
    <w:rsid w:val="25DF7D80"/>
    <w:rsid w:val="25E8F5AE"/>
    <w:rsid w:val="25EAF80B"/>
    <w:rsid w:val="25F0B95E"/>
    <w:rsid w:val="25F1FB71"/>
    <w:rsid w:val="25F8D159"/>
    <w:rsid w:val="25F9AC85"/>
    <w:rsid w:val="25FCDEE1"/>
    <w:rsid w:val="25FDA82F"/>
    <w:rsid w:val="25FF4490"/>
    <w:rsid w:val="260C5350"/>
    <w:rsid w:val="26143231"/>
    <w:rsid w:val="26196368"/>
    <w:rsid w:val="261A99CA"/>
    <w:rsid w:val="261B82FB"/>
    <w:rsid w:val="26203567"/>
    <w:rsid w:val="2623EFB4"/>
    <w:rsid w:val="2623F972"/>
    <w:rsid w:val="26291F3E"/>
    <w:rsid w:val="26315A2A"/>
    <w:rsid w:val="263319CD"/>
    <w:rsid w:val="26395998"/>
    <w:rsid w:val="264550B1"/>
    <w:rsid w:val="2647974C"/>
    <w:rsid w:val="264A087D"/>
    <w:rsid w:val="264E2C07"/>
    <w:rsid w:val="26517069"/>
    <w:rsid w:val="265316ED"/>
    <w:rsid w:val="265AE111"/>
    <w:rsid w:val="2661669B"/>
    <w:rsid w:val="2663FAE4"/>
    <w:rsid w:val="266B31B8"/>
    <w:rsid w:val="266DFECE"/>
    <w:rsid w:val="267DE683"/>
    <w:rsid w:val="267F6652"/>
    <w:rsid w:val="2685CFA5"/>
    <w:rsid w:val="26896B14"/>
    <w:rsid w:val="268CA379"/>
    <w:rsid w:val="268E044B"/>
    <w:rsid w:val="268E33E7"/>
    <w:rsid w:val="268FF4F5"/>
    <w:rsid w:val="269D977C"/>
    <w:rsid w:val="269F07A4"/>
    <w:rsid w:val="26AF39BB"/>
    <w:rsid w:val="26BB7078"/>
    <w:rsid w:val="26BE983B"/>
    <w:rsid w:val="26BF7FBF"/>
    <w:rsid w:val="26C2907E"/>
    <w:rsid w:val="26C54E89"/>
    <w:rsid w:val="26C9831D"/>
    <w:rsid w:val="26CADCDB"/>
    <w:rsid w:val="26D3C826"/>
    <w:rsid w:val="26D5B4F1"/>
    <w:rsid w:val="26DAF5A3"/>
    <w:rsid w:val="26DC6C7C"/>
    <w:rsid w:val="26DCFA25"/>
    <w:rsid w:val="26E6560C"/>
    <w:rsid w:val="26E95FB3"/>
    <w:rsid w:val="26E9EDD6"/>
    <w:rsid w:val="26F364D3"/>
    <w:rsid w:val="2712E4B1"/>
    <w:rsid w:val="271A9108"/>
    <w:rsid w:val="2723D88F"/>
    <w:rsid w:val="27268800"/>
    <w:rsid w:val="27283FDB"/>
    <w:rsid w:val="272EF3AB"/>
    <w:rsid w:val="27365494"/>
    <w:rsid w:val="2736E96A"/>
    <w:rsid w:val="2738CA89"/>
    <w:rsid w:val="273BA1FB"/>
    <w:rsid w:val="274F8FFE"/>
    <w:rsid w:val="275287A2"/>
    <w:rsid w:val="2754C1FB"/>
    <w:rsid w:val="27588833"/>
    <w:rsid w:val="27589D1C"/>
    <w:rsid w:val="27593600"/>
    <w:rsid w:val="275EF835"/>
    <w:rsid w:val="2761E794"/>
    <w:rsid w:val="27658542"/>
    <w:rsid w:val="2770553B"/>
    <w:rsid w:val="2772B672"/>
    <w:rsid w:val="2776FD81"/>
    <w:rsid w:val="27785C3B"/>
    <w:rsid w:val="2779DC9B"/>
    <w:rsid w:val="277F3F20"/>
    <w:rsid w:val="2781D3CC"/>
    <w:rsid w:val="2786DBC6"/>
    <w:rsid w:val="2787FB64"/>
    <w:rsid w:val="278DC2C7"/>
    <w:rsid w:val="2792631E"/>
    <w:rsid w:val="279B2D70"/>
    <w:rsid w:val="279EFB30"/>
    <w:rsid w:val="279F8BC9"/>
    <w:rsid w:val="279FF52B"/>
    <w:rsid w:val="27A47A76"/>
    <w:rsid w:val="27B10B21"/>
    <w:rsid w:val="27B82046"/>
    <w:rsid w:val="27BD98DB"/>
    <w:rsid w:val="27D02A30"/>
    <w:rsid w:val="27D6FC15"/>
    <w:rsid w:val="27D77F13"/>
    <w:rsid w:val="27DB9257"/>
    <w:rsid w:val="27E556E6"/>
    <w:rsid w:val="27E8EAA2"/>
    <w:rsid w:val="27EC06D2"/>
    <w:rsid w:val="27F0A6F8"/>
    <w:rsid w:val="27F3F4ED"/>
    <w:rsid w:val="27FE9DBD"/>
    <w:rsid w:val="280E2F1D"/>
    <w:rsid w:val="28108971"/>
    <w:rsid w:val="2815C0BD"/>
    <w:rsid w:val="28198A84"/>
    <w:rsid w:val="281DAD2B"/>
    <w:rsid w:val="2820994F"/>
    <w:rsid w:val="2821A40C"/>
    <w:rsid w:val="28229FD7"/>
    <w:rsid w:val="2825BB09"/>
    <w:rsid w:val="2825CDB0"/>
    <w:rsid w:val="28272667"/>
    <w:rsid w:val="2838246C"/>
    <w:rsid w:val="283A333A"/>
    <w:rsid w:val="2841541F"/>
    <w:rsid w:val="284DC993"/>
    <w:rsid w:val="284F4726"/>
    <w:rsid w:val="2850D42A"/>
    <w:rsid w:val="2860D761"/>
    <w:rsid w:val="2861289E"/>
    <w:rsid w:val="286BB75C"/>
    <w:rsid w:val="28783FAD"/>
    <w:rsid w:val="287B31BE"/>
    <w:rsid w:val="2881A3D1"/>
    <w:rsid w:val="2883FD76"/>
    <w:rsid w:val="288CF1E4"/>
    <w:rsid w:val="288DDF1B"/>
    <w:rsid w:val="28921BF8"/>
    <w:rsid w:val="2893FA71"/>
    <w:rsid w:val="289D5A62"/>
    <w:rsid w:val="28A02AAD"/>
    <w:rsid w:val="28A328C0"/>
    <w:rsid w:val="28A854EE"/>
    <w:rsid w:val="28ABF33A"/>
    <w:rsid w:val="28AD2D0E"/>
    <w:rsid w:val="28B20A68"/>
    <w:rsid w:val="28B24A88"/>
    <w:rsid w:val="28B2F92A"/>
    <w:rsid w:val="28B9247A"/>
    <w:rsid w:val="28BE3D9D"/>
    <w:rsid w:val="28BF2111"/>
    <w:rsid w:val="28C7E2F2"/>
    <w:rsid w:val="28CF5D6B"/>
    <w:rsid w:val="28D5C0D7"/>
    <w:rsid w:val="28D89914"/>
    <w:rsid w:val="28D8B90D"/>
    <w:rsid w:val="28DBF9EA"/>
    <w:rsid w:val="28DDDDBB"/>
    <w:rsid w:val="28E7CDFF"/>
    <w:rsid w:val="28EAF9AC"/>
    <w:rsid w:val="28EBE8F6"/>
    <w:rsid w:val="28F6AB08"/>
    <w:rsid w:val="28FE964A"/>
    <w:rsid w:val="29014D25"/>
    <w:rsid w:val="2901807B"/>
    <w:rsid w:val="29088475"/>
    <w:rsid w:val="290D7E6F"/>
    <w:rsid w:val="290F86A3"/>
    <w:rsid w:val="290FC908"/>
    <w:rsid w:val="29106ACB"/>
    <w:rsid w:val="291733F9"/>
    <w:rsid w:val="29188A27"/>
    <w:rsid w:val="29221F78"/>
    <w:rsid w:val="2922A196"/>
    <w:rsid w:val="2922CADE"/>
    <w:rsid w:val="29235D27"/>
    <w:rsid w:val="2925A1B1"/>
    <w:rsid w:val="292C7233"/>
    <w:rsid w:val="292F22CE"/>
    <w:rsid w:val="2930522A"/>
    <w:rsid w:val="2935423E"/>
    <w:rsid w:val="293719CE"/>
    <w:rsid w:val="293A255F"/>
    <w:rsid w:val="2940B46E"/>
    <w:rsid w:val="294F1D5D"/>
    <w:rsid w:val="2952CB8E"/>
    <w:rsid w:val="295338AA"/>
    <w:rsid w:val="29549542"/>
    <w:rsid w:val="296026F1"/>
    <w:rsid w:val="29656948"/>
    <w:rsid w:val="296CF680"/>
    <w:rsid w:val="2975BFAB"/>
    <w:rsid w:val="2978B101"/>
    <w:rsid w:val="297C3558"/>
    <w:rsid w:val="297C3A20"/>
    <w:rsid w:val="297D66E2"/>
    <w:rsid w:val="297DEEBA"/>
    <w:rsid w:val="297F29DA"/>
    <w:rsid w:val="297F71B3"/>
    <w:rsid w:val="298438AD"/>
    <w:rsid w:val="2985AB1E"/>
    <w:rsid w:val="298A8DB1"/>
    <w:rsid w:val="298CA1DF"/>
    <w:rsid w:val="298D379C"/>
    <w:rsid w:val="299F0B53"/>
    <w:rsid w:val="299F791A"/>
    <w:rsid w:val="29A0BB07"/>
    <w:rsid w:val="29A54F74"/>
    <w:rsid w:val="29A59A52"/>
    <w:rsid w:val="29AFDBAA"/>
    <w:rsid w:val="29BE1420"/>
    <w:rsid w:val="29BE6461"/>
    <w:rsid w:val="29BF7019"/>
    <w:rsid w:val="29C3042A"/>
    <w:rsid w:val="29CCA5F7"/>
    <w:rsid w:val="29CCE891"/>
    <w:rsid w:val="29D0DE5A"/>
    <w:rsid w:val="29D3E022"/>
    <w:rsid w:val="29DB93F1"/>
    <w:rsid w:val="29DCAE65"/>
    <w:rsid w:val="29EAA89C"/>
    <w:rsid w:val="29F57F37"/>
    <w:rsid w:val="29F6D32E"/>
    <w:rsid w:val="2A06AD8A"/>
    <w:rsid w:val="2A0A5281"/>
    <w:rsid w:val="2A0CD76C"/>
    <w:rsid w:val="2A11620E"/>
    <w:rsid w:val="2A13831A"/>
    <w:rsid w:val="2A15E9CF"/>
    <w:rsid w:val="2A1F7E65"/>
    <w:rsid w:val="2A23AF0F"/>
    <w:rsid w:val="2A2A45E5"/>
    <w:rsid w:val="2A2E4034"/>
    <w:rsid w:val="2A363E32"/>
    <w:rsid w:val="2A3CEAB0"/>
    <w:rsid w:val="2A3E1189"/>
    <w:rsid w:val="2A3F5D8D"/>
    <w:rsid w:val="2A419ED4"/>
    <w:rsid w:val="2A41F39C"/>
    <w:rsid w:val="2A481B22"/>
    <w:rsid w:val="2A4EBB69"/>
    <w:rsid w:val="2A52ACC5"/>
    <w:rsid w:val="2A538448"/>
    <w:rsid w:val="2A53C7E7"/>
    <w:rsid w:val="2A59D8AF"/>
    <w:rsid w:val="2A5A8673"/>
    <w:rsid w:val="2A6898FC"/>
    <w:rsid w:val="2A6A3995"/>
    <w:rsid w:val="2A706A54"/>
    <w:rsid w:val="2A8319F0"/>
    <w:rsid w:val="2A847341"/>
    <w:rsid w:val="2A8519F3"/>
    <w:rsid w:val="2A85484E"/>
    <w:rsid w:val="2A8607B1"/>
    <w:rsid w:val="2A8A0ECC"/>
    <w:rsid w:val="2A8F8F49"/>
    <w:rsid w:val="2A91E4DA"/>
    <w:rsid w:val="2A94D96B"/>
    <w:rsid w:val="2A9CE2BC"/>
    <w:rsid w:val="2AA5DEC1"/>
    <w:rsid w:val="2AAC7DEB"/>
    <w:rsid w:val="2AACAB66"/>
    <w:rsid w:val="2AB469C5"/>
    <w:rsid w:val="2ABCCA19"/>
    <w:rsid w:val="2AC39840"/>
    <w:rsid w:val="2AC5860C"/>
    <w:rsid w:val="2AD0A631"/>
    <w:rsid w:val="2AD60BCC"/>
    <w:rsid w:val="2AD86E23"/>
    <w:rsid w:val="2AD8A53E"/>
    <w:rsid w:val="2ADF144C"/>
    <w:rsid w:val="2AE681FD"/>
    <w:rsid w:val="2AEC08B7"/>
    <w:rsid w:val="2AF507CD"/>
    <w:rsid w:val="2AF6E27F"/>
    <w:rsid w:val="2B017661"/>
    <w:rsid w:val="2B043C5E"/>
    <w:rsid w:val="2B04AE2C"/>
    <w:rsid w:val="2B0A8C25"/>
    <w:rsid w:val="2B10C2FD"/>
    <w:rsid w:val="2B167B2F"/>
    <w:rsid w:val="2B1D80C6"/>
    <w:rsid w:val="2B22FF18"/>
    <w:rsid w:val="2B23451F"/>
    <w:rsid w:val="2B316954"/>
    <w:rsid w:val="2B39439A"/>
    <w:rsid w:val="2B3D7083"/>
    <w:rsid w:val="2B435765"/>
    <w:rsid w:val="2B469A93"/>
    <w:rsid w:val="2B4BDBE1"/>
    <w:rsid w:val="2B4E6B9D"/>
    <w:rsid w:val="2B519D06"/>
    <w:rsid w:val="2B588D6E"/>
    <w:rsid w:val="2B5C034F"/>
    <w:rsid w:val="2B73CA1F"/>
    <w:rsid w:val="2B770744"/>
    <w:rsid w:val="2B77D104"/>
    <w:rsid w:val="2B78BD1E"/>
    <w:rsid w:val="2B86D4DE"/>
    <w:rsid w:val="2B906177"/>
    <w:rsid w:val="2B90895D"/>
    <w:rsid w:val="2B9988A8"/>
    <w:rsid w:val="2B9EE870"/>
    <w:rsid w:val="2B9F6152"/>
    <w:rsid w:val="2BB0246D"/>
    <w:rsid w:val="2BB5FBC1"/>
    <w:rsid w:val="2BC219BE"/>
    <w:rsid w:val="2BC30F7B"/>
    <w:rsid w:val="2BC681EF"/>
    <w:rsid w:val="2BC98910"/>
    <w:rsid w:val="2BD1DC43"/>
    <w:rsid w:val="2BD473A0"/>
    <w:rsid w:val="2BD59527"/>
    <w:rsid w:val="2BDA8DE5"/>
    <w:rsid w:val="2BDBE9E8"/>
    <w:rsid w:val="2BDDDEE4"/>
    <w:rsid w:val="2BE413A8"/>
    <w:rsid w:val="2BE744B3"/>
    <w:rsid w:val="2BF0AAD7"/>
    <w:rsid w:val="2BF525BE"/>
    <w:rsid w:val="2BF66325"/>
    <w:rsid w:val="2C017705"/>
    <w:rsid w:val="2C0778A4"/>
    <w:rsid w:val="2C14BFF9"/>
    <w:rsid w:val="2C17FA9E"/>
    <w:rsid w:val="2C191D03"/>
    <w:rsid w:val="2C1DA747"/>
    <w:rsid w:val="2C22C8C0"/>
    <w:rsid w:val="2C27C1DC"/>
    <w:rsid w:val="2C27C766"/>
    <w:rsid w:val="2C2E5FEF"/>
    <w:rsid w:val="2C383264"/>
    <w:rsid w:val="2C38FDA7"/>
    <w:rsid w:val="2C3AC22D"/>
    <w:rsid w:val="2C4AAEE2"/>
    <w:rsid w:val="2C4B962D"/>
    <w:rsid w:val="2C5199CA"/>
    <w:rsid w:val="2C51DDBC"/>
    <w:rsid w:val="2C5B64B0"/>
    <w:rsid w:val="2C5C57C8"/>
    <w:rsid w:val="2C5D16E9"/>
    <w:rsid w:val="2C5E65FC"/>
    <w:rsid w:val="2C64279E"/>
    <w:rsid w:val="2C647215"/>
    <w:rsid w:val="2C6763CC"/>
    <w:rsid w:val="2C7A68FB"/>
    <w:rsid w:val="2C7C5B84"/>
    <w:rsid w:val="2C7C7208"/>
    <w:rsid w:val="2C7D7379"/>
    <w:rsid w:val="2C812DDA"/>
    <w:rsid w:val="2C93299A"/>
    <w:rsid w:val="2C975875"/>
    <w:rsid w:val="2C9BA430"/>
    <w:rsid w:val="2C9DC9A3"/>
    <w:rsid w:val="2CA17014"/>
    <w:rsid w:val="2CA9F38B"/>
    <w:rsid w:val="2CB4D6D0"/>
    <w:rsid w:val="2CB97E36"/>
    <w:rsid w:val="2CBE1D02"/>
    <w:rsid w:val="2CC601B1"/>
    <w:rsid w:val="2CCB0624"/>
    <w:rsid w:val="2CD1D7EC"/>
    <w:rsid w:val="2CD40BA4"/>
    <w:rsid w:val="2CD57F85"/>
    <w:rsid w:val="2CDBAB21"/>
    <w:rsid w:val="2CEF4E69"/>
    <w:rsid w:val="2CF2BA70"/>
    <w:rsid w:val="2D0009E4"/>
    <w:rsid w:val="2D05FA28"/>
    <w:rsid w:val="2D0C3245"/>
    <w:rsid w:val="2D0E6970"/>
    <w:rsid w:val="2D0FF820"/>
    <w:rsid w:val="2D16D4D0"/>
    <w:rsid w:val="2D25CBD7"/>
    <w:rsid w:val="2D2E0843"/>
    <w:rsid w:val="2D3BFD91"/>
    <w:rsid w:val="2D3E77B4"/>
    <w:rsid w:val="2D3EC6B5"/>
    <w:rsid w:val="2D3FEA5A"/>
    <w:rsid w:val="2D4A01DC"/>
    <w:rsid w:val="2D4BDDE1"/>
    <w:rsid w:val="2D50E180"/>
    <w:rsid w:val="2D587F94"/>
    <w:rsid w:val="2D59818D"/>
    <w:rsid w:val="2D59B26D"/>
    <w:rsid w:val="2D5A3CA8"/>
    <w:rsid w:val="2D5F4AD3"/>
    <w:rsid w:val="2D63EB67"/>
    <w:rsid w:val="2D65BD9F"/>
    <w:rsid w:val="2D6C0CE4"/>
    <w:rsid w:val="2D775CA7"/>
    <w:rsid w:val="2D86B95F"/>
    <w:rsid w:val="2D8AE467"/>
    <w:rsid w:val="2D8CCC1F"/>
    <w:rsid w:val="2D9085B0"/>
    <w:rsid w:val="2D90B574"/>
    <w:rsid w:val="2D9ACBAA"/>
    <w:rsid w:val="2DA152E4"/>
    <w:rsid w:val="2DA1B4AA"/>
    <w:rsid w:val="2DA4B20E"/>
    <w:rsid w:val="2DAFA107"/>
    <w:rsid w:val="2DB5E82E"/>
    <w:rsid w:val="2DBC82A1"/>
    <w:rsid w:val="2DBD5FD4"/>
    <w:rsid w:val="2DBF5A19"/>
    <w:rsid w:val="2DC5F9C7"/>
    <w:rsid w:val="2DC8EEB3"/>
    <w:rsid w:val="2DD0BB4E"/>
    <w:rsid w:val="2DD0F6AC"/>
    <w:rsid w:val="2DD108AB"/>
    <w:rsid w:val="2DD2D84A"/>
    <w:rsid w:val="2DD49914"/>
    <w:rsid w:val="2DDEF737"/>
    <w:rsid w:val="2DE39ADA"/>
    <w:rsid w:val="2DEB4FAB"/>
    <w:rsid w:val="2DF2E17B"/>
    <w:rsid w:val="2DF7E9DF"/>
    <w:rsid w:val="2DFBAE74"/>
    <w:rsid w:val="2DFCD1F5"/>
    <w:rsid w:val="2E0BBBAB"/>
    <w:rsid w:val="2E0DDCAE"/>
    <w:rsid w:val="2E0EF2A6"/>
    <w:rsid w:val="2E19B949"/>
    <w:rsid w:val="2E1E1933"/>
    <w:rsid w:val="2E22A91D"/>
    <w:rsid w:val="2E242429"/>
    <w:rsid w:val="2E24F9F9"/>
    <w:rsid w:val="2E2B4DAD"/>
    <w:rsid w:val="2E2DEAC5"/>
    <w:rsid w:val="2E3593F0"/>
    <w:rsid w:val="2E3AEF21"/>
    <w:rsid w:val="2E3E9432"/>
    <w:rsid w:val="2E471722"/>
    <w:rsid w:val="2E4B214D"/>
    <w:rsid w:val="2E4B7C57"/>
    <w:rsid w:val="2E55D05F"/>
    <w:rsid w:val="2E57DDE4"/>
    <w:rsid w:val="2E674705"/>
    <w:rsid w:val="2E6C3635"/>
    <w:rsid w:val="2E6F2FAC"/>
    <w:rsid w:val="2E738BB9"/>
    <w:rsid w:val="2E7ABBB1"/>
    <w:rsid w:val="2E84BD08"/>
    <w:rsid w:val="2E8664C5"/>
    <w:rsid w:val="2E893F9D"/>
    <w:rsid w:val="2E8B223A"/>
    <w:rsid w:val="2E936834"/>
    <w:rsid w:val="2E93723B"/>
    <w:rsid w:val="2E9CC1F9"/>
    <w:rsid w:val="2E9E5926"/>
    <w:rsid w:val="2EA3F655"/>
    <w:rsid w:val="2EA744F8"/>
    <w:rsid w:val="2EAAD8B3"/>
    <w:rsid w:val="2EBB8F56"/>
    <w:rsid w:val="2EC3640F"/>
    <w:rsid w:val="2EC38117"/>
    <w:rsid w:val="2EC62C1A"/>
    <w:rsid w:val="2EC6E34F"/>
    <w:rsid w:val="2EC84A00"/>
    <w:rsid w:val="2ECDFA5F"/>
    <w:rsid w:val="2ECE3A9D"/>
    <w:rsid w:val="2ED145ED"/>
    <w:rsid w:val="2ED1E8D9"/>
    <w:rsid w:val="2ED6EBD1"/>
    <w:rsid w:val="2ED9DAD1"/>
    <w:rsid w:val="2EE19052"/>
    <w:rsid w:val="2EEA86EA"/>
    <w:rsid w:val="2EEBE156"/>
    <w:rsid w:val="2EEC44DB"/>
    <w:rsid w:val="2EFA6EFF"/>
    <w:rsid w:val="2EFD3249"/>
    <w:rsid w:val="2F01941D"/>
    <w:rsid w:val="2F02D204"/>
    <w:rsid w:val="2F033AE5"/>
    <w:rsid w:val="2F03B148"/>
    <w:rsid w:val="2F05218C"/>
    <w:rsid w:val="2F0BFC94"/>
    <w:rsid w:val="2F0E9E93"/>
    <w:rsid w:val="2F174C4A"/>
    <w:rsid w:val="2F1A136A"/>
    <w:rsid w:val="2F2A3D1B"/>
    <w:rsid w:val="2F2C3723"/>
    <w:rsid w:val="2F2CFA92"/>
    <w:rsid w:val="2F364322"/>
    <w:rsid w:val="2F36784C"/>
    <w:rsid w:val="2F467719"/>
    <w:rsid w:val="2F46B545"/>
    <w:rsid w:val="2F48DB85"/>
    <w:rsid w:val="2F4E186D"/>
    <w:rsid w:val="2F52778A"/>
    <w:rsid w:val="2F56975E"/>
    <w:rsid w:val="2F5C56EC"/>
    <w:rsid w:val="2F60625C"/>
    <w:rsid w:val="2F64BE85"/>
    <w:rsid w:val="2F685BB4"/>
    <w:rsid w:val="2F6BA53E"/>
    <w:rsid w:val="2F6D1632"/>
    <w:rsid w:val="2F6F7F94"/>
    <w:rsid w:val="2F781AE3"/>
    <w:rsid w:val="2F7A82DD"/>
    <w:rsid w:val="2F82A5B5"/>
    <w:rsid w:val="2F938D07"/>
    <w:rsid w:val="2F951AF4"/>
    <w:rsid w:val="2F96E938"/>
    <w:rsid w:val="2F9815BE"/>
    <w:rsid w:val="2F9DE823"/>
    <w:rsid w:val="2FA79A0C"/>
    <w:rsid w:val="2FAE30B3"/>
    <w:rsid w:val="2FAEDE32"/>
    <w:rsid w:val="2FB053C1"/>
    <w:rsid w:val="2FB1E3FE"/>
    <w:rsid w:val="2FBE7117"/>
    <w:rsid w:val="2FBFEDA5"/>
    <w:rsid w:val="2FE00142"/>
    <w:rsid w:val="2FE1759C"/>
    <w:rsid w:val="2FE18412"/>
    <w:rsid w:val="2FEAF879"/>
    <w:rsid w:val="2FEB8EDD"/>
    <w:rsid w:val="2FF163C5"/>
    <w:rsid w:val="2FF91A68"/>
    <w:rsid w:val="30047780"/>
    <w:rsid w:val="30077187"/>
    <w:rsid w:val="3009E7C4"/>
    <w:rsid w:val="300BA488"/>
    <w:rsid w:val="3015112E"/>
    <w:rsid w:val="3019F01F"/>
    <w:rsid w:val="301F291C"/>
    <w:rsid w:val="30222C08"/>
    <w:rsid w:val="30374B4C"/>
    <w:rsid w:val="303F52F1"/>
    <w:rsid w:val="304385C5"/>
    <w:rsid w:val="3049CDD7"/>
    <w:rsid w:val="304CCA95"/>
    <w:rsid w:val="304E8EE4"/>
    <w:rsid w:val="304F8700"/>
    <w:rsid w:val="305533E3"/>
    <w:rsid w:val="3066A9D3"/>
    <w:rsid w:val="3066F576"/>
    <w:rsid w:val="306F8255"/>
    <w:rsid w:val="307779FF"/>
    <w:rsid w:val="307D3A34"/>
    <w:rsid w:val="307D6538"/>
    <w:rsid w:val="308513C7"/>
    <w:rsid w:val="308AAA1B"/>
    <w:rsid w:val="308C96A4"/>
    <w:rsid w:val="309A02FD"/>
    <w:rsid w:val="309DE7A6"/>
    <w:rsid w:val="309E73A9"/>
    <w:rsid w:val="309EE6E1"/>
    <w:rsid w:val="309F7BE7"/>
    <w:rsid w:val="30B26ABF"/>
    <w:rsid w:val="30B779B4"/>
    <w:rsid w:val="30B8CAD8"/>
    <w:rsid w:val="30BAB57B"/>
    <w:rsid w:val="30C1FB25"/>
    <w:rsid w:val="30C7DAA0"/>
    <w:rsid w:val="30CC3E4A"/>
    <w:rsid w:val="30E0EBE9"/>
    <w:rsid w:val="30E28F67"/>
    <w:rsid w:val="30EA4A57"/>
    <w:rsid w:val="30ED104B"/>
    <w:rsid w:val="30EEF0A2"/>
    <w:rsid w:val="30F017B6"/>
    <w:rsid w:val="30F14C4D"/>
    <w:rsid w:val="30F890BF"/>
    <w:rsid w:val="30FBC9AA"/>
    <w:rsid w:val="30FD4B93"/>
    <w:rsid w:val="3100A3C8"/>
    <w:rsid w:val="3100C33D"/>
    <w:rsid w:val="3107F64A"/>
    <w:rsid w:val="310C12D0"/>
    <w:rsid w:val="310C2C0D"/>
    <w:rsid w:val="310F4956"/>
    <w:rsid w:val="31241984"/>
    <w:rsid w:val="31281F98"/>
    <w:rsid w:val="312DFAFE"/>
    <w:rsid w:val="31303C2F"/>
    <w:rsid w:val="31312C0C"/>
    <w:rsid w:val="31344B1D"/>
    <w:rsid w:val="31361303"/>
    <w:rsid w:val="313BC84A"/>
    <w:rsid w:val="313F7115"/>
    <w:rsid w:val="3140703E"/>
    <w:rsid w:val="3140B351"/>
    <w:rsid w:val="315614FD"/>
    <w:rsid w:val="3156EA6D"/>
    <w:rsid w:val="31602C7D"/>
    <w:rsid w:val="3163BC39"/>
    <w:rsid w:val="3174E137"/>
    <w:rsid w:val="31806398"/>
    <w:rsid w:val="31865E62"/>
    <w:rsid w:val="3191FF16"/>
    <w:rsid w:val="3196B2F0"/>
    <w:rsid w:val="319739B1"/>
    <w:rsid w:val="3197B336"/>
    <w:rsid w:val="319CF893"/>
    <w:rsid w:val="31A28581"/>
    <w:rsid w:val="31A3E3E7"/>
    <w:rsid w:val="31A616D9"/>
    <w:rsid w:val="31A978A0"/>
    <w:rsid w:val="31AD2895"/>
    <w:rsid w:val="31B2E6BF"/>
    <w:rsid w:val="31B4F4B7"/>
    <w:rsid w:val="31BD403F"/>
    <w:rsid w:val="31C2E2AA"/>
    <w:rsid w:val="31C594D7"/>
    <w:rsid w:val="31C83E91"/>
    <w:rsid w:val="31D1E125"/>
    <w:rsid w:val="31D27646"/>
    <w:rsid w:val="31D2ABE8"/>
    <w:rsid w:val="31D85C5D"/>
    <w:rsid w:val="31DB3F91"/>
    <w:rsid w:val="31DCE54C"/>
    <w:rsid w:val="31DFBF15"/>
    <w:rsid w:val="31DFC6AF"/>
    <w:rsid w:val="31EC051A"/>
    <w:rsid w:val="31EC8A18"/>
    <w:rsid w:val="31ED0BF5"/>
    <w:rsid w:val="31F103D9"/>
    <w:rsid w:val="31FB7286"/>
    <w:rsid w:val="3201DDC8"/>
    <w:rsid w:val="32033938"/>
    <w:rsid w:val="32098FD2"/>
    <w:rsid w:val="32198ED1"/>
    <w:rsid w:val="32227FA3"/>
    <w:rsid w:val="322610B4"/>
    <w:rsid w:val="32294050"/>
    <w:rsid w:val="322A4C20"/>
    <w:rsid w:val="323571D0"/>
    <w:rsid w:val="3235F91F"/>
    <w:rsid w:val="32392E72"/>
    <w:rsid w:val="32466994"/>
    <w:rsid w:val="32479502"/>
    <w:rsid w:val="32491AB3"/>
    <w:rsid w:val="324B968C"/>
    <w:rsid w:val="3257D50F"/>
    <w:rsid w:val="32588391"/>
    <w:rsid w:val="3258A08A"/>
    <w:rsid w:val="325F3051"/>
    <w:rsid w:val="32613E1F"/>
    <w:rsid w:val="32617CE8"/>
    <w:rsid w:val="3263A638"/>
    <w:rsid w:val="326C8F5A"/>
    <w:rsid w:val="326CEB15"/>
    <w:rsid w:val="326F6A28"/>
    <w:rsid w:val="3270E9D4"/>
    <w:rsid w:val="327973AB"/>
    <w:rsid w:val="328690E9"/>
    <w:rsid w:val="328EEF7B"/>
    <w:rsid w:val="32918B16"/>
    <w:rsid w:val="32944775"/>
    <w:rsid w:val="3295675B"/>
    <w:rsid w:val="3299EE11"/>
    <w:rsid w:val="329B657C"/>
    <w:rsid w:val="329BE67F"/>
    <w:rsid w:val="329E5ACA"/>
    <w:rsid w:val="32A6450B"/>
    <w:rsid w:val="32A7A5D1"/>
    <w:rsid w:val="32BBD600"/>
    <w:rsid w:val="32BD8849"/>
    <w:rsid w:val="32BEBAC9"/>
    <w:rsid w:val="32C1F9AA"/>
    <w:rsid w:val="32CB5507"/>
    <w:rsid w:val="32CCC287"/>
    <w:rsid w:val="32D57B3E"/>
    <w:rsid w:val="32D58FB1"/>
    <w:rsid w:val="32E03E1A"/>
    <w:rsid w:val="32E44A93"/>
    <w:rsid w:val="32E89819"/>
    <w:rsid w:val="32E9CC91"/>
    <w:rsid w:val="32EB0B9D"/>
    <w:rsid w:val="32F1A259"/>
    <w:rsid w:val="32F63FF5"/>
    <w:rsid w:val="32F893DF"/>
    <w:rsid w:val="32FBFB34"/>
    <w:rsid w:val="32FCFE91"/>
    <w:rsid w:val="3305A3B5"/>
    <w:rsid w:val="330A85C8"/>
    <w:rsid w:val="3313B341"/>
    <w:rsid w:val="331439A9"/>
    <w:rsid w:val="33186B52"/>
    <w:rsid w:val="332A752A"/>
    <w:rsid w:val="332C9295"/>
    <w:rsid w:val="332D0969"/>
    <w:rsid w:val="3338C675"/>
    <w:rsid w:val="333D7531"/>
    <w:rsid w:val="3342C630"/>
    <w:rsid w:val="3349CF88"/>
    <w:rsid w:val="334FE610"/>
    <w:rsid w:val="335038B9"/>
    <w:rsid w:val="3358CFCC"/>
    <w:rsid w:val="33593F6D"/>
    <w:rsid w:val="3365F911"/>
    <w:rsid w:val="336B6C65"/>
    <w:rsid w:val="336CE8BB"/>
    <w:rsid w:val="336DAC96"/>
    <w:rsid w:val="33742628"/>
    <w:rsid w:val="33749E43"/>
    <w:rsid w:val="3378C452"/>
    <w:rsid w:val="337A9731"/>
    <w:rsid w:val="337B1A81"/>
    <w:rsid w:val="33806B5C"/>
    <w:rsid w:val="33863208"/>
    <w:rsid w:val="3388C742"/>
    <w:rsid w:val="3389C84B"/>
    <w:rsid w:val="338CEF79"/>
    <w:rsid w:val="338F1985"/>
    <w:rsid w:val="3391B6BC"/>
    <w:rsid w:val="3391F9A4"/>
    <w:rsid w:val="339396DF"/>
    <w:rsid w:val="33977AAA"/>
    <w:rsid w:val="339B7CEA"/>
    <w:rsid w:val="339DF87A"/>
    <w:rsid w:val="33A67CDD"/>
    <w:rsid w:val="33AA788C"/>
    <w:rsid w:val="33AFDD5A"/>
    <w:rsid w:val="33B270AA"/>
    <w:rsid w:val="33B29206"/>
    <w:rsid w:val="33BDE90A"/>
    <w:rsid w:val="33C42D4C"/>
    <w:rsid w:val="33C44C9E"/>
    <w:rsid w:val="33C9C603"/>
    <w:rsid w:val="33CB80B7"/>
    <w:rsid w:val="33CF8983"/>
    <w:rsid w:val="33D171C5"/>
    <w:rsid w:val="33D65775"/>
    <w:rsid w:val="33E03BFE"/>
    <w:rsid w:val="33E2F01C"/>
    <w:rsid w:val="33E3458F"/>
    <w:rsid w:val="33ED536D"/>
    <w:rsid w:val="33F25817"/>
    <w:rsid w:val="33F27807"/>
    <w:rsid w:val="33F45D11"/>
    <w:rsid w:val="33F98030"/>
    <w:rsid w:val="33FD25DB"/>
    <w:rsid w:val="33FF86FE"/>
    <w:rsid w:val="3403DC18"/>
    <w:rsid w:val="34066CC9"/>
    <w:rsid w:val="340CB145"/>
    <w:rsid w:val="341AB019"/>
    <w:rsid w:val="34361352"/>
    <w:rsid w:val="34380D14"/>
    <w:rsid w:val="344AEE13"/>
    <w:rsid w:val="34580586"/>
    <w:rsid w:val="345CADB0"/>
    <w:rsid w:val="34664C23"/>
    <w:rsid w:val="3477436F"/>
    <w:rsid w:val="348467B8"/>
    <w:rsid w:val="348510F7"/>
    <w:rsid w:val="348A95E3"/>
    <w:rsid w:val="348D2DB6"/>
    <w:rsid w:val="34A7F79B"/>
    <w:rsid w:val="34AE068F"/>
    <w:rsid w:val="34AEC4EA"/>
    <w:rsid w:val="34B9CC93"/>
    <w:rsid w:val="34BAD9AE"/>
    <w:rsid w:val="34BBC8A6"/>
    <w:rsid w:val="34BE3DA0"/>
    <w:rsid w:val="34C48ADD"/>
    <w:rsid w:val="34C497CE"/>
    <w:rsid w:val="34CD2A5C"/>
    <w:rsid w:val="34D23614"/>
    <w:rsid w:val="34DBAA8A"/>
    <w:rsid w:val="34DE5BBC"/>
    <w:rsid w:val="34E295B7"/>
    <w:rsid w:val="34E3231A"/>
    <w:rsid w:val="34EEA0EA"/>
    <w:rsid w:val="35015C0D"/>
    <w:rsid w:val="35069D44"/>
    <w:rsid w:val="3511F49C"/>
    <w:rsid w:val="3512403D"/>
    <w:rsid w:val="3518280E"/>
    <w:rsid w:val="351853B8"/>
    <w:rsid w:val="35196B21"/>
    <w:rsid w:val="35251DC9"/>
    <w:rsid w:val="35273FA2"/>
    <w:rsid w:val="35279496"/>
    <w:rsid w:val="353443CD"/>
    <w:rsid w:val="35373F0A"/>
    <w:rsid w:val="35374E81"/>
    <w:rsid w:val="353CAACF"/>
    <w:rsid w:val="354B2E1F"/>
    <w:rsid w:val="354D1515"/>
    <w:rsid w:val="35561FFE"/>
    <w:rsid w:val="3558EF4C"/>
    <w:rsid w:val="355C3366"/>
    <w:rsid w:val="3572959C"/>
    <w:rsid w:val="35749DB4"/>
    <w:rsid w:val="357826F9"/>
    <w:rsid w:val="35783E9D"/>
    <w:rsid w:val="357CFBCC"/>
    <w:rsid w:val="357EEA41"/>
    <w:rsid w:val="35832AA6"/>
    <w:rsid w:val="358743CD"/>
    <w:rsid w:val="358AE3BC"/>
    <w:rsid w:val="358C57D9"/>
    <w:rsid w:val="358FF035"/>
    <w:rsid w:val="3590967F"/>
    <w:rsid w:val="35997298"/>
    <w:rsid w:val="359FE631"/>
    <w:rsid w:val="35A42C8F"/>
    <w:rsid w:val="35A89E93"/>
    <w:rsid w:val="35AAFFAD"/>
    <w:rsid w:val="35AB1548"/>
    <w:rsid w:val="35B69A12"/>
    <w:rsid w:val="35BDAA86"/>
    <w:rsid w:val="35CD1593"/>
    <w:rsid w:val="35CFB675"/>
    <w:rsid w:val="35D77222"/>
    <w:rsid w:val="35E25E00"/>
    <w:rsid w:val="35E71DA3"/>
    <w:rsid w:val="35E9F5A5"/>
    <w:rsid w:val="35F477BF"/>
    <w:rsid w:val="35F53EC4"/>
    <w:rsid w:val="35F54B78"/>
    <w:rsid w:val="360B7AC7"/>
    <w:rsid w:val="360D3BB3"/>
    <w:rsid w:val="360F91C0"/>
    <w:rsid w:val="3623BED4"/>
    <w:rsid w:val="36297C6E"/>
    <w:rsid w:val="362B9295"/>
    <w:rsid w:val="36439DAB"/>
    <w:rsid w:val="3652B85E"/>
    <w:rsid w:val="3657AE18"/>
    <w:rsid w:val="365D8D67"/>
    <w:rsid w:val="36622CF6"/>
    <w:rsid w:val="3663EC80"/>
    <w:rsid w:val="36676076"/>
    <w:rsid w:val="3669F607"/>
    <w:rsid w:val="366D3080"/>
    <w:rsid w:val="366ED354"/>
    <w:rsid w:val="367156B0"/>
    <w:rsid w:val="3676E01D"/>
    <w:rsid w:val="3696A22D"/>
    <w:rsid w:val="369BBF78"/>
    <w:rsid w:val="36A4552D"/>
    <w:rsid w:val="36AA92EE"/>
    <w:rsid w:val="36AC7BD3"/>
    <w:rsid w:val="36AC9375"/>
    <w:rsid w:val="36AE40F3"/>
    <w:rsid w:val="36B1848E"/>
    <w:rsid w:val="36C1FECC"/>
    <w:rsid w:val="36C33ED8"/>
    <w:rsid w:val="36C3C6ED"/>
    <w:rsid w:val="36C6C654"/>
    <w:rsid w:val="36CF7682"/>
    <w:rsid w:val="36D1655F"/>
    <w:rsid w:val="36D3110E"/>
    <w:rsid w:val="36D769C4"/>
    <w:rsid w:val="36DCF10F"/>
    <w:rsid w:val="36E80ACB"/>
    <w:rsid w:val="36E9124C"/>
    <w:rsid w:val="36E9B6FE"/>
    <w:rsid w:val="36ED489E"/>
    <w:rsid w:val="36EEAF37"/>
    <w:rsid w:val="36F55EB8"/>
    <w:rsid w:val="3704EFD3"/>
    <w:rsid w:val="370F5939"/>
    <w:rsid w:val="371C7EF3"/>
    <w:rsid w:val="371F5439"/>
    <w:rsid w:val="37223B96"/>
    <w:rsid w:val="37244B55"/>
    <w:rsid w:val="3725A4FF"/>
    <w:rsid w:val="37294572"/>
    <w:rsid w:val="372B471E"/>
    <w:rsid w:val="37359420"/>
    <w:rsid w:val="37402192"/>
    <w:rsid w:val="37405239"/>
    <w:rsid w:val="3747F9D6"/>
    <w:rsid w:val="3751D79A"/>
    <w:rsid w:val="3752512E"/>
    <w:rsid w:val="37668813"/>
    <w:rsid w:val="3768B982"/>
    <w:rsid w:val="37778F3D"/>
    <w:rsid w:val="3787D1C3"/>
    <w:rsid w:val="37936910"/>
    <w:rsid w:val="3795089F"/>
    <w:rsid w:val="3799056A"/>
    <w:rsid w:val="379DDCD8"/>
    <w:rsid w:val="37ADDDA6"/>
    <w:rsid w:val="37AE05E4"/>
    <w:rsid w:val="37AF3490"/>
    <w:rsid w:val="37B23A3B"/>
    <w:rsid w:val="37B2BADE"/>
    <w:rsid w:val="37B49488"/>
    <w:rsid w:val="37B5B795"/>
    <w:rsid w:val="37C1F6CB"/>
    <w:rsid w:val="37C2E8D4"/>
    <w:rsid w:val="37C6F1E8"/>
    <w:rsid w:val="37CC6410"/>
    <w:rsid w:val="37CD5E68"/>
    <w:rsid w:val="37D1CBE6"/>
    <w:rsid w:val="37D28C42"/>
    <w:rsid w:val="37D5DB93"/>
    <w:rsid w:val="37E8AA25"/>
    <w:rsid w:val="37F410FC"/>
    <w:rsid w:val="38017E26"/>
    <w:rsid w:val="380A585D"/>
    <w:rsid w:val="380D6726"/>
    <w:rsid w:val="3813F28E"/>
    <w:rsid w:val="38163753"/>
    <w:rsid w:val="38193B9D"/>
    <w:rsid w:val="381E1F1E"/>
    <w:rsid w:val="382533E5"/>
    <w:rsid w:val="382A15C9"/>
    <w:rsid w:val="382FDC77"/>
    <w:rsid w:val="383730F9"/>
    <w:rsid w:val="3841D666"/>
    <w:rsid w:val="3851CA55"/>
    <w:rsid w:val="38652A88"/>
    <w:rsid w:val="38671961"/>
    <w:rsid w:val="3872115D"/>
    <w:rsid w:val="387C2E55"/>
    <w:rsid w:val="388BFE1F"/>
    <w:rsid w:val="388DDE7A"/>
    <w:rsid w:val="388F21D5"/>
    <w:rsid w:val="3892C809"/>
    <w:rsid w:val="38989310"/>
    <w:rsid w:val="389B7D5A"/>
    <w:rsid w:val="38B8F807"/>
    <w:rsid w:val="38BF2EF3"/>
    <w:rsid w:val="38CD72A6"/>
    <w:rsid w:val="38D913A3"/>
    <w:rsid w:val="38DB3ABA"/>
    <w:rsid w:val="38DCF37D"/>
    <w:rsid w:val="38DE8E43"/>
    <w:rsid w:val="38E5D67B"/>
    <w:rsid w:val="38EA0795"/>
    <w:rsid w:val="38F0BDB3"/>
    <w:rsid w:val="38F0BE13"/>
    <w:rsid w:val="38F38B21"/>
    <w:rsid w:val="38FBD943"/>
    <w:rsid w:val="3902D71F"/>
    <w:rsid w:val="39070FAC"/>
    <w:rsid w:val="3909CFCB"/>
    <w:rsid w:val="39105756"/>
    <w:rsid w:val="391428CE"/>
    <w:rsid w:val="3925402E"/>
    <w:rsid w:val="3926EDBE"/>
    <w:rsid w:val="392D7D4A"/>
    <w:rsid w:val="39321288"/>
    <w:rsid w:val="393550CD"/>
    <w:rsid w:val="3936F87E"/>
    <w:rsid w:val="393B1B97"/>
    <w:rsid w:val="394513C7"/>
    <w:rsid w:val="394BC486"/>
    <w:rsid w:val="39527F2E"/>
    <w:rsid w:val="39572E17"/>
    <w:rsid w:val="39578480"/>
    <w:rsid w:val="395A4C65"/>
    <w:rsid w:val="395F4180"/>
    <w:rsid w:val="395FFC43"/>
    <w:rsid w:val="3965C728"/>
    <w:rsid w:val="3968201D"/>
    <w:rsid w:val="396961A7"/>
    <w:rsid w:val="396C0974"/>
    <w:rsid w:val="3970A526"/>
    <w:rsid w:val="3972E5BA"/>
    <w:rsid w:val="39765F8C"/>
    <w:rsid w:val="397816C2"/>
    <w:rsid w:val="397DBF3E"/>
    <w:rsid w:val="398282D2"/>
    <w:rsid w:val="3987F8D5"/>
    <w:rsid w:val="3994F4C5"/>
    <w:rsid w:val="399A699D"/>
    <w:rsid w:val="399D168D"/>
    <w:rsid w:val="399FBD5C"/>
    <w:rsid w:val="39A2C13C"/>
    <w:rsid w:val="39A62595"/>
    <w:rsid w:val="39AE1E93"/>
    <w:rsid w:val="39B1F0E2"/>
    <w:rsid w:val="39B4F474"/>
    <w:rsid w:val="39B7E07C"/>
    <w:rsid w:val="39C2D068"/>
    <w:rsid w:val="39C40F90"/>
    <w:rsid w:val="39C9C407"/>
    <w:rsid w:val="39C9E3FA"/>
    <w:rsid w:val="39CA78B6"/>
    <w:rsid w:val="39CD1F3F"/>
    <w:rsid w:val="39CD817F"/>
    <w:rsid w:val="39CE375C"/>
    <w:rsid w:val="39D02FF9"/>
    <w:rsid w:val="39D4AC98"/>
    <w:rsid w:val="39DAA904"/>
    <w:rsid w:val="39E708BA"/>
    <w:rsid w:val="39F2D936"/>
    <w:rsid w:val="39F6B486"/>
    <w:rsid w:val="39FC239A"/>
    <w:rsid w:val="39FED4DA"/>
    <w:rsid w:val="3A0340CF"/>
    <w:rsid w:val="3A060144"/>
    <w:rsid w:val="3A093A7E"/>
    <w:rsid w:val="3A0C9F02"/>
    <w:rsid w:val="3A149FAA"/>
    <w:rsid w:val="3A19853C"/>
    <w:rsid w:val="3A250B32"/>
    <w:rsid w:val="3A28767C"/>
    <w:rsid w:val="3A2CC5E7"/>
    <w:rsid w:val="3A2CD6CE"/>
    <w:rsid w:val="3A2D1522"/>
    <w:rsid w:val="3A39E8B8"/>
    <w:rsid w:val="3A39FAB8"/>
    <w:rsid w:val="3A3C6137"/>
    <w:rsid w:val="3A41460B"/>
    <w:rsid w:val="3A576DDC"/>
    <w:rsid w:val="3A5DE6E0"/>
    <w:rsid w:val="3A640149"/>
    <w:rsid w:val="3A66BDDF"/>
    <w:rsid w:val="3A6E021B"/>
    <w:rsid w:val="3A7175F2"/>
    <w:rsid w:val="3A71B0C6"/>
    <w:rsid w:val="3A77AB6E"/>
    <w:rsid w:val="3A793A22"/>
    <w:rsid w:val="3A7DEFF9"/>
    <w:rsid w:val="3A801477"/>
    <w:rsid w:val="3A838F25"/>
    <w:rsid w:val="3A8496D7"/>
    <w:rsid w:val="3A84F7E3"/>
    <w:rsid w:val="3A90E0C8"/>
    <w:rsid w:val="3A928077"/>
    <w:rsid w:val="3AA27163"/>
    <w:rsid w:val="3AA2B18C"/>
    <w:rsid w:val="3AAD50CE"/>
    <w:rsid w:val="3AAD97A6"/>
    <w:rsid w:val="3AB4484C"/>
    <w:rsid w:val="3AB97A07"/>
    <w:rsid w:val="3AC90121"/>
    <w:rsid w:val="3ACDBB0F"/>
    <w:rsid w:val="3AD31F3D"/>
    <w:rsid w:val="3ADC548E"/>
    <w:rsid w:val="3ADF28C3"/>
    <w:rsid w:val="3AE1C0C6"/>
    <w:rsid w:val="3AE9B1A0"/>
    <w:rsid w:val="3AF8F661"/>
    <w:rsid w:val="3AFCA26E"/>
    <w:rsid w:val="3B05607D"/>
    <w:rsid w:val="3B057BAC"/>
    <w:rsid w:val="3B06F13E"/>
    <w:rsid w:val="3B0743DC"/>
    <w:rsid w:val="3B172B89"/>
    <w:rsid w:val="3B190B8E"/>
    <w:rsid w:val="3B1A050E"/>
    <w:rsid w:val="3B1B8D5F"/>
    <w:rsid w:val="3B23B3CE"/>
    <w:rsid w:val="3B28D2C1"/>
    <w:rsid w:val="3B2D5486"/>
    <w:rsid w:val="3B3FF765"/>
    <w:rsid w:val="3B439209"/>
    <w:rsid w:val="3B4A4D64"/>
    <w:rsid w:val="3B4B943F"/>
    <w:rsid w:val="3B5337E5"/>
    <w:rsid w:val="3B560885"/>
    <w:rsid w:val="3B579F23"/>
    <w:rsid w:val="3B5D820F"/>
    <w:rsid w:val="3B5F58AB"/>
    <w:rsid w:val="3B5FBBEB"/>
    <w:rsid w:val="3B643CDA"/>
    <w:rsid w:val="3B6627F7"/>
    <w:rsid w:val="3B6C5CAD"/>
    <w:rsid w:val="3B6C9B65"/>
    <w:rsid w:val="3B6CC2C4"/>
    <w:rsid w:val="3B721619"/>
    <w:rsid w:val="3B768914"/>
    <w:rsid w:val="3B7DAF60"/>
    <w:rsid w:val="3B7DD47A"/>
    <w:rsid w:val="3B858945"/>
    <w:rsid w:val="3B8A8D55"/>
    <w:rsid w:val="3B943DC1"/>
    <w:rsid w:val="3B9A3068"/>
    <w:rsid w:val="3BA6E9E5"/>
    <w:rsid w:val="3BAA9BB3"/>
    <w:rsid w:val="3BB28745"/>
    <w:rsid w:val="3BC134FB"/>
    <w:rsid w:val="3BC19D24"/>
    <w:rsid w:val="3BD3877D"/>
    <w:rsid w:val="3BD74CB3"/>
    <w:rsid w:val="3BDD051D"/>
    <w:rsid w:val="3BDD1374"/>
    <w:rsid w:val="3BE2EC9A"/>
    <w:rsid w:val="3BE30BA7"/>
    <w:rsid w:val="3BE5188A"/>
    <w:rsid w:val="3BE5EA0C"/>
    <w:rsid w:val="3BEA0FD7"/>
    <w:rsid w:val="3BEE06A2"/>
    <w:rsid w:val="3BF2C801"/>
    <w:rsid w:val="3BF49AA9"/>
    <w:rsid w:val="3BFF0853"/>
    <w:rsid w:val="3BFFF796"/>
    <w:rsid w:val="3C026DEB"/>
    <w:rsid w:val="3C044F4F"/>
    <w:rsid w:val="3C0A9484"/>
    <w:rsid w:val="3C0FF546"/>
    <w:rsid w:val="3C114F28"/>
    <w:rsid w:val="3C13AEEE"/>
    <w:rsid w:val="3C17325D"/>
    <w:rsid w:val="3C2083ED"/>
    <w:rsid w:val="3C2350FD"/>
    <w:rsid w:val="3C2424E3"/>
    <w:rsid w:val="3C268D5B"/>
    <w:rsid w:val="3C2C5133"/>
    <w:rsid w:val="3C2E153F"/>
    <w:rsid w:val="3C2EC9FB"/>
    <w:rsid w:val="3C2FEC0D"/>
    <w:rsid w:val="3C33C5D8"/>
    <w:rsid w:val="3C353D4E"/>
    <w:rsid w:val="3C399887"/>
    <w:rsid w:val="3C453FA8"/>
    <w:rsid w:val="3C472D3E"/>
    <w:rsid w:val="3C5AEAB6"/>
    <w:rsid w:val="3C5AEC98"/>
    <w:rsid w:val="3C5FE3F3"/>
    <w:rsid w:val="3C6FCBAA"/>
    <w:rsid w:val="3C7FD392"/>
    <w:rsid w:val="3C8BCFE4"/>
    <w:rsid w:val="3C959BD2"/>
    <w:rsid w:val="3C97BC8A"/>
    <w:rsid w:val="3C9BBD04"/>
    <w:rsid w:val="3C9D098C"/>
    <w:rsid w:val="3C9D38FE"/>
    <w:rsid w:val="3CA6EF84"/>
    <w:rsid w:val="3CAA210E"/>
    <w:rsid w:val="3CAA6B0C"/>
    <w:rsid w:val="3CAAAE2A"/>
    <w:rsid w:val="3CABC342"/>
    <w:rsid w:val="3CB1F9A1"/>
    <w:rsid w:val="3CB66F86"/>
    <w:rsid w:val="3CB7C926"/>
    <w:rsid w:val="3CB9AE0E"/>
    <w:rsid w:val="3CBE5179"/>
    <w:rsid w:val="3CCDD36F"/>
    <w:rsid w:val="3CD00CAF"/>
    <w:rsid w:val="3CD0E83A"/>
    <w:rsid w:val="3CD331F1"/>
    <w:rsid w:val="3CD89ABE"/>
    <w:rsid w:val="3CDBF258"/>
    <w:rsid w:val="3CDF82F2"/>
    <w:rsid w:val="3CDFFADC"/>
    <w:rsid w:val="3CE453F9"/>
    <w:rsid w:val="3CE935C9"/>
    <w:rsid w:val="3CF2D6DF"/>
    <w:rsid w:val="3CF531DE"/>
    <w:rsid w:val="3CF85323"/>
    <w:rsid w:val="3CFB85A1"/>
    <w:rsid w:val="3D02A3EE"/>
    <w:rsid w:val="3D0EDE52"/>
    <w:rsid w:val="3D10E004"/>
    <w:rsid w:val="3D144034"/>
    <w:rsid w:val="3D1AF11F"/>
    <w:rsid w:val="3D1E67D0"/>
    <w:rsid w:val="3D238B0F"/>
    <w:rsid w:val="3D266D6B"/>
    <w:rsid w:val="3D27B084"/>
    <w:rsid w:val="3D34FC48"/>
    <w:rsid w:val="3D36E096"/>
    <w:rsid w:val="3D3ECEB1"/>
    <w:rsid w:val="3D40FBAF"/>
    <w:rsid w:val="3D428A7E"/>
    <w:rsid w:val="3D5DECF5"/>
    <w:rsid w:val="3D610D3B"/>
    <w:rsid w:val="3D61732A"/>
    <w:rsid w:val="3D6201A8"/>
    <w:rsid w:val="3D6ADAE0"/>
    <w:rsid w:val="3D6CB1B9"/>
    <w:rsid w:val="3D71448F"/>
    <w:rsid w:val="3D71FFEC"/>
    <w:rsid w:val="3D733BE3"/>
    <w:rsid w:val="3D747331"/>
    <w:rsid w:val="3D7D2E67"/>
    <w:rsid w:val="3D813B87"/>
    <w:rsid w:val="3D817AC4"/>
    <w:rsid w:val="3D83F71C"/>
    <w:rsid w:val="3D8BADEE"/>
    <w:rsid w:val="3D8EFBB3"/>
    <w:rsid w:val="3D92693F"/>
    <w:rsid w:val="3D931FFB"/>
    <w:rsid w:val="3D93F149"/>
    <w:rsid w:val="3D952E64"/>
    <w:rsid w:val="3D97B0B2"/>
    <w:rsid w:val="3D9DA103"/>
    <w:rsid w:val="3DA13D8A"/>
    <w:rsid w:val="3DA6CDA6"/>
    <w:rsid w:val="3DA8021D"/>
    <w:rsid w:val="3DAC8463"/>
    <w:rsid w:val="3DB0436C"/>
    <w:rsid w:val="3DB42C86"/>
    <w:rsid w:val="3DB617FE"/>
    <w:rsid w:val="3DB97873"/>
    <w:rsid w:val="3DC188DB"/>
    <w:rsid w:val="3DC5F133"/>
    <w:rsid w:val="3DD030EE"/>
    <w:rsid w:val="3DD6AA8D"/>
    <w:rsid w:val="3DDD5AC2"/>
    <w:rsid w:val="3DDFDE09"/>
    <w:rsid w:val="3DE280C0"/>
    <w:rsid w:val="3DEFE81E"/>
    <w:rsid w:val="3DF3DCFD"/>
    <w:rsid w:val="3DF681C7"/>
    <w:rsid w:val="3DF976CE"/>
    <w:rsid w:val="3DFC1823"/>
    <w:rsid w:val="3DFE065F"/>
    <w:rsid w:val="3DFE3908"/>
    <w:rsid w:val="3E02F17A"/>
    <w:rsid w:val="3E087D67"/>
    <w:rsid w:val="3E0BB561"/>
    <w:rsid w:val="3E0EB834"/>
    <w:rsid w:val="3E13BD37"/>
    <w:rsid w:val="3E183EC2"/>
    <w:rsid w:val="3E193104"/>
    <w:rsid w:val="3E1A22A9"/>
    <w:rsid w:val="3E1CE72F"/>
    <w:rsid w:val="3E1F3DF2"/>
    <w:rsid w:val="3E32EAE3"/>
    <w:rsid w:val="3E3787E1"/>
    <w:rsid w:val="3E38F52A"/>
    <w:rsid w:val="3E3BBC5B"/>
    <w:rsid w:val="3E44E6D7"/>
    <w:rsid w:val="3E45B53D"/>
    <w:rsid w:val="3E5122E2"/>
    <w:rsid w:val="3E51B911"/>
    <w:rsid w:val="3E5D86DF"/>
    <w:rsid w:val="3E652049"/>
    <w:rsid w:val="3E66A17F"/>
    <w:rsid w:val="3E6D793D"/>
    <w:rsid w:val="3E70BE83"/>
    <w:rsid w:val="3E712F3C"/>
    <w:rsid w:val="3E7635E4"/>
    <w:rsid w:val="3E76AC6A"/>
    <w:rsid w:val="3E77825D"/>
    <w:rsid w:val="3E7CF9DD"/>
    <w:rsid w:val="3E7D125A"/>
    <w:rsid w:val="3E80D131"/>
    <w:rsid w:val="3E8667EC"/>
    <w:rsid w:val="3E89D62B"/>
    <w:rsid w:val="3E9A0FE3"/>
    <w:rsid w:val="3E9A44A7"/>
    <w:rsid w:val="3E9B27FA"/>
    <w:rsid w:val="3EA06F54"/>
    <w:rsid w:val="3EA671C0"/>
    <w:rsid w:val="3EB298B0"/>
    <w:rsid w:val="3EB328D0"/>
    <w:rsid w:val="3EC5B0B1"/>
    <w:rsid w:val="3ECA8C66"/>
    <w:rsid w:val="3ECB9ADF"/>
    <w:rsid w:val="3ECCD4C6"/>
    <w:rsid w:val="3ED136C0"/>
    <w:rsid w:val="3ED5D054"/>
    <w:rsid w:val="3ED91260"/>
    <w:rsid w:val="3EDFD84C"/>
    <w:rsid w:val="3EE1B100"/>
    <w:rsid w:val="3EE62870"/>
    <w:rsid w:val="3EF03D91"/>
    <w:rsid w:val="3EF4746F"/>
    <w:rsid w:val="3EFAA764"/>
    <w:rsid w:val="3EFE1FF4"/>
    <w:rsid w:val="3EFE6DF6"/>
    <w:rsid w:val="3F009417"/>
    <w:rsid w:val="3F069A10"/>
    <w:rsid w:val="3F0924D4"/>
    <w:rsid w:val="3F09A72B"/>
    <w:rsid w:val="3F112735"/>
    <w:rsid w:val="3F134D6A"/>
    <w:rsid w:val="3F1D776E"/>
    <w:rsid w:val="3F274B9F"/>
    <w:rsid w:val="3F28D754"/>
    <w:rsid w:val="3F29F94B"/>
    <w:rsid w:val="3F2A9C05"/>
    <w:rsid w:val="3F344533"/>
    <w:rsid w:val="3F3B51BF"/>
    <w:rsid w:val="3F4CF346"/>
    <w:rsid w:val="3F551D63"/>
    <w:rsid w:val="3F599876"/>
    <w:rsid w:val="3F6ABFBF"/>
    <w:rsid w:val="3F6CD93E"/>
    <w:rsid w:val="3F7D32C2"/>
    <w:rsid w:val="3F91A234"/>
    <w:rsid w:val="3F9AB23D"/>
    <w:rsid w:val="3F9F3BD4"/>
    <w:rsid w:val="3FA86F9D"/>
    <w:rsid w:val="3FB17ECF"/>
    <w:rsid w:val="3FB465B6"/>
    <w:rsid w:val="3FBC3BC4"/>
    <w:rsid w:val="3FBDCB07"/>
    <w:rsid w:val="3FD74224"/>
    <w:rsid w:val="3FD95106"/>
    <w:rsid w:val="3FDB54B0"/>
    <w:rsid w:val="3FDFB39A"/>
    <w:rsid w:val="3FE38874"/>
    <w:rsid w:val="3FE5BF3E"/>
    <w:rsid w:val="3FE7A91E"/>
    <w:rsid w:val="3FF71511"/>
    <w:rsid w:val="4005999E"/>
    <w:rsid w:val="4005DBDD"/>
    <w:rsid w:val="40068A74"/>
    <w:rsid w:val="400CBE47"/>
    <w:rsid w:val="400D9199"/>
    <w:rsid w:val="400FEA89"/>
    <w:rsid w:val="4016E2BD"/>
    <w:rsid w:val="401A405A"/>
    <w:rsid w:val="40225BAD"/>
    <w:rsid w:val="402D973A"/>
    <w:rsid w:val="402DC6C0"/>
    <w:rsid w:val="403173A0"/>
    <w:rsid w:val="40330118"/>
    <w:rsid w:val="40358732"/>
    <w:rsid w:val="4039B782"/>
    <w:rsid w:val="403E3174"/>
    <w:rsid w:val="40476341"/>
    <w:rsid w:val="404A5358"/>
    <w:rsid w:val="40520F9D"/>
    <w:rsid w:val="4055F174"/>
    <w:rsid w:val="405782B3"/>
    <w:rsid w:val="4057E924"/>
    <w:rsid w:val="405A7A33"/>
    <w:rsid w:val="40618DB8"/>
    <w:rsid w:val="406659B7"/>
    <w:rsid w:val="40681E23"/>
    <w:rsid w:val="4068ABC1"/>
    <w:rsid w:val="407C3FBE"/>
    <w:rsid w:val="407E1EDB"/>
    <w:rsid w:val="4080607A"/>
    <w:rsid w:val="408C411F"/>
    <w:rsid w:val="408DB0EA"/>
    <w:rsid w:val="409C0FA5"/>
    <w:rsid w:val="40A470C5"/>
    <w:rsid w:val="40AB456A"/>
    <w:rsid w:val="40BAEB75"/>
    <w:rsid w:val="40CCBC68"/>
    <w:rsid w:val="40CCE270"/>
    <w:rsid w:val="40D43DEA"/>
    <w:rsid w:val="40E370B0"/>
    <w:rsid w:val="40E3FE4A"/>
    <w:rsid w:val="40E581B7"/>
    <w:rsid w:val="40E8863E"/>
    <w:rsid w:val="40F17A7B"/>
    <w:rsid w:val="40F47648"/>
    <w:rsid w:val="40F612FE"/>
    <w:rsid w:val="40FA5508"/>
    <w:rsid w:val="40FF0A93"/>
    <w:rsid w:val="41027474"/>
    <w:rsid w:val="41093C94"/>
    <w:rsid w:val="4112DF27"/>
    <w:rsid w:val="41134589"/>
    <w:rsid w:val="41137577"/>
    <w:rsid w:val="4117ADD6"/>
    <w:rsid w:val="411AF173"/>
    <w:rsid w:val="4125404D"/>
    <w:rsid w:val="4131493C"/>
    <w:rsid w:val="4137C798"/>
    <w:rsid w:val="413CF95A"/>
    <w:rsid w:val="4140D2B1"/>
    <w:rsid w:val="414BF47D"/>
    <w:rsid w:val="414CDB7D"/>
    <w:rsid w:val="415B9B6B"/>
    <w:rsid w:val="415E13C6"/>
    <w:rsid w:val="416AB03A"/>
    <w:rsid w:val="41871C1F"/>
    <w:rsid w:val="418AECBF"/>
    <w:rsid w:val="418CFD3F"/>
    <w:rsid w:val="418E6D47"/>
    <w:rsid w:val="4190F382"/>
    <w:rsid w:val="41959E3D"/>
    <w:rsid w:val="41974084"/>
    <w:rsid w:val="41A84C0A"/>
    <w:rsid w:val="41C287C1"/>
    <w:rsid w:val="41C28DD0"/>
    <w:rsid w:val="41C48E79"/>
    <w:rsid w:val="41C4FE00"/>
    <w:rsid w:val="41CA9377"/>
    <w:rsid w:val="41D1C899"/>
    <w:rsid w:val="41DBB0BF"/>
    <w:rsid w:val="41DDA64E"/>
    <w:rsid w:val="41DEC13A"/>
    <w:rsid w:val="41E062C9"/>
    <w:rsid w:val="41E1B296"/>
    <w:rsid w:val="41EF7551"/>
    <w:rsid w:val="41F0F404"/>
    <w:rsid w:val="41F4C558"/>
    <w:rsid w:val="41F6BAAB"/>
    <w:rsid w:val="4208ECA4"/>
    <w:rsid w:val="420A79F5"/>
    <w:rsid w:val="421C0028"/>
    <w:rsid w:val="421DD8E7"/>
    <w:rsid w:val="422480D4"/>
    <w:rsid w:val="42272252"/>
    <w:rsid w:val="422724EF"/>
    <w:rsid w:val="422A28CA"/>
    <w:rsid w:val="422B24E9"/>
    <w:rsid w:val="422B307C"/>
    <w:rsid w:val="42302740"/>
    <w:rsid w:val="42353B36"/>
    <w:rsid w:val="423860EC"/>
    <w:rsid w:val="423CE85A"/>
    <w:rsid w:val="4244C54C"/>
    <w:rsid w:val="4245EB75"/>
    <w:rsid w:val="424707D9"/>
    <w:rsid w:val="424947C9"/>
    <w:rsid w:val="424A7DFB"/>
    <w:rsid w:val="4254397B"/>
    <w:rsid w:val="4255E998"/>
    <w:rsid w:val="425D2E1F"/>
    <w:rsid w:val="425E64D0"/>
    <w:rsid w:val="4260B329"/>
    <w:rsid w:val="42668F08"/>
    <w:rsid w:val="4272B90D"/>
    <w:rsid w:val="42776229"/>
    <w:rsid w:val="427C56F0"/>
    <w:rsid w:val="42859142"/>
    <w:rsid w:val="4287CEFF"/>
    <w:rsid w:val="428BCB0A"/>
    <w:rsid w:val="42931D7A"/>
    <w:rsid w:val="42946A68"/>
    <w:rsid w:val="429AC70D"/>
    <w:rsid w:val="429ED40E"/>
    <w:rsid w:val="42A5DBC1"/>
    <w:rsid w:val="42AAEA2E"/>
    <w:rsid w:val="42B22AF3"/>
    <w:rsid w:val="42B5414A"/>
    <w:rsid w:val="42B7F99B"/>
    <w:rsid w:val="42B89EBA"/>
    <w:rsid w:val="42C4DB4C"/>
    <w:rsid w:val="42D3456B"/>
    <w:rsid w:val="42D72160"/>
    <w:rsid w:val="42DCF3BA"/>
    <w:rsid w:val="42E870EE"/>
    <w:rsid w:val="42EA9688"/>
    <w:rsid w:val="42F81178"/>
    <w:rsid w:val="42F89800"/>
    <w:rsid w:val="43049DC0"/>
    <w:rsid w:val="431BDD0B"/>
    <w:rsid w:val="43299CF6"/>
    <w:rsid w:val="432EB16E"/>
    <w:rsid w:val="432FB02A"/>
    <w:rsid w:val="43343847"/>
    <w:rsid w:val="4336E149"/>
    <w:rsid w:val="433E3995"/>
    <w:rsid w:val="43447976"/>
    <w:rsid w:val="434B26A8"/>
    <w:rsid w:val="434BB1AB"/>
    <w:rsid w:val="43540A1D"/>
    <w:rsid w:val="43693D8F"/>
    <w:rsid w:val="43718831"/>
    <w:rsid w:val="4377FCCF"/>
    <w:rsid w:val="438102CD"/>
    <w:rsid w:val="43854937"/>
    <w:rsid w:val="43856038"/>
    <w:rsid w:val="4388A292"/>
    <w:rsid w:val="438DD1B7"/>
    <w:rsid w:val="4395B738"/>
    <w:rsid w:val="439F87E6"/>
    <w:rsid w:val="43A01FC0"/>
    <w:rsid w:val="43A0E864"/>
    <w:rsid w:val="43A4634F"/>
    <w:rsid w:val="43A7CCAA"/>
    <w:rsid w:val="43A8F422"/>
    <w:rsid w:val="43AE5075"/>
    <w:rsid w:val="43B0F516"/>
    <w:rsid w:val="43B1FBA2"/>
    <w:rsid w:val="43B522FB"/>
    <w:rsid w:val="43D3A82D"/>
    <w:rsid w:val="43D3E0ED"/>
    <w:rsid w:val="43D79165"/>
    <w:rsid w:val="43DF9BBE"/>
    <w:rsid w:val="43E48853"/>
    <w:rsid w:val="43E601F7"/>
    <w:rsid w:val="43E96D11"/>
    <w:rsid w:val="43EB36A5"/>
    <w:rsid w:val="43EE207F"/>
    <w:rsid w:val="43F8DEB0"/>
    <w:rsid w:val="43FC3BB2"/>
    <w:rsid w:val="4404A2F7"/>
    <w:rsid w:val="4405A927"/>
    <w:rsid w:val="4407C982"/>
    <w:rsid w:val="440E38AE"/>
    <w:rsid w:val="440F083C"/>
    <w:rsid w:val="44124408"/>
    <w:rsid w:val="44126ACE"/>
    <w:rsid w:val="441737E4"/>
    <w:rsid w:val="441872D5"/>
    <w:rsid w:val="4428DDD4"/>
    <w:rsid w:val="4429A7F1"/>
    <w:rsid w:val="442AE497"/>
    <w:rsid w:val="442DB69D"/>
    <w:rsid w:val="442FED91"/>
    <w:rsid w:val="4430AA3C"/>
    <w:rsid w:val="44331E35"/>
    <w:rsid w:val="4450B646"/>
    <w:rsid w:val="4457ACC9"/>
    <w:rsid w:val="445E0E8A"/>
    <w:rsid w:val="445EAF58"/>
    <w:rsid w:val="446C8A08"/>
    <w:rsid w:val="44758F78"/>
    <w:rsid w:val="4476A813"/>
    <w:rsid w:val="447787B6"/>
    <w:rsid w:val="447B25F7"/>
    <w:rsid w:val="44821FC9"/>
    <w:rsid w:val="4484879D"/>
    <w:rsid w:val="4484E318"/>
    <w:rsid w:val="448E084A"/>
    <w:rsid w:val="448F98E9"/>
    <w:rsid w:val="44943A7D"/>
    <w:rsid w:val="44944C8D"/>
    <w:rsid w:val="4495D509"/>
    <w:rsid w:val="449C8C3A"/>
    <w:rsid w:val="44A13970"/>
    <w:rsid w:val="44A5BABE"/>
    <w:rsid w:val="44B1DA3B"/>
    <w:rsid w:val="44B1FFBE"/>
    <w:rsid w:val="44B49894"/>
    <w:rsid w:val="44B8A84A"/>
    <w:rsid w:val="44BAB83D"/>
    <w:rsid w:val="44C2B294"/>
    <w:rsid w:val="44C776B8"/>
    <w:rsid w:val="44C89E7C"/>
    <w:rsid w:val="44C8A595"/>
    <w:rsid w:val="44D00917"/>
    <w:rsid w:val="44D8F1A1"/>
    <w:rsid w:val="44DC5F7D"/>
    <w:rsid w:val="44E08627"/>
    <w:rsid w:val="44E4B36E"/>
    <w:rsid w:val="44E71E47"/>
    <w:rsid w:val="44E9DD30"/>
    <w:rsid w:val="44EE389E"/>
    <w:rsid w:val="44F03C9F"/>
    <w:rsid w:val="45006A6D"/>
    <w:rsid w:val="45022280"/>
    <w:rsid w:val="4504E98B"/>
    <w:rsid w:val="4510F50F"/>
    <w:rsid w:val="45112683"/>
    <w:rsid w:val="4515569E"/>
    <w:rsid w:val="451A3860"/>
    <w:rsid w:val="451ECBD6"/>
    <w:rsid w:val="4524D5E4"/>
    <w:rsid w:val="452A2A28"/>
    <w:rsid w:val="4535753B"/>
    <w:rsid w:val="453622DB"/>
    <w:rsid w:val="4538A422"/>
    <w:rsid w:val="453E7B32"/>
    <w:rsid w:val="4557CF7C"/>
    <w:rsid w:val="455C4F53"/>
    <w:rsid w:val="455F492C"/>
    <w:rsid w:val="45699358"/>
    <w:rsid w:val="456A138D"/>
    <w:rsid w:val="456F51B3"/>
    <w:rsid w:val="457025AC"/>
    <w:rsid w:val="4575359D"/>
    <w:rsid w:val="4576725E"/>
    <w:rsid w:val="45798735"/>
    <w:rsid w:val="457DFB6F"/>
    <w:rsid w:val="457F0177"/>
    <w:rsid w:val="45882688"/>
    <w:rsid w:val="458A46D1"/>
    <w:rsid w:val="458D18F7"/>
    <w:rsid w:val="458E9F0D"/>
    <w:rsid w:val="4590E712"/>
    <w:rsid w:val="459544DB"/>
    <w:rsid w:val="459A82E5"/>
    <w:rsid w:val="459B2F3C"/>
    <w:rsid w:val="459D32B9"/>
    <w:rsid w:val="459DEF23"/>
    <w:rsid w:val="459F5A3E"/>
    <w:rsid w:val="45A1DFF4"/>
    <w:rsid w:val="45A6E5A5"/>
    <w:rsid w:val="45A7457C"/>
    <w:rsid w:val="45A82CCE"/>
    <w:rsid w:val="45B07F01"/>
    <w:rsid w:val="45B77054"/>
    <w:rsid w:val="45C47DB6"/>
    <w:rsid w:val="45C7F2E2"/>
    <w:rsid w:val="45CAB8BB"/>
    <w:rsid w:val="45CD0AFA"/>
    <w:rsid w:val="45D38BBC"/>
    <w:rsid w:val="45D5D330"/>
    <w:rsid w:val="45D7F7D5"/>
    <w:rsid w:val="45DA26A8"/>
    <w:rsid w:val="45DD370F"/>
    <w:rsid w:val="45E16D61"/>
    <w:rsid w:val="45E2F146"/>
    <w:rsid w:val="45E305CE"/>
    <w:rsid w:val="45E7E3DC"/>
    <w:rsid w:val="45E82355"/>
    <w:rsid w:val="45E9ED73"/>
    <w:rsid w:val="45EC6885"/>
    <w:rsid w:val="45F51F89"/>
    <w:rsid w:val="45F52325"/>
    <w:rsid w:val="45FA3870"/>
    <w:rsid w:val="45FAB7E2"/>
    <w:rsid w:val="45FAD2C5"/>
    <w:rsid w:val="45FB68BE"/>
    <w:rsid w:val="45FC399F"/>
    <w:rsid w:val="4609E068"/>
    <w:rsid w:val="460D80E2"/>
    <w:rsid w:val="460DA59D"/>
    <w:rsid w:val="461A8736"/>
    <w:rsid w:val="46244D35"/>
    <w:rsid w:val="462D821C"/>
    <w:rsid w:val="463840BB"/>
    <w:rsid w:val="4644B317"/>
    <w:rsid w:val="4647B351"/>
    <w:rsid w:val="4651897A"/>
    <w:rsid w:val="465564C7"/>
    <w:rsid w:val="46576F17"/>
    <w:rsid w:val="465DEBC0"/>
    <w:rsid w:val="465E845E"/>
    <w:rsid w:val="466DADFE"/>
    <w:rsid w:val="467653CC"/>
    <w:rsid w:val="46766E96"/>
    <w:rsid w:val="467F87AE"/>
    <w:rsid w:val="46851E21"/>
    <w:rsid w:val="468A11E5"/>
    <w:rsid w:val="469029CA"/>
    <w:rsid w:val="46911D30"/>
    <w:rsid w:val="469138E7"/>
    <w:rsid w:val="4694C0F7"/>
    <w:rsid w:val="4698585F"/>
    <w:rsid w:val="46A215EA"/>
    <w:rsid w:val="46A4A32C"/>
    <w:rsid w:val="46A51156"/>
    <w:rsid w:val="46A68358"/>
    <w:rsid w:val="46AC7BA0"/>
    <w:rsid w:val="46B702E2"/>
    <w:rsid w:val="46BD7534"/>
    <w:rsid w:val="46C3FE4B"/>
    <w:rsid w:val="46C68E9E"/>
    <w:rsid w:val="46C6A784"/>
    <w:rsid w:val="46D5C2AD"/>
    <w:rsid w:val="46D70082"/>
    <w:rsid w:val="46D8A1BD"/>
    <w:rsid w:val="46D928A0"/>
    <w:rsid w:val="46F54E4C"/>
    <w:rsid w:val="4700B685"/>
    <w:rsid w:val="470A4CD0"/>
    <w:rsid w:val="470C8447"/>
    <w:rsid w:val="470F4975"/>
    <w:rsid w:val="4710FFD3"/>
    <w:rsid w:val="4712CB2E"/>
    <w:rsid w:val="47130435"/>
    <w:rsid w:val="471CAE7C"/>
    <w:rsid w:val="47217171"/>
    <w:rsid w:val="47253490"/>
    <w:rsid w:val="472A5FE6"/>
    <w:rsid w:val="473AAEE9"/>
    <w:rsid w:val="473D68FF"/>
    <w:rsid w:val="473D968E"/>
    <w:rsid w:val="474507E4"/>
    <w:rsid w:val="47466F89"/>
    <w:rsid w:val="47485DEB"/>
    <w:rsid w:val="474AC482"/>
    <w:rsid w:val="47506246"/>
    <w:rsid w:val="4753D20B"/>
    <w:rsid w:val="4756E49F"/>
    <w:rsid w:val="47598D70"/>
    <w:rsid w:val="4759919E"/>
    <w:rsid w:val="475D9633"/>
    <w:rsid w:val="4762A8B8"/>
    <w:rsid w:val="4772E85D"/>
    <w:rsid w:val="4774EDE0"/>
    <w:rsid w:val="477B54F8"/>
    <w:rsid w:val="4781728E"/>
    <w:rsid w:val="478331BA"/>
    <w:rsid w:val="47860ECC"/>
    <w:rsid w:val="47867011"/>
    <w:rsid w:val="47876879"/>
    <w:rsid w:val="4789BB6D"/>
    <w:rsid w:val="478A7599"/>
    <w:rsid w:val="478E060B"/>
    <w:rsid w:val="4794CC2D"/>
    <w:rsid w:val="4799531C"/>
    <w:rsid w:val="4799F2B8"/>
    <w:rsid w:val="47A3022E"/>
    <w:rsid w:val="47A66C36"/>
    <w:rsid w:val="47AA1235"/>
    <w:rsid w:val="47AF5B49"/>
    <w:rsid w:val="47B171E0"/>
    <w:rsid w:val="47B23EA2"/>
    <w:rsid w:val="47BE6B11"/>
    <w:rsid w:val="47C04602"/>
    <w:rsid w:val="47C1A7FA"/>
    <w:rsid w:val="47CB7BBA"/>
    <w:rsid w:val="47D7B290"/>
    <w:rsid w:val="47DA46D1"/>
    <w:rsid w:val="47E45128"/>
    <w:rsid w:val="47E62A88"/>
    <w:rsid w:val="47E7771C"/>
    <w:rsid w:val="47EFC725"/>
    <w:rsid w:val="47F0933D"/>
    <w:rsid w:val="47F1C187"/>
    <w:rsid w:val="47F35AB0"/>
    <w:rsid w:val="47F4C2A7"/>
    <w:rsid w:val="47F5B56C"/>
    <w:rsid w:val="47FB6BE2"/>
    <w:rsid w:val="480C667A"/>
    <w:rsid w:val="481129EC"/>
    <w:rsid w:val="4811D80F"/>
    <w:rsid w:val="48267E62"/>
    <w:rsid w:val="482C09E2"/>
    <w:rsid w:val="4841132B"/>
    <w:rsid w:val="484B62D8"/>
    <w:rsid w:val="4852A086"/>
    <w:rsid w:val="4855527B"/>
    <w:rsid w:val="48590927"/>
    <w:rsid w:val="485A6F79"/>
    <w:rsid w:val="4860995B"/>
    <w:rsid w:val="48660FB1"/>
    <w:rsid w:val="48698F46"/>
    <w:rsid w:val="486AD5C7"/>
    <w:rsid w:val="487A2666"/>
    <w:rsid w:val="487FC754"/>
    <w:rsid w:val="4881BB6C"/>
    <w:rsid w:val="4890F13F"/>
    <w:rsid w:val="4895C3BA"/>
    <w:rsid w:val="489A4614"/>
    <w:rsid w:val="48A662A1"/>
    <w:rsid w:val="48AEFC20"/>
    <w:rsid w:val="48B204C1"/>
    <w:rsid w:val="48B6539C"/>
    <w:rsid w:val="48BACE3D"/>
    <w:rsid w:val="48C764EA"/>
    <w:rsid w:val="48D14CCF"/>
    <w:rsid w:val="48D48559"/>
    <w:rsid w:val="48E42299"/>
    <w:rsid w:val="48E6DE8A"/>
    <w:rsid w:val="48E7725D"/>
    <w:rsid w:val="48ECE8A6"/>
    <w:rsid w:val="48EE3BE8"/>
    <w:rsid w:val="48EF9C5F"/>
    <w:rsid w:val="48F5CFE5"/>
    <w:rsid w:val="48F78ACC"/>
    <w:rsid w:val="48FC6618"/>
    <w:rsid w:val="4901DE9D"/>
    <w:rsid w:val="4907A185"/>
    <w:rsid w:val="4910C0AC"/>
    <w:rsid w:val="49157952"/>
    <w:rsid w:val="4925BFD7"/>
    <w:rsid w:val="492A80F1"/>
    <w:rsid w:val="493720E6"/>
    <w:rsid w:val="49416C0D"/>
    <w:rsid w:val="49447444"/>
    <w:rsid w:val="494BC1C4"/>
    <w:rsid w:val="494C97F4"/>
    <w:rsid w:val="494DB6FD"/>
    <w:rsid w:val="4950C58B"/>
    <w:rsid w:val="4953D6BE"/>
    <w:rsid w:val="495A9079"/>
    <w:rsid w:val="496729CF"/>
    <w:rsid w:val="496D4107"/>
    <w:rsid w:val="496E7BB2"/>
    <w:rsid w:val="496EE2B0"/>
    <w:rsid w:val="497B3D23"/>
    <w:rsid w:val="497D2BF2"/>
    <w:rsid w:val="497D3498"/>
    <w:rsid w:val="497F5701"/>
    <w:rsid w:val="49881BD4"/>
    <w:rsid w:val="49961464"/>
    <w:rsid w:val="4996D3C0"/>
    <w:rsid w:val="4998A39C"/>
    <w:rsid w:val="499C51CB"/>
    <w:rsid w:val="49A6E3A2"/>
    <w:rsid w:val="49B465F6"/>
    <w:rsid w:val="49B8D82E"/>
    <w:rsid w:val="49B91571"/>
    <w:rsid w:val="49BB7220"/>
    <w:rsid w:val="49BC4BF9"/>
    <w:rsid w:val="49C2A364"/>
    <w:rsid w:val="49C985A6"/>
    <w:rsid w:val="49CC1339"/>
    <w:rsid w:val="49CEF769"/>
    <w:rsid w:val="49D7E5AC"/>
    <w:rsid w:val="49DAD3BE"/>
    <w:rsid w:val="49DB10E2"/>
    <w:rsid w:val="49DDB55E"/>
    <w:rsid w:val="49DF6FC8"/>
    <w:rsid w:val="49E36BE5"/>
    <w:rsid w:val="49E6784A"/>
    <w:rsid w:val="49E8CC91"/>
    <w:rsid w:val="49E9E7E4"/>
    <w:rsid w:val="49ECB320"/>
    <w:rsid w:val="49ECC68A"/>
    <w:rsid w:val="49F2BEFC"/>
    <w:rsid w:val="49F80C15"/>
    <w:rsid w:val="49FE2CB8"/>
    <w:rsid w:val="4A1300D1"/>
    <w:rsid w:val="4A14AF96"/>
    <w:rsid w:val="4A1E264E"/>
    <w:rsid w:val="4A2147CF"/>
    <w:rsid w:val="4A21F716"/>
    <w:rsid w:val="4A3263C5"/>
    <w:rsid w:val="4A3A3C6E"/>
    <w:rsid w:val="4A3A51B9"/>
    <w:rsid w:val="4A3E3993"/>
    <w:rsid w:val="4A46A100"/>
    <w:rsid w:val="4A486216"/>
    <w:rsid w:val="4A4F659E"/>
    <w:rsid w:val="4A5002C5"/>
    <w:rsid w:val="4A5181E4"/>
    <w:rsid w:val="4A57E7E1"/>
    <w:rsid w:val="4A587F07"/>
    <w:rsid w:val="4A695124"/>
    <w:rsid w:val="4A6CC078"/>
    <w:rsid w:val="4A6F90E7"/>
    <w:rsid w:val="4A701BEE"/>
    <w:rsid w:val="4A73276E"/>
    <w:rsid w:val="4A759AC3"/>
    <w:rsid w:val="4A7B322C"/>
    <w:rsid w:val="4A7D0CAD"/>
    <w:rsid w:val="4A7EE61B"/>
    <w:rsid w:val="4A8ADAC3"/>
    <w:rsid w:val="4A8DE91B"/>
    <w:rsid w:val="4A90FA8E"/>
    <w:rsid w:val="4A91FA34"/>
    <w:rsid w:val="4A96F068"/>
    <w:rsid w:val="4AA3A49C"/>
    <w:rsid w:val="4AA4C571"/>
    <w:rsid w:val="4AA6FD4A"/>
    <w:rsid w:val="4AA91F07"/>
    <w:rsid w:val="4AAD890F"/>
    <w:rsid w:val="4AADD1AB"/>
    <w:rsid w:val="4AB136FA"/>
    <w:rsid w:val="4AB86C3C"/>
    <w:rsid w:val="4AB93440"/>
    <w:rsid w:val="4ABECA00"/>
    <w:rsid w:val="4AC54C21"/>
    <w:rsid w:val="4AC720AB"/>
    <w:rsid w:val="4ACAB42D"/>
    <w:rsid w:val="4ACDC796"/>
    <w:rsid w:val="4AD493CD"/>
    <w:rsid w:val="4AE13670"/>
    <w:rsid w:val="4AEC238A"/>
    <w:rsid w:val="4AEC28D9"/>
    <w:rsid w:val="4AEECCD3"/>
    <w:rsid w:val="4AF04C34"/>
    <w:rsid w:val="4AF182E4"/>
    <w:rsid w:val="4AF7B5D6"/>
    <w:rsid w:val="4AF8C50D"/>
    <w:rsid w:val="4AFFF179"/>
    <w:rsid w:val="4B044E3A"/>
    <w:rsid w:val="4B04C9F2"/>
    <w:rsid w:val="4B0751EE"/>
    <w:rsid w:val="4B088032"/>
    <w:rsid w:val="4B1B5A33"/>
    <w:rsid w:val="4B1D65E9"/>
    <w:rsid w:val="4B2F5BFD"/>
    <w:rsid w:val="4B424CF6"/>
    <w:rsid w:val="4B497B12"/>
    <w:rsid w:val="4B4BD51F"/>
    <w:rsid w:val="4B4DCC37"/>
    <w:rsid w:val="4B4E173A"/>
    <w:rsid w:val="4B575A36"/>
    <w:rsid w:val="4B5C41D8"/>
    <w:rsid w:val="4B5D8E9B"/>
    <w:rsid w:val="4B5FC10C"/>
    <w:rsid w:val="4B6CC997"/>
    <w:rsid w:val="4B71490C"/>
    <w:rsid w:val="4B73FA43"/>
    <w:rsid w:val="4B837FE1"/>
    <w:rsid w:val="4B9387B4"/>
    <w:rsid w:val="4B98EE2B"/>
    <w:rsid w:val="4B99CEB3"/>
    <w:rsid w:val="4BA2EA31"/>
    <w:rsid w:val="4BA3697C"/>
    <w:rsid w:val="4BAC05AC"/>
    <w:rsid w:val="4BB35ED2"/>
    <w:rsid w:val="4BB671B3"/>
    <w:rsid w:val="4BB92B9E"/>
    <w:rsid w:val="4BBB323E"/>
    <w:rsid w:val="4BC3732D"/>
    <w:rsid w:val="4BC4BAE3"/>
    <w:rsid w:val="4BC5D78A"/>
    <w:rsid w:val="4BCB6A8A"/>
    <w:rsid w:val="4BDED76A"/>
    <w:rsid w:val="4BE20702"/>
    <w:rsid w:val="4BED5245"/>
    <w:rsid w:val="4BF3E9A2"/>
    <w:rsid w:val="4BF5797A"/>
    <w:rsid w:val="4BFDC70B"/>
    <w:rsid w:val="4BFE56E1"/>
    <w:rsid w:val="4C00910E"/>
    <w:rsid w:val="4C072981"/>
    <w:rsid w:val="4C0C4701"/>
    <w:rsid w:val="4C260346"/>
    <w:rsid w:val="4C262BEA"/>
    <w:rsid w:val="4C270886"/>
    <w:rsid w:val="4C36E222"/>
    <w:rsid w:val="4C39FDC0"/>
    <w:rsid w:val="4C3DBDC8"/>
    <w:rsid w:val="4C429ADA"/>
    <w:rsid w:val="4C43C9CA"/>
    <w:rsid w:val="4C464AD9"/>
    <w:rsid w:val="4C5266F8"/>
    <w:rsid w:val="4C557485"/>
    <w:rsid w:val="4C56D6A2"/>
    <w:rsid w:val="4C63BAD4"/>
    <w:rsid w:val="4C6A70C4"/>
    <w:rsid w:val="4C6CE420"/>
    <w:rsid w:val="4C748FDF"/>
    <w:rsid w:val="4C7864EC"/>
    <w:rsid w:val="4C7A9F7A"/>
    <w:rsid w:val="4C7B8497"/>
    <w:rsid w:val="4C7CBFB1"/>
    <w:rsid w:val="4C881A71"/>
    <w:rsid w:val="4C89AAF9"/>
    <w:rsid w:val="4C8C05DF"/>
    <w:rsid w:val="4C8E32D9"/>
    <w:rsid w:val="4C8EEC3E"/>
    <w:rsid w:val="4C8F4C7E"/>
    <w:rsid w:val="4C9B1DEB"/>
    <w:rsid w:val="4CB21DFF"/>
    <w:rsid w:val="4CB7E07E"/>
    <w:rsid w:val="4CB85B97"/>
    <w:rsid w:val="4CBDAA8E"/>
    <w:rsid w:val="4CBF3E42"/>
    <w:rsid w:val="4CC6664C"/>
    <w:rsid w:val="4CCEADA7"/>
    <w:rsid w:val="4CCF7C41"/>
    <w:rsid w:val="4CD51DF3"/>
    <w:rsid w:val="4CDD7C9F"/>
    <w:rsid w:val="4CF130F3"/>
    <w:rsid w:val="4CF384DA"/>
    <w:rsid w:val="4CF5943A"/>
    <w:rsid w:val="4CFA1057"/>
    <w:rsid w:val="4CFC58E1"/>
    <w:rsid w:val="4D05DEF0"/>
    <w:rsid w:val="4D0F21C7"/>
    <w:rsid w:val="4D1944F4"/>
    <w:rsid w:val="4D22F60A"/>
    <w:rsid w:val="4D24A2F9"/>
    <w:rsid w:val="4D27D6D2"/>
    <w:rsid w:val="4D2D6E4E"/>
    <w:rsid w:val="4D2D8382"/>
    <w:rsid w:val="4D314F3D"/>
    <w:rsid w:val="4D375DF3"/>
    <w:rsid w:val="4D3CAC29"/>
    <w:rsid w:val="4D3E4A58"/>
    <w:rsid w:val="4D412944"/>
    <w:rsid w:val="4D43D9AA"/>
    <w:rsid w:val="4D46F4A1"/>
    <w:rsid w:val="4D494FBB"/>
    <w:rsid w:val="4D4A32F2"/>
    <w:rsid w:val="4D4AB746"/>
    <w:rsid w:val="4D5160E2"/>
    <w:rsid w:val="4D56A65A"/>
    <w:rsid w:val="4D693EF2"/>
    <w:rsid w:val="4D732609"/>
    <w:rsid w:val="4D7C3780"/>
    <w:rsid w:val="4D7D558F"/>
    <w:rsid w:val="4D7F3437"/>
    <w:rsid w:val="4D800BEF"/>
    <w:rsid w:val="4D82E4E1"/>
    <w:rsid w:val="4D884A91"/>
    <w:rsid w:val="4D8E48CB"/>
    <w:rsid w:val="4D8E6AB7"/>
    <w:rsid w:val="4D990FA5"/>
    <w:rsid w:val="4D9AEB9C"/>
    <w:rsid w:val="4D9C2AD5"/>
    <w:rsid w:val="4D9C3176"/>
    <w:rsid w:val="4DA010E2"/>
    <w:rsid w:val="4DAB0FF1"/>
    <w:rsid w:val="4DAE2E10"/>
    <w:rsid w:val="4DB3EA4C"/>
    <w:rsid w:val="4DB5D60F"/>
    <w:rsid w:val="4DB67DFF"/>
    <w:rsid w:val="4DB7362C"/>
    <w:rsid w:val="4DBBEFBE"/>
    <w:rsid w:val="4DBC41FA"/>
    <w:rsid w:val="4DBD9F69"/>
    <w:rsid w:val="4DBE7BBE"/>
    <w:rsid w:val="4DBFDE6C"/>
    <w:rsid w:val="4DC0D2BE"/>
    <w:rsid w:val="4DC1446D"/>
    <w:rsid w:val="4DCECE93"/>
    <w:rsid w:val="4DCEF8BD"/>
    <w:rsid w:val="4DD3DD7D"/>
    <w:rsid w:val="4DD4380F"/>
    <w:rsid w:val="4DD45BAA"/>
    <w:rsid w:val="4DD6786E"/>
    <w:rsid w:val="4DDF02B3"/>
    <w:rsid w:val="4DE1F0B0"/>
    <w:rsid w:val="4DF1178C"/>
    <w:rsid w:val="4DFD652E"/>
    <w:rsid w:val="4E09FEEF"/>
    <w:rsid w:val="4E18B26F"/>
    <w:rsid w:val="4E19203A"/>
    <w:rsid w:val="4E194781"/>
    <w:rsid w:val="4E1E0E2A"/>
    <w:rsid w:val="4E297502"/>
    <w:rsid w:val="4E2D8288"/>
    <w:rsid w:val="4E34385A"/>
    <w:rsid w:val="4E3A2CA7"/>
    <w:rsid w:val="4E3E1CF0"/>
    <w:rsid w:val="4E3FA4E3"/>
    <w:rsid w:val="4E4A2D6A"/>
    <w:rsid w:val="4E4B2CD9"/>
    <w:rsid w:val="4E51BF31"/>
    <w:rsid w:val="4E55B1E9"/>
    <w:rsid w:val="4E58B6E2"/>
    <w:rsid w:val="4E5B9EDA"/>
    <w:rsid w:val="4E5D496D"/>
    <w:rsid w:val="4E5E4B5B"/>
    <w:rsid w:val="4E6488EE"/>
    <w:rsid w:val="4E6826EB"/>
    <w:rsid w:val="4E691A6A"/>
    <w:rsid w:val="4E6A1F47"/>
    <w:rsid w:val="4E6B718A"/>
    <w:rsid w:val="4E6DD38F"/>
    <w:rsid w:val="4E746E89"/>
    <w:rsid w:val="4E75F1C7"/>
    <w:rsid w:val="4E7657DB"/>
    <w:rsid w:val="4E787093"/>
    <w:rsid w:val="4E7B5A58"/>
    <w:rsid w:val="4E7C60AA"/>
    <w:rsid w:val="4E80845C"/>
    <w:rsid w:val="4E83B30C"/>
    <w:rsid w:val="4E849D19"/>
    <w:rsid w:val="4E8E9DCF"/>
    <w:rsid w:val="4E936331"/>
    <w:rsid w:val="4E96FE7B"/>
    <w:rsid w:val="4EA75BBB"/>
    <w:rsid w:val="4EB15AC3"/>
    <w:rsid w:val="4EC14F8F"/>
    <w:rsid w:val="4ECA196A"/>
    <w:rsid w:val="4ECCD159"/>
    <w:rsid w:val="4ED2866D"/>
    <w:rsid w:val="4ED4FD9F"/>
    <w:rsid w:val="4ED62A01"/>
    <w:rsid w:val="4EDD0B7D"/>
    <w:rsid w:val="4EDF78C6"/>
    <w:rsid w:val="4EE007E9"/>
    <w:rsid w:val="4EE3E28B"/>
    <w:rsid w:val="4EE8DFC1"/>
    <w:rsid w:val="4EE9BE2C"/>
    <w:rsid w:val="4EEDD749"/>
    <w:rsid w:val="4EEE6D1E"/>
    <w:rsid w:val="4EF86D1A"/>
    <w:rsid w:val="4EFEDCA6"/>
    <w:rsid w:val="4F01F68B"/>
    <w:rsid w:val="4F09D097"/>
    <w:rsid w:val="4F13C086"/>
    <w:rsid w:val="4F145F58"/>
    <w:rsid w:val="4F15C463"/>
    <w:rsid w:val="4F229BD0"/>
    <w:rsid w:val="4F255D5B"/>
    <w:rsid w:val="4F315684"/>
    <w:rsid w:val="4F37FB1B"/>
    <w:rsid w:val="4F388DA1"/>
    <w:rsid w:val="4F421BC8"/>
    <w:rsid w:val="4F44C04A"/>
    <w:rsid w:val="4F45864D"/>
    <w:rsid w:val="4F4CC47B"/>
    <w:rsid w:val="4F4D0B49"/>
    <w:rsid w:val="4F4E6FEF"/>
    <w:rsid w:val="4F52739A"/>
    <w:rsid w:val="4F559C67"/>
    <w:rsid w:val="4F5DF1BA"/>
    <w:rsid w:val="4F5F0A46"/>
    <w:rsid w:val="4F670219"/>
    <w:rsid w:val="4F676CAA"/>
    <w:rsid w:val="4F6A872A"/>
    <w:rsid w:val="4F703FD6"/>
    <w:rsid w:val="4F73A8D5"/>
    <w:rsid w:val="4F7523AD"/>
    <w:rsid w:val="4F79424B"/>
    <w:rsid w:val="4F89DFD7"/>
    <w:rsid w:val="4F978F8F"/>
    <w:rsid w:val="4F9A9404"/>
    <w:rsid w:val="4F9D01F2"/>
    <w:rsid w:val="4FA0EDBE"/>
    <w:rsid w:val="4FAD6FBB"/>
    <w:rsid w:val="4FAF2123"/>
    <w:rsid w:val="4FB62257"/>
    <w:rsid w:val="4FB6CD6D"/>
    <w:rsid w:val="4FBF655C"/>
    <w:rsid w:val="4FC16E16"/>
    <w:rsid w:val="4FC216F8"/>
    <w:rsid w:val="4FC42973"/>
    <w:rsid w:val="4FC59CD1"/>
    <w:rsid w:val="4FCC0713"/>
    <w:rsid w:val="4FD745C5"/>
    <w:rsid w:val="4FD97145"/>
    <w:rsid w:val="4FE03560"/>
    <w:rsid w:val="4FE28706"/>
    <w:rsid w:val="4FE3CADD"/>
    <w:rsid w:val="4FE71429"/>
    <w:rsid w:val="4FF2ECCF"/>
    <w:rsid w:val="4FF5E726"/>
    <w:rsid w:val="4FF60E48"/>
    <w:rsid w:val="4FF69DEC"/>
    <w:rsid w:val="4FFE043C"/>
    <w:rsid w:val="4FFE0AEE"/>
    <w:rsid w:val="4FFED20B"/>
    <w:rsid w:val="50021561"/>
    <w:rsid w:val="5007DE37"/>
    <w:rsid w:val="500A2F63"/>
    <w:rsid w:val="500E35B6"/>
    <w:rsid w:val="5010642B"/>
    <w:rsid w:val="5010BD4F"/>
    <w:rsid w:val="501FD973"/>
    <w:rsid w:val="50228DE7"/>
    <w:rsid w:val="5029281B"/>
    <w:rsid w:val="502D9095"/>
    <w:rsid w:val="502E9263"/>
    <w:rsid w:val="5036D6A3"/>
    <w:rsid w:val="50403853"/>
    <w:rsid w:val="50422E12"/>
    <w:rsid w:val="5045D1D6"/>
    <w:rsid w:val="50465DE2"/>
    <w:rsid w:val="504B48EC"/>
    <w:rsid w:val="504CC211"/>
    <w:rsid w:val="504DC34F"/>
    <w:rsid w:val="504EB3B0"/>
    <w:rsid w:val="50514460"/>
    <w:rsid w:val="5055CEA1"/>
    <w:rsid w:val="505F7DF5"/>
    <w:rsid w:val="506CC12F"/>
    <w:rsid w:val="5078DFDF"/>
    <w:rsid w:val="507B6441"/>
    <w:rsid w:val="508448DB"/>
    <w:rsid w:val="5088E2EC"/>
    <w:rsid w:val="50930516"/>
    <w:rsid w:val="5098A7BF"/>
    <w:rsid w:val="509935A9"/>
    <w:rsid w:val="50ABDD71"/>
    <w:rsid w:val="50AF05F1"/>
    <w:rsid w:val="50BEE8B0"/>
    <w:rsid w:val="50C43055"/>
    <w:rsid w:val="50CB1A17"/>
    <w:rsid w:val="50CE9328"/>
    <w:rsid w:val="50D24CDB"/>
    <w:rsid w:val="50D365F2"/>
    <w:rsid w:val="50E0F9B7"/>
    <w:rsid w:val="50EEA9A6"/>
    <w:rsid w:val="50F955DF"/>
    <w:rsid w:val="50F973E4"/>
    <w:rsid w:val="50FB322F"/>
    <w:rsid w:val="51019F60"/>
    <w:rsid w:val="51044E6D"/>
    <w:rsid w:val="51060163"/>
    <w:rsid w:val="51094976"/>
    <w:rsid w:val="510FF0BD"/>
    <w:rsid w:val="51117C8B"/>
    <w:rsid w:val="512549C3"/>
    <w:rsid w:val="51259C24"/>
    <w:rsid w:val="512A045E"/>
    <w:rsid w:val="512A05DE"/>
    <w:rsid w:val="512A3947"/>
    <w:rsid w:val="512B5EBF"/>
    <w:rsid w:val="512D0070"/>
    <w:rsid w:val="512D30C1"/>
    <w:rsid w:val="512D3776"/>
    <w:rsid w:val="512E8593"/>
    <w:rsid w:val="51308E0A"/>
    <w:rsid w:val="5131CF03"/>
    <w:rsid w:val="51389642"/>
    <w:rsid w:val="513D46D0"/>
    <w:rsid w:val="5142A604"/>
    <w:rsid w:val="514EC588"/>
    <w:rsid w:val="51590CBB"/>
    <w:rsid w:val="515A4C2D"/>
    <w:rsid w:val="51605529"/>
    <w:rsid w:val="5160B489"/>
    <w:rsid w:val="516351ED"/>
    <w:rsid w:val="516B44B7"/>
    <w:rsid w:val="5171E023"/>
    <w:rsid w:val="517279C0"/>
    <w:rsid w:val="51761149"/>
    <w:rsid w:val="517AE8E4"/>
    <w:rsid w:val="517B3741"/>
    <w:rsid w:val="517C731C"/>
    <w:rsid w:val="517D8314"/>
    <w:rsid w:val="517EC470"/>
    <w:rsid w:val="517EEEFA"/>
    <w:rsid w:val="517F5A69"/>
    <w:rsid w:val="517FB9D4"/>
    <w:rsid w:val="51824A19"/>
    <w:rsid w:val="5182FC12"/>
    <w:rsid w:val="5184EE60"/>
    <w:rsid w:val="51881F17"/>
    <w:rsid w:val="5188F519"/>
    <w:rsid w:val="51890CA3"/>
    <w:rsid w:val="518D6A17"/>
    <w:rsid w:val="518D7779"/>
    <w:rsid w:val="519030A4"/>
    <w:rsid w:val="5191277C"/>
    <w:rsid w:val="5194E527"/>
    <w:rsid w:val="51A71A65"/>
    <w:rsid w:val="51A9C1A3"/>
    <w:rsid w:val="51C51FD0"/>
    <w:rsid w:val="51D14B40"/>
    <w:rsid w:val="51D3182F"/>
    <w:rsid w:val="51DA3687"/>
    <w:rsid w:val="51DC34F5"/>
    <w:rsid w:val="51DE6738"/>
    <w:rsid w:val="51E9108D"/>
    <w:rsid w:val="51EBE40A"/>
    <w:rsid w:val="51EE7DD8"/>
    <w:rsid w:val="51EFDD63"/>
    <w:rsid w:val="51F308ED"/>
    <w:rsid w:val="51F5E4F8"/>
    <w:rsid w:val="51F6635E"/>
    <w:rsid w:val="51FA096B"/>
    <w:rsid w:val="51FBFB5A"/>
    <w:rsid w:val="52058F80"/>
    <w:rsid w:val="52079CFE"/>
    <w:rsid w:val="520B9FF0"/>
    <w:rsid w:val="520C399F"/>
    <w:rsid w:val="520EB757"/>
    <w:rsid w:val="521921BC"/>
    <w:rsid w:val="521BCF41"/>
    <w:rsid w:val="521E46B9"/>
    <w:rsid w:val="5220D2C7"/>
    <w:rsid w:val="5224DE01"/>
    <w:rsid w:val="5227C83F"/>
    <w:rsid w:val="52286998"/>
    <w:rsid w:val="5229022C"/>
    <w:rsid w:val="522E7188"/>
    <w:rsid w:val="523B8A1B"/>
    <w:rsid w:val="524A94EB"/>
    <w:rsid w:val="524A95E5"/>
    <w:rsid w:val="52562685"/>
    <w:rsid w:val="525B8507"/>
    <w:rsid w:val="52606709"/>
    <w:rsid w:val="52606CAB"/>
    <w:rsid w:val="52617F88"/>
    <w:rsid w:val="52668C7B"/>
    <w:rsid w:val="5267193F"/>
    <w:rsid w:val="5267E932"/>
    <w:rsid w:val="526D1BF1"/>
    <w:rsid w:val="526E7843"/>
    <w:rsid w:val="52710E37"/>
    <w:rsid w:val="527C5AD9"/>
    <w:rsid w:val="52870EDC"/>
    <w:rsid w:val="52884E0B"/>
    <w:rsid w:val="528B038C"/>
    <w:rsid w:val="52920758"/>
    <w:rsid w:val="5293F11B"/>
    <w:rsid w:val="52951783"/>
    <w:rsid w:val="529A0E03"/>
    <w:rsid w:val="529A9296"/>
    <w:rsid w:val="529C85F5"/>
    <w:rsid w:val="529E8A36"/>
    <w:rsid w:val="52A36902"/>
    <w:rsid w:val="52A8DCDE"/>
    <w:rsid w:val="52A962F3"/>
    <w:rsid w:val="52B2A695"/>
    <w:rsid w:val="52BD47BE"/>
    <w:rsid w:val="52C12202"/>
    <w:rsid w:val="52CDD814"/>
    <w:rsid w:val="52D5A071"/>
    <w:rsid w:val="52DBCFCA"/>
    <w:rsid w:val="52DC2D41"/>
    <w:rsid w:val="52E5145D"/>
    <w:rsid w:val="52E93E9E"/>
    <w:rsid w:val="52E9D8F0"/>
    <w:rsid w:val="52EA5F0A"/>
    <w:rsid w:val="52F2B380"/>
    <w:rsid w:val="52F385EE"/>
    <w:rsid w:val="52F6971F"/>
    <w:rsid w:val="52FB0DFA"/>
    <w:rsid w:val="52FC526F"/>
    <w:rsid w:val="52FF9258"/>
    <w:rsid w:val="53042F74"/>
    <w:rsid w:val="530E0E04"/>
    <w:rsid w:val="53110CF6"/>
    <w:rsid w:val="531527C5"/>
    <w:rsid w:val="531CBDEE"/>
    <w:rsid w:val="531CC366"/>
    <w:rsid w:val="5331D80F"/>
    <w:rsid w:val="533532D9"/>
    <w:rsid w:val="53399F2D"/>
    <w:rsid w:val="53462507"/>
    <w:rsid w:val="5347B2D6"/>
    <w:rsid w:val="53540112"/>
    <w:rsid w:val="5359A28C"/>
    <w:rsid w:val="535C73D9"/>
    <w:rsid w:val="535D2725"/>
    <w:rsid w:val="536D3470"/>
    <w:rsid w:val="537BFBA7"/>
    <w:rsid w:val="537C924B"/>
    <w:rsid w:val="53857AD4"/>
    <w:rsid w:val="538760D8"/>
    <w:rsid w:val="5389FA35"/>
    <w:rsid w:val="538A0F69"/>
    <w:rsid w:val="538C9468"/>
    <w:rsid w:val="538FEB63"/>
    <w:rsid w:val="53938A58"/>
    <w:rsid w:val="5395E568"/>
    <w:rsid w:val="53999AFA"/>
    <w:rsid w:val="539A39E6"/>
    <w:rsid w:val="539C33F6"/>
    <w:rsid w:val="539E4DC6"/>
    <w:rsid w:val="53A151D0"/>
    <w:rsid w:val="53ABCEC5"/>
    <w:rsid w:val="53ADA9EF"/>
    <w:rsid w:val="53ADD6FA"/>
    <w:rsid w:val="53B27AF7"/>
    <w:rsid w:val="53B630EC"/>
    <w:rsid w:val="53C1A6C6"/>
    <w:rsid w:val="53C38373"/>
    <w:rsid w:val="53C42336"/>
    <w:rsid w:val="53C8DFCA"/>
    <w:rsid w:val="53D0D66B"/>
    <w:rsid w:val="53D50AD6"/>
    <w:rsid w:val="53D63BA0"/>
    <w:rsid w:val="53DA24B7"/>
    <w:rsid w:val="53E2DB8B"/>
    <w:rsid w:val="53E8AEA8"/>
    <w:rsid w:val="53F68356"/>
    <w:rsid w:val="53F6F5E6"/>
    <w:rsid w:val="53FAAAFB"/>
    <w:rsid w:val="53FCEDB0"/>
    <w:rsid w:val="53FD4F57"/>
    <w:rsid w:val="53FDE061"/>
    <w:rsid w:val="53FF02DD"/>
    <w:rsid w:val="53FF0986"/>
    <w:rsid w:val="54030135"/>
    <w:rsid w:val="54043A9F"/>
    <w:rsid w:val="5406B506"/>
    <w:rsid w:val="540C004C"/>
    <w:rsid w:val="540F6094"/>
    <w:rsid w:val="54154158"/>
    <w:rsid w:val="5416F07D"/>
    <w:rsid w:val="54176249"/>
    <w:rsid w:val="5419C746"/>
    <w:rsid w:val="5420379A"/>
    <w:rsid w:val="5428FB39"/>
    <w:rsid w:val="542D1729"/>
    <w:rsid w:val="542E58B9"/>
    <w:rsid w:val="54414051"/>
    <w:rsid w:val="5442DF1F"/>
    <w:rsid w:val="54440464"/>
    <w:rsid w:val="544719C4"/>
    <w:rsid w:val="544E1FCB"/>
    <w:rsid w:val="545173B5"/>
    <w:rsid w:val="54526A3A"/>
    <w:rsid w:val="545BD58C"/>
    <w:rsid w:val="545F7BA9"/>
    <w:rsid w:val="54621977"/>
    <w:rsid w:val="5463FB34"/>
    <w:rsid w:val="546D8C84"/>
    <w:rsid w:val="54705342"/>
    <w:rsid w:val="54705C04"/>
    <w:rsid w:val="5471531D"/>
    <w:rsid w:val="547230D6"/>
    <w:rsid w:val="5482A238"/>
    <w:rsid w:val="54842E55"/>
    <w:rsid w:val="5486F6B1"/>
    <w:rsid w:val="54872A53"/>
    <w:rsid w:val="54898833"/>
    <w:rsid w:val="548BB0B7"/>
    <w:rsid w:val="5490FF56"/>
    <w:rsid w:val="54952D79"/>
    <w:rsid w:val="549B7855"/>
    <w:rsid w:val="549C7F7B"/>
    <w:rsid w:val="549CA709"/>
    <w:rsid w:val="549DFB42"/>
    <w:rsid w:val="54ACE86B"/>
    <w:rsid w:val="54AF562A"/>
    <w:rsid w:val="54B586C0"/>
    <w:rsid w:val="54B71D4F"/>
    <w:rsid w:val="54C20B4A"/>
    <w:rsid w:val="54C573F5"/>
    <w:rsid w:val="54D4138B"/>
    <w:rsid w:val="54D6BBD8"/>
    <w:rsid w:val="54D6F742"/>
    <w:rsid w:val="54E24847"/>
    <w:rsid w:val="54E4C642"/>
    <w:rsid w:val="54EB0F9F"/>
    <w:rsid w:val="54EC4A59"/>
    <w:rsid w:val="54F177CB"/>
    <w:rsid w:val="54F22DB7"/>
    <w:rsid w:val="54FADFE3"/>
    <w:rsid w:val="55015F45"/>
    <w:rsid w:val="55026D10"/>
    <w:rsid w:val="55033378"/>
    <w:rsid w:val="5507F21E"/>
    <w:rsid w:val="550E2E4D"/>
    <w:rsid w:val="55114AA6"/>
    <w:rsid w:val="551237AA"/>
    <w:rsid w:val="55156071"/>
    <w:rsid w:val="551BB0F8"/>
    <w:rsid w:val="551E0249"/>
    <w:rsid w:val="551F96B4"/>
    <w:rsid w:val="551FA8E2"/>
    <w:rsid w:val="5520D249"/>
    <w:rsid w:val="552287CA"/>
    <w:rsid w:val="55275747"/>
    <w:rsid w:val="5528DECD"/>
    <w:rsid w:val="552A9CBB"/>
    <w:rsid w:val="553819EE"/>
    <w:rsid w:val="553CCEA9"/>
    <w:rsid w:val="553F3BE4"/>
    <w:rsid w:val="553FFC31"/>
    <w:rsid w:val="55410348"/>
    <w:rsid w:val="55468F44"/>
    <w:rsid w:val="5552A857"/>
    <w:rsid w:val="5554039F"/>
    <w:rsid w:val="55584693"/>
    <w:rsid w:val="5559BAA8"/>
    <w:rsid w:val="555C451B"/>
    <w:rsid w:val="555D6D4E"/>
    <w:rsid w:val="555F339B"/>
    <w:rsid w:val="5560D6F5"/>
    <w:rsid w:val="55623E2F"/>
    <w:rsid w:val="5567310D"/>
    <w:rsid w:val="5569F250"/>
    <w:rsid w:val="556D0F33"/>
    <w:rsid w:val="5570A88B"/>
    <w:rsid w:val="55756962"/>
    <w:rsid w:val="557F4364"/>
    <w:rsid w:val="5583A41A"/>
    <w:rsid w:val="5584DA37"/>
    <w:rsid w:val="55883C1B"/>
    <w:rsid w:val="558E27E8"/>
    <w:rsid w:val="55919DFA"/>
    <w:rsid w:val="559CC9CF"/>
    <w:rsid w:val="559E1A54"/>
    <w:rsid w:val="559F1A1E"/>
    <w:rsid w:val="55A510FB"/>
    <w:rsid w:val="55A7E688"/>
    <w:rsid w:val="55AC07E3"/>
    <w:rsid w:val="55AFD4B9"/>
    <w:rsid w:val="55B09704"/>
    <w:rsid w:val="55B09E8B"/>
    <w:rsid w:val="55B4F8A9"/>
    <w:rsid w:val="55BD86E5"/>
    <w:rsid w:val="55BD9ACF"/>
    <w:rsid w:val="55BFB8B1"/>
    <w:rsid w:val="55C25E14"/>
    <w:rsid w:val="55CEF1C4"/>
    <w:rsid w:val="55DAF714"/>
    <w:rsid w:val="55DD91FF"/>
    <w:rsid w:val="55E194A8"/>
    <w:rsid w:val="55E3813A"/>
    <w:rsid w:val="55E53392"/>
    <w:rsid w:val="55E91FC5"/>
    <w:rsid w:val="55EB0844"/>
    <w:rsid w:val="55EBF31C"/>
    <w:rsid w:val="55F3B280"/>
    <w:rsid w:val="55F5FD32"/>
    <w:rsid w:val="55F73DB1"/>
    <w:rsid w:val="55FD5882"/>
    <w:rsid w:val="55FF9240"/>
    <w:rsid w:val="56043D66"/>
    <w:rsid w:val="5610CA72"/>
    <w:rsid w:val="561445C4"/>
    <w:rsid w:val="56192198"/>
    <w:rsid w:val="56205069"/>
    <w:rsid w:val="562238C1"/>
    <w:rsid w:val="5622ED60"/>
    <w:rsid w:val="562B04E4"/>
    <w:rsid w:val="562BAA68"/>
    <w:rsid w:val="5637C8E2"/>
    <w:rsid w:val="563E26CC"/>
    <w:rsid w:val="563F982F"/>
    <w:rsid w:val="564F23A0"/>
    <w:rsid w:val="5657C5BD"/>
    <w:rsid w:val="56593D64"/>
    <w:rsid w:val="565A13BD"/>
    <w:rsid w:val="565C25FE"/>
    <w:rsid w:val="5660B177"/>
    <w:rsid w:val="566B062D"/>
    <w:rsid w:val="566B5964"/>
    <w:rsid w:val="56720DCF"/>
    <w:rsid w:val="56775324"/>
    <w:rsid w:val="567C1982"/>
    <w:rsid w:val="567D60B6"/>
    <w:rsid w:val="567E103D"/>
    <w:rsid w:val="56871214"/>
    <w:rsid w:val="568941CE"/>
    <w:rsid w:val="56909D8C"/>
    <w:rsid w:val="5691016B"/>
    <w:rsid w:val="5697CA10"/>
    <w:rsid w:val="56AC457B"/>
    <w:rsid w:val="56B0E9D5"/>
    <w:rsid w:val="56D34A06"/>
    <w:rsid w:val="56D51807"/>
    <w:rsid w:val="56DC7AE1"/>
    <w:rsid w:val="56DC8BF1"/>
    <w:rsid w:val="56DD7073"/>
    <w:rsid w:val="56DF883E"/>
    <w:rsid w:val="56E2B500"/>
    <w:rsid w:val="56E40FD7"/>
    <w:rsid w:val="56E4AD2D"/>
    <w:rsid w:val="56E52616"/>
    <w:rsid w:val="56E5D77E"/>
    <w:rsid w:val="56E9A9B2"/>
    <w:rsid w:val="56E9DC11"/>
    <w:rsid w:val="56ECC073"/>
    <w:rsid w:val="56ED3FFC"/>
    <w:rsid w:val="56EE7507"/>
    <w:rsid w:val="56F28B11"/>
    <w:rsid w:val="56F53A04"/>
    <w:rsid w:val="56F6F818"/>
    <w:rsid w:val="57056715"/>
    <w:rsid w:val="5706BB0C"/>
    <w:rsid w:val="570919F3"/>
    <w:rsid w:val="571534B1"/>
    <w:rsid w:val="571ADAFD"/>
    <w:rsid w:val="571BFD9D"/>
    <w:rsid w:val="571D35ED"/>
    <w:rsid w:val="57260551"/>
    <w:rsid w:val="572FC885"/>
    <w:rsid w:val="5732F581"/>
    <w:rsid w:val="57335495"/>
    <w:rsid w:val="57342F45"/>
    <w:rsid w:val="5735E629"/>
    <w:rsid w:val="573C0302"/>
    <w:rsid w:val="573CD555"/>
    <w:rsid w:val="574CC1C8"/>
    <w:rsid w:val="575190A4"/>
    <w:rsid w:val="57577D01"/>
    <w:rsid w:val="575AEA95"/>
    <w:rsid w:val="575BCA4B"/>
    <w:rsid w:val="576ADF6B"/>
    <w:rsid w:val="5777D4B7"/>
    <w:rsid w:val="577A2CF5"/>
    <w:rsid w:val="577AF04F"/>
    <w:rsid w:val="577CF026"/>
    <w:rsid w:val="578116B3"/>
    <w:rsid w:val="57866086"/>
    <w:rsid w:val="578A83BC"/>
    <w:rsid w:val="578B7F37"/>
    <w:rsid w:val="578BBB16"/>
    <w:rsid w:val="579608F3"/>
    <w:rsid w:val="5798285F"/>
    <w:rsid w:val="579ED9DD"/>
    <w:rsid w:val="57A646FF"/>
    <w:rsid w:val="57A9E8C5"/>
    <w:rsid w:val="57AABC53"/>
    <w:rsid w:val="57AE56F7"/>
    <w:rsid w:val="57BA0002"/>
    <w:rsid w:val="57BCCFFC"/>
    <w:rsid w:val="57BEF2F2"/>
    <w:rsid w:val="57C39CEE"/>
    <w:rsid w:val="57C7E9CC"/>
    <w:rsid w:val="57CC298F"/>
    <w:rsid w:val="57DDDFAA"/>
    <w:rsid w:val="57E2F568"/>
    <w:rsid w:val="57E7B4A4"/>
    <w:rsid w:val="57EC7F0E"/>
    <w:rsid w:val="57F040F2"/>
    <w:rsid w:val="57FD8CFF"/>
    <w:rsid w:val="580199C5"/>
    <w:rsid w:val="5802ED23"/>
    <w:rsid w:val="5805F7AB"/>
    <w:rsid w:val="5807675D"/>
    <w:rsid w:val="58109C25"/>
    <w:rsid w:val="5811CB15"/>
    <w:rsid w:val="58162D38"/>
    <w:rsid w:val="5816F053"/>
    <w:rsid w:val="58194A41"/>
    <w:rsid w:val="58236B64"/>
    <w:rsid w:val="5827FE1A"/>
    <w:rsid w:val="58296970"/>
    <w:rsid w:val="5829BED2"/>
    <w:rsid w:val="582A420E"/>
    <w:rsid w:val="583770BC"/>
    <w:rsid w:val="5838C726"/>
    <w:rsid w:val="583B7F72"/>
    <w:rsid w:val="58415691"/>
    <w:rsid w:val="58553E03"/>
    <w:rsid w:val="58592DA7"/>
    <w:rsid w:val="585FF80C"/>
    <w:rsid w:val="586623CF"/>
    <w:rsid w:val="5869E353"/>
    <w:rsid w:val="586E3929"/>
    <w:rsid w:val="58709709"/>
    <w:rsid w:val="5874B11E"/>
    <w:rsid w:val="58765805"/>
    <w:rsid w:val="5879C535"/>
    <w:rsid w:val="5888ED3C"/>
    <w:rsid w:val="58899F6C"/>
    <w:rsid w:val="588A1D05"/>
    <w:rsid w:val="58907269"/>
    <w:rsid w:val="5894D5F5"/>
    <w:rsid w:val="58995F7A"/>
    <w:rsid w:val="589ADCD0"/>
    <w:rsid w:val="589EB56E"/>
    <w:rsid w:val="58A43683"/>
    <w:rsid w:val="58AEF6A0"/>
    <w:rsid w:val="58B40570"/>
    <w:rsid w:val="58B64CAE"/>
    <w:rsid w:val="58BE271C"/>
    <w:rsid w:val="58C1D8F5"/>
    <w:rsid w:val="58C502AC"/>
    <w:rsid w:val="58C7394C"/>
    <w:rsid w:val="58C8063E"/>
    <w:rsid w:val="58D1BF8A"/>
    <w:rsid w:val="58DD8C2F"/>
    <w:rsid w:val="58E9D5F5"/>
    <w:rsid w:val="58EC4D49"/>
    <w:rsid w:val="58F6E43C"/>
    <w:rsid w:val="58FFC377"/>
    <w:rsid w:val="5908F14D"/>
    <w:rsid w:val="5909ED86"/>
    <w:rsid w:val="590B3F70"/>
    <w:rsid w:val="5910C1ED"/>
    <w:rsid w:val="5913BE9E"/>
    <w:rsid w:val="5915DC62"/>
    <w:rsid w:val="59211347"/>
    <w:rsid w:val="59250337"/>
    <w:rsid w:val="592A0787"/>
    <w:rsid w:val="593385D2"/>
    <w:rsid w:val="593453E3"/>
    <w:rsid w:val="59397236"/>
    <w:rsid w:val="593AAC6D"/>
    <w:rsid w:val="593E92C9"/>
    <w:rsid w:val="594055C1"/>
    <w:rsid w:val="5942F917"/>
    <w:rsid w:val="5950426F"/>
    <w:rsid w:val="59521DC5"/>
    <w:rsid w:val="5955B30B"/>
    <w:rsid w:val="595A48F5"/>
    <w:rsid w:val="595C9F47"/>
    <w:rsid w:val="5961F30E"/>
    <w:rsid w:val="5964194F"/>
    <w:rsid w:val="596DA503"/>
    <w:rsid w:val="59702C87"/>
    <w:rsid w:val="5978AFA8"/>
    <w:rsid w:val="597D8205"/>
    <w:rsid w:val="599D5FB0"/>
    <w:rsid w:val="599F1BAC"/>
    <w:rsid w:val="59A2F918"/>
    <w:rsid w:val="59A94CDE"/>
    <w:rsid w:val="59AFA2F2"/>
    <w:rsid w:val="59B07DA7"/>
    <w:rsid w:val="59B8F3E8"/>
    <w:rsid w:val="59C2A159"/>
    <w:rsid w:val="59C4182F"/>
    <w:rsid w:val="59CB4970"/>
    <w:rsid w:val="59CC3D2A"/>
    <w:rsid w:val="59CC9653"/>
    <w:rsid w:val="59CF3CDB"/>
    <w:rsid w:val="59D49972"/>
    <w:rsid w:val="59DBD2BC"/>
    <w:rsid w:val="59E2A714"/>
    <w:rsid w:val="59EE23CB"/>
    <w:rsid w:val="59F58993"/>
    <w:rsid w:val="59F59255"/>
    <w:rsid w:val="59F60E3A"/>
    <w:rsid w:val="59FE4427"/>
    <w:rsid w:val="5A012888"/>
    <w:rsid w:val="5A024B9F"/>
    <w:rsid w:val="5A043B3A"/>
    <w:rsid w:val="5A04E78F"/>
    <w:rsid w:val="5A05706E"/>
    <w:rsid w:val="5A05D770"/>
    <w:rsid w:val="5A06D845"/>
    <w:rsid w:val="5A0EEC88"/>
    <w:rsid w:val="5A197B53"/>
    <w:rsid w:val="5A1AC984"/>
    <w:rsid w:val="5A227A5A"/>
    <w:rsid w:val="5A285A7D"/>
    <w:rsid w:val="5A2B4193"/>
    <w:rsid w:val="5A2E8A0E"/>
    <w:rsid w:val="5A36018C"/>
    <w:rsid w:val="5A37B9A0"/>
    <w:rsid w:val="5A4060F5"/>
    <w:rsid w:val="5A43A4BF"/>
    <w:rsid w:val="5A558533"/>
    <w:rsid w:val="5A56885D"/>
    <w:rsid w:val="5A59FD82"/>
    <w:rsid w:val="5A5B381E"/>
    <w:rsid w:val="5A5BC9A4"/>
    <w:rsid w:val="5A65803F"/>
    <w:rsid w:val="5A6E286F"/>
    <w:rsid w:val="5A6F996A"/>
    <w:rsid w:val="5A704784"/>
    <w:rsid w:val="5A780826"/>
    <w:rsid w:val="5A863DCE"/>
    <w:rsid w:val="5A8860E7"/>
    <w:rsid w:val="5A94E498"/>
    <w:rsid w:val="5A9B4CA2"/>
    <w:rsid w:val="5A9EADAF"/>
    <w:rsid w:val="5AA07DF3"/>
    <w:rsid w:val="5AA0DF46"/>
    <w:rsid w:val="5AA257BB"/>
    <w:rsid w:val="5AAC6A63"/>
    <w:rsid w:val="5AB0962D"/>
    <w:rsid w:val="5AB63B40"/>
    <w:rsid w:val="5ABD52EA"/>
    <w:rsid w:val="5AC18C2E"/>
    <w:rsid w:val="5AC1C065"/>
    <w:rsid w:val="5ACBD840"/>
    <w:rsid w:val="5ACEC330"/>
    <w:rsid w:val="5ACEF45A"/>
    <w:rsid w:val="5AD0A3EA"/>
    <w:rsid w:val="5AD5D9FD"/>
    <w:rsid w:val="5ADAA0E7"/>
    <w:rsid w:val="5ADEBC26"/>
    <w:rsid w:val="5AE43A4E"/>
    <w:rsid w:val="5AE7607C"/>
    <w:rsid w:val="5AE7EAF1"/>
    <w:rsid w:val="5AEAF57F"/>
    <w:rsid w:val="5AF66BD7"/>
    <w:rsid w:val="5B077BA8"/>
    <w:rsid w:val="5B1178D5"/>
    <w:rsid w:val="5B169685"/>
    <w:rsid w:val="5B1B8E31"/>
    <w:rsid w:val="5B1CC182"/>
    <w:rsid w:val="5B1D9047"/>
    <w:rsid w:val="5B229FD2"/>
    <w:rsid w:val="5B2F51E9"/>
    <w:rsid w:val="5B2FFC5F"/>
    <w:rsid w:val="5B3933D4"/>
    <w:rsid w:val="5B3E24FD"/>
    <w:rsid w:val="5B400074"/>
    <w:rsid w:val="5B475BEA"/>
    <w:rsid w:val="5B4BFB3C"/>
    <w:rsid w:val="5B5BDF6D"/>
    <w:rsid w:val="5B7A9839"/>
    <w:rsid w:val="5B7F231F"/>
    <w:rsid w:val="5B8B1F64"/>
    <w:rsid w:val="5B8F03D3"/>
    <w:rsid w:val="5BA722FF"/>
    <w:rsid w:val="5BA772B4"/>
    <w:rsid w:val="5BAF94F2"/>
    <w:rsid w:val="5BB6220B"/>
    <w:rsid w:val="5BC3C7A5"/>
    <w:rsid w:val="5BC4916D"/>
    <w:rsid w:val="5BD13728"/>
    <w:rsid w:val="5BD1C916"/>
    <w:rsid w:val="5BEA23AB"/>
    <w:rsid w:val="5BECC231"/>
    <w:rsid w:val="5BF2B2CD"/>
    <w:rsid w:val="5BF3AEEC"/>
    <w:rsid w:val="5BF4FBBC"/>
    <w:rsid w:val="5BFCA06E"/>
    <w:rsid w:val="5C019C6A"/>
    <w:rsid w:val="5C05E6DD"/>
    <w:rsid w:val="5C097374"/>
    <w:rsid w:val="5C162595"/>
    <w:rsid w:val="5C1D6BBB"/>
    <w:rsid w:val="5C1F46A8"/>
    <w:rsid w:val="5C2A9232"/>
    <w:rsid w:val="5C30AEB8"/>
    <w:rsid w:val="5C361D26"/>
    <w:rsid w:val="5C3AE0EE"/>
    <w:rsid w:val="5C3B4DD8"/>
    <w:rsid w:val="5C3BE5BD"/>
    <w:rsid w:val="5C3FB76B"/>
    <w:rsid w:val="5C415D4E"/>
    <w:rsid w:val="5C42219B"/>
    <w:rsid w:val="5C4694C7"/>
    <w:rsid w:val="5C4D1003"/>
    <w:rsid w:val="5C58D89F"/>
    <w:rsid w:val="5C66C74E"/>
    <w:rsid w:val="5C687177"/>
    <w:rsid w:val="5C68ED08"/>
    <w:rsid w:val="5C6D4023"/>
    <w:rsid w:val="5C6E8076"/>
    <w:rsid w:val="5C74D7D7"/>
    <w:rsid w:val="5C8D9B4B"/>
    <w:rsid w:val="5C94559A"/>
    <w:rsid w:val="5C9472DA"/>
    <w:rsid w:val="5C9DBC71"/>
    <w:rsid w:val="5C9DF2FC"/>
    <w:rsid w:val="5C9F3439"/>
    <w:rsid w:val="5CA89051"/>
    <w:rsid w:val="5CAA4F40"/>
    <w:rsid w:val="5CABC93C"/>
    <w:rsid w:val="5CAC245E"/>
    <w:rsid w:val="5CAEBFA4"/>
    <w:rsid w:val="5CAF8AD3"/>
    <w:rsid w:val="5CB5EC79"/>
    <w:rsid w:val="5CB84916"/>
    <w:rsid w:val="5CBDB1BD"/>
    <w:rsid w:val="5CC418F9"/>
    <w:rsid w:val="5CCCCC33"/>
    <w:rsid w:val="5CCFFA35"/>
    <w:rsid w:val="5CD4073F"/>
    <w:rsid w:val="5CD48330"/>
    <w:rsid w:val="5CD54815"/>
    <w:rsid w:val="5CD671E8"/>
    <w:rsid w:val="5CD67B13"/>
    <w:rsid w:val="5CEACF20"/>
    <w:rsid w:val="5CECB2BA"/>
    <w:rsid w:val="5CF9AD57"/>
    <w:rsid w:val="5CFC7D55"/>
    <w:rsid w:val="5CFE1483"/>
    <w:rsid w:val="5CFE6F2D"/>
    <w:rsid w:val="5D016E39"/>
    <w:rsid w:val="5D01CF3D"/>
    <w:rsid w:val="5D0790E5"/>
    <w:rsid w:val="5D07ABAC"/>
    <w:rsid w:val="5D09DA6E"/>
    <w:rsid w:val="5D0B2A6F"/>
    <w:rsid w:val="5D1540AE"/>
    <w:rsid w:val="5D1827D0"/>
    <w:rsid w:val="5D1A2117"/>
    <w:rsid w:val="5D1D36E8"/>
    <w:rsid w:val="5D204D63"/>
    <w:rsid w:val="5D29B5EB"/>
    <w:rsid w:val="5D2ADC0E"/>
    <w:rsid w:val="5D2D5569"/>
    <w:rsid w:val="5D2D5847"/>
    <w:rsid w:val="5D3442E9"/>
    <w:rsid w:val="5D3A8473"/>
    <w:rsid w:val="5D3D1878"/>
    <w:rsid w:val="5D3F0566"/>
    <w:rsid w:val="5D455307"/>
    <w:rsid w:val="5D4A5241"/>
    <w:rsid w:val="5D5111B0"/>
    <w:rsid w:val="5D55E0DB"/>
    <w:rsid w:val="5D58E370"/>
    <w:rsid w:val="5D59E6F8"/>
    <w:rsid w:val="5D606905"/>
    <w:rsid w:val="5D60D1A0"/>
    <w:rsid w:val="5D688A68"/>
    <w:rsid w:val="5D6C85A8"/>
    <w:rsid w:val="5D6E3467"/>
    <w:rsid w:val="5D7CAAA7"/>
    <w:rsid w:val="5D842E2B"/>
    <w:rsid w:val="5D84BBCE"/>
    <w:rsid w:val="5D853932"/>
    <w:rsid w:val="5D855D1B"/>
    <w:rsid w:val="5D878C18"/>
    <w:rsid w:val="5D90537E"/>
    <w:rsid w:val="5D9158E4"/>
    <w:rsid w:val="5DA0DA3B"/>
    <w:rsid w:val="5DA93DE5"/>
    <w:rsid w:val="5DAEB67E"/>
    <w:rsid w:val="5DB25B28"/>
    <w:rsid w:val="5DB8BDC6"/>
    <w:rsid w:val="5DBD8481"/>
    <w:rsid w:val="5DBE0243"/>
    <w:rsid w:val="5DCAC8A9"/>
    <w:rsid w:val="5DD21EF3"/>
    <w:rsid w:val="5DDC7C09"/>
    <w:rsid w:val="5DDEF390"/>
    <w:rsid w:val="5DE285AA"/>
    <w:rsid w:val="5DE661A5"/>
    <w:rsid w:val="5DE68574"/>
    <w:rsid w:val="5DE74F58"/>
    <w:rsid w:val="5DE8C48A"/>
    <w:rsid w:val="5DEAB262"/>
    <w:rsid w:val="5DEE6ED4"/>
    <w:rsid w:val="5DEFFB66"/>
    <w:rsid w:val="5DF7A8C7"/>
    <w:rsid w:val="5E0BF832"/>
    <w:rsid w:val="5E0DEC49"/>
    <w:rsid w:val="5E0E3816"/>
    <w:rsid w:val="5E11C419"/>
    <w:rsid w:val="5E1B1597"/>
    <w:rsid w:val="5E1C7449"/>
    <w:rsid w:val="5E1FF8F0"/>
    <w:rsid w:val="5E2394FB"/>
    <w:rsid w:val="5E24E818"/>
    <w:rsid w:val="5E2712B2"/>
    <w:rsid w:val="5E2821D7"/>
    <w:rsid w:val="5E2D8610"/>
    <w:rsid w:val="5E3733A7"/>
    <w:rsid w:val="5E389D57"/>
    <w:rsid w:val="5E545718"/>
    <w:rsid w:val="5E56FD73"/>
    <w:rsid w:val="5E6B2195"/>
    <w:rsid w:val="5E6E5D13"/>
    <w:rsid w:val="5E7C8F3D"/>
    <w:rsid w:val="5E7CB764"/>
    <w:rsid w:val="5E7E2F3A"/>
    <w:rsid w:val="5E8103E7"/>
    <w:rsid w:val="5E857814"/>
    <w:rsid w:val="5E867DF1"/>
    <w:rsid w:val="5E913912"/>
    <w:rsid w:val="5E91EE6C"/>
    <w:rsid w:val="5E92DC77"/>
    <w:rsid w:val="5E971797"/>
    <w:rsid w:val="5E99A866"/>
    <w:rsid w:val="5E9F7F86"/>
    <w:rsid w:val="5E9FB26F"/>
    <w:rsid w:val="5EA25C88"/>
    <w:rsid w:val="5EA93A19"/>
    <w:rsid w:val="5EAC0482"/>
    <w:rsid w:val="5EB170E5"/>
    <w:rsid w:val="5EB8F000"/>
    <w:rsid w:val="5EC5E4CB"/>
    <w:rsid w:val="5ECF3564"/>
    <w:rsid w:val="5ED2197D"/>
    <w:rsid w:val="5ED4ECC4"/>
    <w:rsid w:val="5EDCB702"/>
    <w:rsid w:val="5EE7FBE6"/>
    <w:rsid w:val="5EE8AF0E"/>
    <w:rsid w:val="5EF6B0EB"/>
    <w:rsid w:val="5EF6E769"/>
    <w:rsid w:val="5EF8C552"/>
    <w:rsid w:val="5F016742"/>
    <w:rsid w:val="5F113E78"/>
    <w:rsid w:val="5F1DF014"/>
    <w:rsid w:val="5F1E463C"/>
    <w:rsid w:val="5F1E712E"/>
    <w:rsid w:val="5F1F1CCB"/>
    <w:rsid w:val="5F202F28"/>
    <w:rsid w:val="5F2082F2"/>
    <w:rsid w:val="5F20C419"/>
    <w:rsid w:val="5F213370"/>
    <w:rsid w:val="5F29F446"/>
    <w:rsid w:val="5F36D86F"/>
    <w:rsid w:val="5F39AB94"/>
    <w:rsid w:val="5F4CDB24"/>
    <w:rsid w:val="5F4EBAD7"/>
    <w:rsid w:val="5F5176BC"/>
    <w:rsid w:val="5F54E994"/>
    <w:rsid w:val="5F56EE9F"/>
    <w:rsid w:val="5F6FEC8E"/>
    <w:rsid w:val="5F7074C2"/>
    <w:rsid w:val="5F759797"/>
    <w:rsid w:val="5F7D147E"/>
    <w:rsid w:val="5F83855D"/>
    <w:rsid w:val="5F86135A"/>
    <w:rsid w:val="5F8A0507"/>
    <w:rsid w:val="5F90E46A"/>
    <w:rsid w:val="5F93EBDA"/>
    <w:rsid w:val="5F9C5269"/>
    <w:rsid w:val="5F9ED03B"/>
    <w:rsid w:val="5FA3501A"/>
    <w:rsid w:val="5FB3FDFB"/>
    <w:rsid w:val="5FB7357D"/>
    <w:rsid w:val="5FBCA871"/>
    <w:rsid w:val="5FC1A64B"/>
    <w:rsid w:val="5FC3E2E3"/>
    <w:rsid w:val="5FC72E72"/>
    <w:rsid w:val="5FD85F47"/>
    <w:rsid w:val="5FDD8F88"/>
    <w:rsid w:val="5FDD93D8"/>
    <w:rsid w:val="5FE397C8"/>
    <w:rsid w:val="5FE64D02"/>
    <w:rsid w:val="5FEC910C"/>
    <w:rsid w:val="5FF08B99"/>
    <w:rsid w:val="5FF1DBB1"/>
    <w:rsid w:val="5FF2A3E7"/>
    <w:rsid w:val="5FFB1DCB"/>
    <w:rsid w:val="5FFF364D"/>
    <w:rsid w:val="60019D62"/>
    <w:rsid w:val="6004B284"/>
    <w:rsid w:val="6008B198"/>
    <w:rsid w:val="60095CF5"/>
    <w:rsid w:val="6010688E"/>
    <w:rsid w:val="601B2225"/>
    <w:rsid w:val="601BB2AC"/>
    <w:rsid w:val="60230FAF"/>
    <w:rsid w:val="6025DBCF"/>
    <w:rsid w:val="602861F7"/>
    <w:rsid w:val="602C3F4A"/>
    <w:rsid w:val="602D08AF"/>
    <w:rsid w:val="602E29B0"/>
    <w:rsid w:val="602E3A51"/>
    <w:rsid w:val="6032AE92"/>
    <w:rsid w:val="603322F7"/>
    <w:rsid w:val="60363C7C"/>
    <w:rsid w:val="603C14F0"/>
    <w:rsid w:val="603EBE73"/>
    <w:rsid w:val="604C42F4"/>
    <w:rsid w:val="6054A3EC"/>
    <w:rsid w:val="60553731"/>
    <w:rsid w:val="60582486"/>
    <w:rsid w:val="60587DFA"/>
    <w:rsid w:val="605ABB44"/>
    <w:rsid w:val="6064174E"/>
    <w:rsid w:val="606A9FED"/>
    <w:rsid w:val="606AE4D5"/>
    <w:rsid w:val="607EB348"/>
    <w:rsid w:val="60873BB4"/>
    <w:rsid w:val="60898B47"/>
    <w:rsid w:val="608BC92A"/>
    <w:rsid w:val="608D10FA"/>
    <w:rsid w:val="6095F65E"/>
    <w:rsid w:val="609A92C7"/>
    <w:rsid w:val="609AF76E"/>
    <w:rsid w:val="60A80EF8"/>
    <w:rsid w:val="60ACD367"/>
    <w:rsid w:val="60AD8C84"/>
    <w:rsid w:val="60B196B7"/>
    <w:rsid w:val="60B5D24A"/>
    <w:rsid w:val="60B68F2D"/>
    <w:rsid w:val="60BD6D1C"/>
    <w:rsid w:val="60C07F4D"/>
    <w:rsid w:val="60C41441"/>
    <w:rsid w:val="60C7CB5F"/>
    <w:rsid w:val="60C835AE"/>
    <w:rsid w:val="60C9CFAA"/>
    <w:rsid w:val="60D074A6"/>
    <w:rsid w:val="60D2AEC7"/>
    <w:rsid w:val="60DC17E9"/>
    <w:rsid w:val="60DCAE39"/>
    <w:rsid w:val="60DDCDCF"/>
    <w:rsid w:val="60DE5AC6"/>
    <w:rsid w:val="60DE8C76"/>
    <w:rsid w:val="60E7331B"/>
    <w:rsid w:val="60ED2CAF"/>
    <w:rsid w:val="60EF5A07"/>
    <w:rsid w:val="60F1C30C"/>
    <w:rsid w:val="60F4E7DA"/>
    <w:rsid w:val="60FB988A"/>
    <w:rsid w:val="6100F105"/>
    <w:rsid w:val="6102ADF9"/>
    <w:rsid w:val="61112AA2"/>
    <w:rsid w:val="6111DF61"/>
    <w:rsid w:val="611CE615"/>
    <w:rsid w:val="61218F4C"/>
    <w:rsid w:val="612958C7"/>
    <w:rsid w:val="612DB9E4"/>
    <w:rsid w:val="612F56F5"/>
    <w:rsid w:val="614A509F"/>
    <w:rsid w:val="614DDFE3"/>
    <w:rsid w:val="6151F7E2"/>
    <w:rsid w:val="615B36D0"/>
    <w:rsid w:val="61628DC4"/>
    <w:rsid w:val="6162A211"/>
    <w:rsid w:val="6169C2FF"/>
    <w:rsid w:val="616C758C"/>
    <w:rsid w:val="616C96D5"/>
    <w:rsid w:val="616E9A62"/>
    <w:rsid w:val="6171A936"/>
    <w:rsid w:val="61796FF3"/>
    <w:rsid w:val="61798004"/>
    <w:rsid w:val="6180DD99"/>
    <w:rsid w:val="618237B2"/>
    <w:rsid w:val="6185C624"/>
    <w:rsid w:val="618C8F52"/>
    <w:rsid w:val="6192AC54"/>
    <w:rsid w:val="61936E2F"/>
    <w:rsid w:val="619B677E"/>
    <w:rsid w:val="619CDA97"/>
    <w:rsid w:val="619F01B8"/>
    <w:rsid w:val="619F2919"/>
    <w:rsid w:val="61A882D3"/>
    <w:rsid w:val="61AA2C96"/>
    <w:rsid w:val="61B7BDC7"/>
    <w:rsid w:val="61B8F46A"/>
    <w:rsid w:val="61BB74CD"/>
    <w:rsid w:val="61C8B548"/>
    <w:rsid w:val="61D65D7B"/>
    <w:rsid w:val="61DF05AD"/>
    <w:rsid w:val="61E34C86"/>
    <w:rsid w:val="61E7752B"/>
    <w:rsid w:val="61EA3871"/>
    <w:rsid w:val="61EC837A"/>
    <w:rsid w:val="61F8B51F"/>
    <w:rsid w:val="61FDE47B"/>
    <w:rsid w:val="6201A4BD"/>
    <w:rsid w:val="6201C4FE"/>
    <w:rsid w:val="620FE11E"/>
    <w:rsid w:val="621538B4"/>
    <w:rsid w:val="62166DC6"/>
    <w:rsid w:val="6220DB00"/>
    <w:rsid w:val="622940C9"/>
    <w:rsid w:val="622F422A"/>
    <w:rsid w:val="623E7917"/>
    <w:rsid w:val="624D2DA5"/>
    <w:rsid w:val="624EB5AF"/>
    <w:rsid w:val="624FC259"/>
    <w:rsid w:val="625406E3"/>
    <w:rsid w:val="626158D0"/>
    <w:rsid w:val="6269148D"/>
    <w:rsid w:val="626CB3C9"/>
    <w:rsid w:val="62703674"/>
    <w:rsid w:val="6273CA95"/>
    <w:rsid w:val="62745DD1"/>
    <w:rsid w:val="6274847B"/>
    <w:rsid w:val="6279B31A"/>
    <w:rsid w:val="627B2B60"/>
    <w:rsid w:val="628C4EF6"/>
    <w:rsid w:val="628CE0BB"/>
    <w:rsid w:val="6290C2D3"/>
    <w:rsid w:val="6291669D"/>
    <w:rsid w:val="6298B7B2"/>
    <w:rsid w:val="629BDB1A"/>
    <w:rsid w:val="629CCCC6"/>
    <w:rsid w:val="62A0B479"/>
    <w:rsid w:val="62A99452"/>
    <w:rsid w:val="62ACE6C3"/>
    <w:rsid w:val="62B09DE7"/>
    <w:rsid w:val="62B411E2"/>
    <w:rsid w:val="62C96F2C"/>
    <w:rsid w:val="62C9C690"/>
    <w:rsid w:val="62CE3B74"/>
    <w:rsid w:val="62CED0FB"/>
    <w:rsid w:val="62D3C3D9"/>
    <w:rsid w:val="62DA0376"/>
    <w:rsid w:val="62DC1766"/>
    <w:rsid w:val="62E23B2E"/>
    <w:rsid w:val="62E29F2F"/>
    <w:rsid w:val="62E391D0"/>
    <w:rsid w:val="62EADCAD"/>
    <w:rsid w:val="62F1C656"/>
    <w:rsid w:val="62F7AB29"/>
    <w:rsid w:val="62FB896F"/>
    <w:rsid w:val="62FC591E"/>
    <w:rsid w:val="62FE48CE"/>
    <w:rsid w:val="62FEA711"/>
    <w:rsid w:val="631E2D68"/>
    <w:rsid w:val="631E60FD"/>
    <w:rsid w:val="631E84B1"/>
    <w:rsid w:val="631F3A5A"/>
    <w:rsid w:val="63200B01"/>
    <w:rsid w:val="63260029"/>
    <w:rsid w:val="63288EEE"/>
    <w:rsid w:val="632C5CF7"/>
    <w:rsid w:val="6332C294"/>
    <w:rsid w:val="6334B4CC"/>
    <w:rsid w:val="633CF0ED"/>
    <w:rsid w:val="6341AF4E"/>
    <w:rsid w:val="63441BD7"/>
    <w:rsid w:val="6348835D"/>
    <w:rsid w:val="634B6D84"/>
    <w:rsid w:val="635188D4"/>
    <w:rsid w:val="6352259D"/>
    <w:rsid w:val="6352EBFA"/>
    <w:rsid w:val="635CDB03"/>
    <w:rsid w:val="635ED44E"/>
    <w:rsid w:val="63663D12"/>
    <w:rsid w:val="636CC1AA"/>
    <w:rsid w:val="6370BF3F"/>
    <w:rsid w:val="63716017"/>
    <w:rsid w:val="6374470E"/>
    <w:rsid w:val="6375C11E"/>
    <w:rsid w:val="63812FFB"/>
    <w:rsid w:val="6382EC61"/>
    <w:rsid w:val="6382F8C0"/>
    <w:rsid w:val="638C70A0"/>
    <w:rsid w:val="63943A54"/>
    <w:rsid w:val="639470F1"/>
    <w:rsid w:val="639DDCCF"/>
    <w:rsid w:val="63A32FAD"/>
    <w:rsid w:val="63A4BF6A"/>
    <w:rsid w:val="63AA8132"/>
    <w:rsid w:val="63AAEBC6"/>
    <w:rsid w:val="63B2D97F"/>
    <w:rsid w:val="63BEBB28"/>
    <w:rsid w:val="63CC494B"/>
    <w:rsid w:val="63D0DF2D"/>
    <w:rsid w:val="63DDD118"/>
    <w:rsid w:val="63DE3865"/>
    <w:rsid w:val="63EE824B"/>
    <w:rsid w:val="63F29D7B"/>
    <w:rsid w:val="63F596D1"/>
    <w:rsid w:val="63FE5C2A"/>
    <w:rsid w:val="6402A493"/>
    <w:rsid w:val="6415226C"/>
    <w:rsid w:val="64214D7B"/>
    <w:rsid w:val="6433DF95"/>
    <w:rsid w:val="6438EFEB"/>
    <w:rsid w:val="643CBCDC"/>
    <w:rsid w:val="643D0119"/>
    <w:rsid w:val="643E0FBC"/>
    <w:rsid w:val="6443CD64"/>
    <w:rsid w:val="6453E22D"/>
    <w:rsid w:val="64592B79"/>
    <w:rsid w:val="645A282E"/>
    <w:rsid w:val="645C1303"/>
    <w:rsid w:val="645D0B4B"/>
    <w:rsid w:val="64664B64"/>
    <w:rsid w:val="6468C3F3"/>
    <w:rsid w:val="64731F5E"/>
    <w:rsid w:val="648446B7"/>
    <w:rsid w:val="6486AD01"/>
    <w:rsid w:val="6490CE0B"/>
    <w:rsid w:val="649FDDD3"/>
    <w:rsid w:val="64A37B95"/>
    <w:rsid w:val="64B947E7"/>
    <w:rsid w:val="64BE71E3"/>
    <w:rsid w:val="64C23EE4"/>
    <w:rsid w:val="64C46F5B"/>
    <w:rsid w:val="64C63369"/>
    <w:rsid w:val="64CBEB2B"/>
    <w:rsid w:val="64CD0F2C"/>
    <w:rsid w:val="64D682C2"/>
    <w:rsid w:val="64DDE3C0"/>
    <w:rsid w:val="64DE256B"/>
    <w:rsid w:val="64E2F61E"/>
    <w:rsid w:val="64F4E98D"/>
    <w:rsid w:val="64F6753B"/>
    <w:rsid w:val="64F98336"/>
    <w:rsid w:val="64FFC14D"/>
    <w:rsid w:val="64FFF0BB"/>
    <w:rsid w:val="650BF9AB"/>
    <w:rsid w:val="650BFA4D"/>
    <w:rsid w:val="650D5346"/>
    <w:rsid w:val="650DD730"/>
    <w:rsid w:val="6514215E"/>
    <w:rsid w:val="65183BA0"/>
    <w:rsid w:val="653456D2"/>
    <w:rsid w:val="65381311"/>
    <w:rsid w:val="6539A594"/>
    <w:rsid w:val="6540FD16"/>
    <w:rsid w:val="654F4956"/>
    <w:rsid w:val="65530A4C"/>
    <w:rsid w:val="6555B3A3"/>
    <w:rsid w:val="6556612D"/>
    <w:rsid w:val="6559C802"/>
    <w:rsid w:val="655B02AB"/>
    <w:rsid w:val="655E83E8"/>
    <w:rsid w:val="65627B48"/>
    <w:rsid w:val="65677E7E"/>
    <w:rsid w:val="6569F1F1"/>
    <w:rsid w:val="65733EFD"/>
    <w:rsid w:val="657CE294"/>
    <w:rsid w:val="65821D67"/>
    <w:rsid w:val="6583B673"/>
    <w:rsid w:val="6586F2C1"/>
    <w:rsid w:val="659CD2CD"/>
    <w:rsid w:val="659D5E74"/>
    <w:rsid w:val="65A35399"/>
    <w:rsid w:val="65A38A25"/>
    <w:rsid w:val="65A90F5A"/>
    <w:rsid w:val="65AEEEAE"/>
    <w:rsid w:val="65B0C86F"/>
    <w:rsid w:val="65B11FA3"/>
    <w:rsid w:val="65B258C9"/>
    <w:rsid w:val="65B2E75E"/>
    <w:rsid w:val="65B55FBA"/>
    <w:rsid w:val="65B9D9BB"/>
    <w:rsid w:val="65BBE69D"/>
    <w:rsid w:val="65BEA60A"/>
    <w:rsid w:val="65CD095B"/>
    <w:rsid w:val="65D0A28C"/>
    <w:rsid w:val="65D1FD8A"/>
    <w:rsid w:val="65D301F2"/>
    <w:rsid w:val="65D3F15D"/>
    <w:rsid w:val="65DE64C4"/>
    <w:rsid w:val="65E73D26"/>
    <w:rsid w:val="65FFB09C"/>
    <w:rsid w:val="66049DCC"/>
    <w:rsid w:val="66052544"/>
    <w:rsid w:val="6612EA2A"/>
    <w:rsid w:val="661C0F62"/>
    <w:rsid w:val="662091CF"/>
    <w:rsid w:val="66238C10"/>
    <w:rsid w:val="6626EFAE"/>
    <w:rsid w:val="662AB2AF"/>
    <w:rsid w:val="662AFFB0"/>
    <w:rsid w:val="662C9999"/>
    <w:rsid w:val="66415BA0"/>
    <w:rsid w:val="664271DB"/>
    <w:rsid w:val="6647520A"/>
    <w:rsid w:val="6658A77A"/>
    <w:rsid w:val="665B6256"/>
    <w:rsid w:val="665C0B6B"/>
    <w:rsid w:val="6663CA3E"/>
    <w:rsid w:val="6665F431"/>
    <w:rsid w:val="666FA7B5"/>
    <w:rsid w:val="667ABFFF"/>
    <w:rsid w:val="668C39C6"/>
    <w:rsid w:val="668F248E"/>
    <w:rsid w:val="6695EFF8"/>
    <w:rsid w:val="669A989D"/>
    <w:rsid w:val="66A4079F"/>
    <w:rsid w:val="66AEBAB6"/>
    <w:rsid w:val="66B1262D"/>
    <w:rsid w:val="66B69202"/>
    <w:rsid w:val="66B72CB0"/>
    <w:rsid w:val="66B89F8E"/>
    <w:rsid w:val="66B91EB7"/>
    <w:rsid w:val="66B962DE"/>
    <w:rsid w:val="66BDAF87"/>
    <w:rsid w:val="66C474B6"/>
    <w:rsid w:val="66C6AADE"/>
    <w:rsid w:val="66D2E66D"/>
    <w:rsid w:val="66E6AE36"/>
    <w:rsid w:val="66E6C103"/>
    <w:rsid w:val="66E6DCAB"/>
    <w:rsid w:val="66EB5087"/>
    <w:rsid w:val="66F13B8C"/>
    <w:rsid w:val="66F4C4A3"/>
    <w:rsid w:val="66FAEFE3"/>
    <w:rsid w:val="66FBCAB2"/>
    <w:rsid w:val="670456A9"/>
    <w:rsid w:val="670623F0"/>
    <w:rsid w:val="67097290"/>
    <w:rsid w:val="670FAAB9"/>
    <w:rsid w:val="67135EDE"/>
    <w:rsid w:val="671A36F4"/>
    <w:rsid w:val="67233369"/>
    <w:rsid w:val="673253EF"/>
    <w:rsid w:val="6732F179"/>
    <w:rsid w:val="6735C61D"/>
    <w:rsid w:val="6744DBCC"/>
    <w:rsid w:val="67502A91"/>
    <w:rsid w:val="675293C7"/>
    <w:rsid w:val="67547631"/>
    <w:rsid w:val="6754B4EF"/>
    <w:rsid w:val="67589BA3"/>
    <w:rsid w:val="675E6ECB"/>
    <w:rsid w:val="67608407"/>
    <w:rsid w:val="6766FBBA"/>
    <w:rsid w:val="6767B8E4"/>
    <w:rsid w:val="6768E343"/>
    <w:rsid w:val="676A8252"/>
    <w:rsid w:val="676EE093"/>
    <w:rsid w:val="67709DA2"/>
    <w:rsid w:val="6771C09F"/>
    <w:rsid w:val="677AEF3A"/>
    <w:rsid w:val="67806D19"/>
    <w:rsid w:val="6785190D"/>
    <w:rsid w:val="6785FCEA"/>
    <w:rsid w:val="678944ED"/>
    <w:rsid w:val="6793AA7A"/>
    <w:rsid w:val="679F2431"/>
    <w:rsid w:val="67A29B55"/>
    <w:rsid w:val="67A63F3F"/>
    <w:rsid w:val="67AA84B7"/>
    <w:rsid w:val="67AF450E"/>
    <w:rsid w:val="67B2F72B"/>
    <w:rsid w:val="67B5690B"/>
    <w:rsid w:val="67BEC017"/>
    <w:rsid w:val="67C0B418"/>
    <w:rsid w:val="67C76B60"/>
    <w:rsid w:val="67C8AEE3"/>
    <w:rsid w:val="67D48A38"/>
    <w:rsid w:val="67D61DCF"/>
    <w:rsid w:val="67D8160D"/>
    <w:rsid w:val="67D9E10B"/>
    <w:rsid w:val="67E07E0A"/>
    <w:rsid w:val="67E11FE8"/>
    <w:rsid w:val="67E2AB72"/>
    <w:rsid w:val="67F06C8E"/>
    <w:rsid w:val="67F116E0"/>
    <w:rsid w:val="67F24943"/>
    <w:rsid w:val="67FD3C3D"/>
    <w:rsid w:val="6806294F"/>
    <w:rsid w:val="68092E48"/>
    <w:rsid w:val="68152713"/>
    <w:rsid w:val="6815AAB9"/>
    <w:rsid w:val="68190667"/>
    <w:rsid w:val="681907F5"/>
    <w:rsid w:val="6821E1A4"/>
    <w:rsid w:val="6821FC23"/>
    <w:rsid w:val="6825F6A1"/>
    <w:rsid w:val="68307998"/>
    <w:rsid w:val="6831A919"/>
    <w:rsid w:val="6832CFC2"/>
    <w:rsid w:val="68369A9B"/>
    <w:rsid w:val="6837A448"/>
    <w:rsid w:val="683A6B44"/>
    <w:rsid w:val="683CD30B"/>
    <w:rsid w:val="68408DC7"/>
    <w:rsid w:val="6843A1FE"/>
    <w:rsid w:val="6849A901"/>
    <w:rsid w:val="685BF4B9"/>
    <w:rsid w:val="68613A9D"/>
    <w:rsid w:val="6861613D"/>
    <w:rsid w:val="6864898C"/>
    <w:rsid w:val="686A2FBD"/>
    <w:rsid w:val="686F801C"/>
    <w:rsid w:val="6872C421"/>
    <w:rsid w:val="68741FC0"/>
    <w:rsid w:val="68754387"/>
    <w:rsid w:val="687D49A5"/>
    <w:rsid w:val="68849DDA"/>
    <w:rsid w:val="688E381F"/>
    <w:rsid w:val="68949BAB"/>
    <w:rsid w:val="68982B57"/>
    <w:rsid w:val="689EF9F3"/>
    <w:rsid w:val="68A1B335"/>
    <w:rsid w:val="68A55342"/>
    <w:rsid w:val="68A59A14"/>
    <w:rsid w:val="68AA9CDA"/>
    <w:rsid w:val="68B2CACD"/>
    <w:rsid w:val="68B5ADFB"/>
    <w:rsid w:val="68B61AAC"/>
    <w:rsid w:val="68B8CC70"/>
    <w:rsid w:val="68BC1278"/>
    <w:rsid w:val="68BD621A"/>
    <w:rsid w:val="68C1C4F0"/>
    <w:rsid w:val="68C27812"/>
    <w:rsid w:val="68C40C2D"/>
    <w:rsid w:val="68C4AFE1"/>
    <w:rsid w:val="68C6AA7F"/>
    <w:rsid w:val="68CB6D36"/>
    <w:rsid w:val="68CB7459"/>
    <w:rsid w:val="68CBABB7"/>
    <w:rsid w:val="68CC86F4"/>
    <w:rsid w:val="68CC976D"/>
    <w:rsid w:val="68D0D45A"/>
    <w:rsid w:val="68D24FB4"/>
    <w:rsid w:val="68D8ACC3"/>
    <w:rsid w:val="68DB8C17"/>
    <w:rsid w:val="68E31396"/>
    <w:rsid w:val="68F8E463"/>
    <w:rsid w:val="68F99B0F"/>
    <w:rsid w:val="68FEEF65"/>
    <w:rsid w:val="690029B5"/>
    <w:rsid w:val="6901B971"/>
    <w:rsid w:val="6902AA89"/>
    <w:rsid w:val="6903C17A"/>
    <w:rsid w:val="6904AC2E"/>
    <w:rsid w:val="690A48E2"/>
    <w:rsid w:val="690C3C68"/>
    <w:rsid w:val="690CC6C0"/>
    <w:rsid w:val="69176E55"/>
    <w:rsid w:val="691CF104"/>
    <w:rsid w:val="691D4E3A"/>
    <w:rsid w:val="691FF099"/>
    <w:rsid w:val="6920EEA3"/>
    <w:rsid w:val="6934CDF0"/>
    <w:rsid w:val="6939D162"/>
    <w:rsid w:val="6944FB46"/>
    <w:rsid w:val="69487DB3"/>
    <w:rsid w:val="694C31B9"/>
    <w:rsid w:val="694C889E"/>
    <w:rsid w:val="694D40AC"/>
    <w:rsid w:val="694F6DF1"/>
    <w:rsid w:val="6954EC92"/>
    <w:rsid w:val="695B9229"/>
    <w:rsid w:val="695BC857"/>
    <w:rsid w:val="69602181"/>
    <w:rsid w:val="696579BF"/>
    <w:rsid w:val="6965EFE4"/>
    <w:rsid w:val="696FE90B"/>
    <w:rsid w:val="69723EF8"/>
    <w:rsid w:val="69746986"/>
    <w:rsid w:val="6976444E"/>
    <w:rsid w:val="6976A3D0"/>
    <w:rsid w:val="6978870F"/>
    <w:rsid w:val="697B8B1C"/>
    <w:rsid w:val="697E49C3"/>
    <w:rsid w:val="69837029"/>
    <w:rsid w:val="698CAC36"/>
    <w:rsid w:val="6992ABF4"/>
    <w:rsid w:val="69965D40"/>
    <w:rsid w:val="699A1F17"/>
    <w:rsid w:val="699AE129"/>
    <w:rsid w:val="699DBCC2"/>
    <w:rsid w:val="69AD82DA"/>
    <w:rsid w:val="69B3F977"/>
    <w:rsid w:val="69BA0E55"/>
    <w:rsid w:val="69BE1405"/>
    <w:rsid w:val="69C2C254"/>
    <w:rsid w:val="69C87312"/>
    <w:rsid w:val="69C8849D"/>
    <w:rsid w:val="69CC4584"/>
    <w:rsid w:val="69DECB81"/>
    <w:rsid w:val="69E4C591"/>
    <w:rsid w:val="69EDAC21"/>
    <w:rsid w:val="69F7F652"/>
    <w:rsid w:val="69F913AE"/>
    <w:rsid w:val="69FC400F"/>
    <w:rsid w:val="69FD865B"/>
    <w:rsid w:val="69FDF919"/>
    <w:rsid w:val="6A00D1E4"/>
    <w:rsid w:val="6A021E6E"/>
    <w:rsid w:val="6A02D712"/>
    <w:rsid w:val="6A072298"/>
    <w:rsid w:val="6A0B4D95"/>
    <w:rsid w:val="6A177FD5"/>
    <w:rsid w:val="6A22F6DA"/>
    <w:rsid w:val="6A24DF48"/>
    <w:rsid w:val="6A251EDF"/>
    <w:rsid w:val="6A2702EB"/>
    <w:rsid w:val="6A2FCB54"/>
    <w:rsid w:val="6A468351"/>
    <w:rsid w:val="6A46C5E7"/>
    <w:rsid w:val="6A4A3E07"/>
    <w:rsid w:val="6A4E2353"/>
    <w:rsid w:val="6A4F9FFF"/>
    <w:rsid w:val="6A522450"/>
    <w:rsid w:val="6A524BC0"/>
    <w:rsid w:val="6A580221"/>
    <w:rsid w:val="6A5862D6"/>
    <w:rsid w:val="6A59CEF8"/>
    <w:rsid w:val="6A5E1FFF"/>
    <w:rsid w:val="6A61506D"/>
    <w:rsid w:val="6A6711E9"/>
    <w:rsid w:val="6A699926"/>
    <w:rsid w:val="6A6E0F91"/>
    <w:rsid w:val="6A6EBC9D"/>
    <w:rsid w:val="6A705955"/>
    <w:rsid w:val="6A728764"/>
    <w:rsid w:val="6A7DF3D1"/>
    <w:rsid w:val="6A843AFC"/>
    <w:rsid w:val="6A84B23B"/>
    <w:rsid w:val="6A860A4E"/>
    <w:rsid w:val="6A87C22A"/>
    <w:rsid w:val="6A947034"/>
    <w:rsid w:val="6A95171D"/>
    <w:rsid w:val="6A9A6476"/>
    <w:rsid w:val="6A9FBF8D"/>
    <w:rsid w:val="6AA86936"/>
    <w:rsid w:val="6AB65CF3"/>
    <w:rsid w:val="6AB86066"/>
    <w:rsid w:val="6AB8B5BB"/>
    <w:rsid w:val="6AB98B55"/>
    <w:rsid w:val="6ABCB37C"/>
    <w:rsid w:val="6ABCCB2E"/>
    <w:rsid w:val="6AC155CD"/>
    <w:rsid w:val="6AC8FA73"/>
    <w:rsid w:val="6AD2E99C"/>
    <w:rsid w:val="6AD5D494"/>
    <w:rsid w:val="6ADADD51"/>
    <w:rsid w:val="6ADB7D05"/>
    <w:rsid w:val="6AE3360A"/>
    <w:rsid w:val="6AE91DD4"/>
    <w:rsid w:val="6AEB6C83"/>
    <w:rsid w:val="6AEE5CF0"/>
    <w:rsid w:val="6AFA1EB7"/>
    <w:rsid w:val="6B02C225"/>
    <w:rsid w:val="6B070AD7"/>
    <w:rsid w:val="6B09F57E"/>
    <w:rsid w:val="6B0DFBFA"/>
    <w:rsid w:val="6B0F97A8"/>
    <w:rsid w:val="6B10BF81"/>
    <w:rsid w:val="6B117C63"/>
    <w:rsid w:val="6B15D32F"/>
    <w:rsid w:val="6B17F469"/>
    <w:rsid w:val="6B1A2A50"/>
    <w:rsid w:val="6B1ABC4A"/>
    <w:rsid w:val="6B1C717E"/>
    <w:rsid w:val="6B1D0467"/>
    <w:rsid w:val="6B1E7B0C"/>
    <w:rsid w:val="6B2305D1"/>
    <w:rsid w:val="6B332903"/>
    <w:rsid w:val="6B344B99"/>
    <w:rsid w:val="6B432A49"/>
    <w:rsid w:val="6B4637F5"/>
    <w:rsid w:val="6B46CA37"/>
    <w:rsid w:val="6B482637"/>
    <w:rsid w:val="6B4CF8D4"/>
    <w:rsid w:val="6B52B1EB"/>
    <w:rsid w:val="6B557807"/>
    <w:rsid w:val="6B58233B"/>
    <w:rsid w:val="6B598A78"/>
    <w:rsid w:val="6B5C3346"/>
    <w:rsid w:val="6B5CFFEB"/>
    <w:rsid w:val="6B624225"/>
    <w:rsid w:val="6B688CE4"/>
    <w:rsid w:val="6B6F0976"/>
    <w:rsid w:val="6B79B8A8"/>
    <w:rsid w:val="6B7A92F3"/>
    <w:rsid w:val="6B7D8687"/>
    <w:rsid w:val="6B7E213A"/>
    <w:rsid w:val="6B7ED7D2"/>
    <w:rsid w:val="6B869364"/>
    <w:rsid w:val="6B89DFFD"/>
    <w:rsid w:val="6B94CEA3"/>
    <w:rsid w:val="6B95F39A"/>
    <w:rsid w:val="6BAA1B16"/>
    <w:rsid w:val="6BAE1245"/>
    <w:rsid w:val="6BAF7CDE"/>
    <w:rsid w:val="6BB2B0B7"/>
    <w:rsid w:val="6BB4E68C"/>
    <w:rsid w:val="6BB8BD03"/>
    <w:rsid w:val="6BBD402A"/>
    <w:rsid w:val="6BBE562D"/>
    <w:rsid w:val="6BC06F60"/>
    <w:rsid w:val="6BC14B76"/>
    <w:rsid w:val="6BC6097A"/>
    <w:rsid w:val="6BC6870D"/>
    <w:rsid w:val="6BCC4FDD"/>
    <w:rsid w:val="6BCEE420"/>
    <w:rsid w:val="6BD48402"/>
    <w:rsid w:val="6BE3BFF3"/>
    <w:rsid w:val="6BE3ECBF"/>
    <w:rsid w:val="6BE86AA9"/>
    <w:rsid w:val="6BF13BAF"/>
    <w:rsid w:val="6BFDB731"/>
    <w:rsid w:val="6C02A7FF"/>
    <w:rsid w:val="6C053205"/>
    <w:rsid w:val="6C0B56E5"/>
    <w:rsid w:val="6C0B6D89"/>
    <w:rsid w:val="6C0F06C7"/>
    <w:rsid w:val="6C0F0E42"/>
    <w:rsid w:val="6C11CACF"/>
    <w:rsid w:val="6C157EE2"/>
    <w:rsid w:val="6C2C7412"/>
    <w:rsid w:val="6C343A60"/>
    <w:rsid w:val="6C354834"/>
    <w:rsid w:val="6C3992BF"/>
    <w:rsid w:val="6C3F61C2"/>
    <w:rsid w:val="6C423120"/>
    <w:rsid w:val="6C43C86C"/>
    <w:rsid w:val="6C51FF44"/>
    <w:rsid w:val="6C56383E"/>
    <w:rsid w:val="6C5CB9E0"/>
    <w:rsid w:val="6C5E9AE4"/>
    <w:rsid w:val="6C6BD98E"/>
    <w:rsid w:val="6C753ED5"/>
    <w:rsid w:val="6C75AF0D"/>
    <w:rsid w:val="6C7A8A45"/>
    <w:rsid w:val="6C7F0775"/>
    <w:rsid w:val="6C81587B"/>
    <w:rsid w:val="6C82673F"/>
    <w:rsid w:val="6C896743"/>
    <w:rsid w:val="6C8D9A6D"/>
    <w:rsid w:val="6C95D30F"/>
    <w:rsid w:val="6C9DC079"/>
    <w:rsid w:val="6CA5055C"/>
    <w:rsid w:val="6CA6BD42"/>
    <w:rsid w:val="6CA6E34A"/>
    <w:rsid w:val="6CA7B244"/>
    <w:rsid w:val="6CA8A85A"/>
    <w:rsid w:val="6CB705BC"/>
    <w:rsid w:val="6CBAB695"/>
    <w:rsid w:val="6CC19299"/>
    <w:rsid w:val="6CC27CE0"/>
    <w:rsid w:val="6CC7E0A0"/>
    <w:rsid w:val="6CCAE212"/>
    <w:rsid w:val="6CD24909"/>
    <w:rsid w:val="6CD45DEA"/>
    <w:rsid w:val="6CD8CEC2"/>
    <w:rsid w:val="6CE577CA"/>
    <w:rsid w:val="6CEAEE79"/>
    <w:rsid w:val="6CF47A2E"/>
    <w:rsid w:val="6CF50887"/>
    <w:rsid w:val="6CFB1933"/>
    <w:rsid w:val="6CFEDAD1"/>
    <w:rsid w:val="6D02B581"/>
    <w:rsid w:val="6D0CCCCE"/>
    <w:rsid w:val="6D12F7DA"/>
    <w:rsid w:val="6D14CF09"/>
    <w:rsid w:val="6D19D2AD"/>
    <w:rsid w:val="6D1F5D9F"/>
    <w:rsid w:val="6D223B5F"/>
    <w:rsid w:val="6D2241F9"/>
    <w:rsid w:val="6D231450"/>
    <w:rsid w:val="6D29D17B"/>
    <w:rsid w:val="6D314160"/>
    <w:rsid w:val="6D31BBDC"/>
    <w:rsid w:val="6D320AFA"/>
    <w:rsid w:val="6D339BD4"/>
    <w:rsid w:val="6D3B971E"/>
    <w:rsid w:val="6D3C691F"/>
    <w:rsid w:val="6D3EA310"/>
    <w:rsid w:val="6D48F0F7"/>
    <w:rsid w:val="6D4EC064"/>
    <w:rsid w:val="6D57317B"/>
    <w:rsid w:val="6D7465B2"/>
    <w:rsid w:val="6D8D416B"/>
    <w:rsid w:val="6D903A5B"/>
    <w:rsid w:val="6D925E41"/>
    <w:rsid w:val="6D979B01"/>
    <w:rsid w:val="6D9B23C7"/>
    <w:rsid w:val="6DA7C517"/>
    <w:rsid w:val="6DABC92B"/>
    <w:rsid w:val="6DAE6CA1"/>
    <w:rsid w:val="6DAF2010"/>
    <w:rsid w:val="6DB94666"/>
    <w:rsid w:val="6DC3DAA2"/>
    <w:rsid w:val="6DD44C53"/>
    <w:rsid w:val="6DD51058"/>
    <w:rsid w:val="6DD5C8C2"/>
    <w:rsid w:val="6DDEA022"/>
    <w:rsid w:val="6DE510CD"/>
    <w:rsid w:val="6DE87430"/>
    <w:rsid w:val="6DE89FC2"/>
    <w:rsid w:val="6DE8AC60"/>
    <w:rsid w:val="6DF5006A"/>
    <w:rsid w:val="6DFB52F7"/>
    <w:rsid w:val="6DFCB194"/>
    <w:rsid w:val="6DFCC20C"/>
    <w:rsid w:val="6DFFFE06"/>
    <w:rsid w:val="6E0129A6"/>
    <w:rsid w:val="6E017062"/>
    <w:rsid w:val="6E018D71"/>
    <w:rsid w:val="6E0F2209"/>
    <w:rsid w:val="6E207CAE"/>
    <w:rsid w:val="6E25DC5E"/>
    <w:rsid w:val="6E2B09B4"/>
    <w:rsid w:val="6E3E34AD"/>
    <w:rsid w:val="6E4D24A0"/>
    <w:rsid w:val="6E551329"/>
    <w:rsid w:val="6E55EBAA"/>
    <w:rsid w:val="6E5DFDB8"/>
    <w:rsid w:val="6E60E59C"/>
    <w:rsid w:val="6E625D28"/>
    <w:rsid w:val="6E62D2D6"/>
    <w:rsid w:val="6E694BF2"/>
    <w:rsid w:val="6E6A3D79"/>
    <w:rsid w:val="6E6B452B"/>
    <w:rsid w:val="6E7312DB"/>
    <w:rsid w:val="6E7368CD"/>
    <w:rsid w:val="6E7EDCA2"/>
    <w:rsid w:val="6E836890"/>
    <w:rsid w:val="6E8F60E4"/>
    <w:rsid w:val="6E8FA3A1"/>
    <w:rsid w:val="6E900C36"/>
    <w:rsid w:val="6E910517"/>
    <w:rsid w:val="6E99F042"/>
    <w:rsid w:val="6E9B06B7"/>
    <w:rsid w:val="6EA297CB"/>
    <w:rsid w:val="6EA51578"/>
    <w:rsid w:val="6EAF3685"/>
    <w:rsid w:val="6EB88495"/>
    <w:rsid w:val="6EBE51A7"/>
    <w:rsid w:val="6EC91A83"/>
    <w:rsid w:val="6ED213A5"/>
    <w:rsid w:val="6ED7AEFE"/>
    <w:rsid w:val="6EDCBE45"/>
    <w:rsid w:val="6EE035AC"/>
    <w:rsid w:val="6EE5BD9F"/>
    <w:rsid w:val="6EE7BE69"/>
    <w:rsid w:val="6EE9B9F3"/>
    <w:rsid w:val="6EED0717"/>
    <w:rsid w:val="6EF8455B"/>
    <w:rsid w:val="6EFAB097"/>
    <w:rsid w:val="6EFDAB79"/>
    <w:rsid w:val="6F04AED5"/>
    <w:rsid w:val="6F0D8D58"/>
    <w:rsid w:val="6F1230F6"/>
    <w:rsid w:val="6F172E34"/>
    <w:rsid w:val="6F19777A"/>
    <w:rsid w:val="6F1DD085"/>
    <w:rsid w:val="6F21FA16"/>
    <w:rsid w:val="6F227737"/>
    <w:rsid w:val="6F2553C9"/>
    <w:rsid w:val="6F255E02"/>
    <w:rsid w:val="6F25D1E6"/>
    <w:rsid w:val="6F2D8BB1"/>
    <w:rsid w:val="6F302C42"/>
    <w:rsid w:val="6F3DB0AB"/>
    <w:rsid w:val="6F40AF8A"/>
    <w:rsid w:val="6F43AE44"/>
    <w:rsid w:val="6F44B1E9"/>
    <w:rsid w:val="6F4D31FC"/>
    <w:rsid w:val="6F5F66B7"/>
    <w:rsid w:val="6F61C31E"/>
    <w:rsid w:val="6F6407B6"/>
    <w:rsid w:val="6F67420A"/>
    <w:rsid w:val="6F6BE2E2"/>
    <w:rsid w:val="6F6E9D63"/>
    <w:rsid w:val="6F6FC741"/>
    <w:rsid w:val="6F75691E"/>
    <w:rsid w:val="6F780CEE"/>
    <w:rsid w:val="6F7BCBF9"/>
    <w:rsid w:val="6F7FE1C6"/>
    <w:rsid w:val="6F85C134"/>
    <w:rsid w:val="6F9B6EA4"/>
    <w:rsid w:val="6F9E4EBB"/>
    <w:rsid w:val="6FA031CE"/>
    <w:rsid w:val="6FA63FC5"/>
    <w:rsid w:val="6FAA4C6E"/>
    <w:rsid w:val="6FC3A7E1"/>
    <w:rsid w:val="6FC500AB"/>
    <w:rsid w:val="6FC689D6"/>
    <w:rsid w:val="6FD4088E"/>
    <w:rsid w:val="6FD4E738"/>
    <w:rsid w:val="6FE5E873"/>
    <w:rsid w:val="6FEFE736"/>
    <w:rsid w:val="6FF1A2C3"/>
    <w:rsid w:val="6FF41D10"/>
    <w:rsid w:val="6FF7EACE"/>
    <w:rsid w:val="70025033"/>
    <w:rsid w:val="70069A30"/>
    <w:rsid w:val="70071523"/>
    <w:rsid w:val="700C6DD7"/>
    <w:rsid w:val="701E9FAB"/>
    <w:rsid w:val="701F15EC"/>
    <w:rsid w:val="70212641"/>
    <w:rsid w:val="7026BE64"/>
    <w:rsid w:val="70272126"/>
    <w:rsid w:val="702D0399"/>
    <w:rsid w:val="70333EB2"/>
    <w:rsid w:val="7034AD7F"/>
    <w:rsid w:val="703656A5"/>
    <w:rsid w:val="703881EF"/>
    <w:rsid w:val="70457523"/>
    <w:rsid w:val="704F5AE7"/>
    <w:rsid w:val="705287EC"/>
    <w:rsid w:val="7052A1F9"/>
    <w:rsid w:val="7056EAC1"/>
    <w:rsid w:val="70580332"/>
    <w:rsid w:val="70592DF3"/>
    <w:rsid w:val="70692F29"/>
    <w:rsid w:val="707052E1"/>
    <w:rsid w:val="7073B97A"/>
    <w:rsid w:val="7074C240"/>
    <w:rsid w:val="7074ED2E"/>
    <w:rsid w:val="7077211C"/>
    <w:rsid w:val="708076B0"/>
    <w:rsid w:val="709559A5"/>
    <w:rsid w:val="7098FAD4"/>
    <w:rsid w:val="709C48F9"/>
    <w:rsid w:val="709CE659"/>
    <w:rsid w:val="709D43ED"/>
    <w:rsid w:val="709E338D"/>
    <w:rsid w:val="70A72B44"/>
    <w:rsid w:val="70ABDB13"/>
    <w:rsid w:val="70B249C7"/>
    <w:rsid w:val="70B5CD4B"/>
    <w:rsid w:val="70BA2038"/>
    <w:rsid w:val="70C3AB27"/>
    <w:rsid w:val="70C59750"/>
    <w:rsid w:val="70CCB52E"/>
    <w:rsid w:val="70CCE672"/>
    <w:rsid w:val="70D4CB69"/>
    <w:rsid w:val="70EC724A"/>
    <w:rsid w:val="70EE5BA5"/>
    <w:rsid w:val="70F5C548"/>
    <w:rsid w:val="70FC55B2"/>
    <w:rsid w:val="70FE8F21"/>
    <w:rsid w:val="710D50E5"/>
    <w:rsid w:val="710EF3C7"/>
    <w:rsid w:val="71212FFA"/>
    <w:rsid w:val="71217001"/>
    <w:rsid w:val="713142CE"/>
    <w:rsid w:val="713381FA"/>
    <w:rsid w:val="71372C74"/>
    <w:rsid w:val="713880B2"/>
    <w:rsid w:val="713A3479"/>
    <w:rsid w:val="713AC799"/>
    <w:rsid w:val="7150D886"/>
    <w:rsid w:val="71513183"/>
    <w:rsid w:val="71520328"/>
    <w:rsid w:val="716F7FF5"/>
    <w:rsid w:val="71724CFA"/>
    <w:rsid w:val="717357BA"/>
    <w:rsid w:val="71768A39"/>
    <w:rsid w:val="71857B3D"/>
    <w:rsid w:val="718C5BCF"/>
    <w:rsid w:val="719C0EA1"/>
    <w:rsid w:val="719FFEF2"/>
    <w:rsid w:val="71A18FD7"/>
    <w:rsid w:val="71B204D4"/>
    <w:rsid w:val="71B47AD3"/>
    <w:rsid w:val="71BB66C2"/>
    <w:rsid w:val="71C2BC78"/>
    <w:rsid w:val="71C40F25"/>
    <w:rsid w:val="71C5AFB8"/>
    <w:rsid w:val="71D56D37"/>
    <w:rsid w:val="71D7AAED"/>
    <w:rsid w:val="71DC80EF"/>
    <w:rsid w:val="71E2D362"/>
    <w:rsid w:val="71E85E6F"/>
    <w:rsid w:val="71F2DC10"/>
    <w:rsid w:val="720168B2"/>
    <w:rsid w:val="720F3E1D"/>
    <w:rsid w:val="720F9BE0"/>
    <w:rsid w:val="7211288F"/>
    <w:rsid w:val="7212360A"/>
    <w:rsid w:val="721965C2"/>
    <w:rsid w:val="7219AC38"/>
    <w:rsid w:val="721A538F"/>
    <w:rsid w:val="721EC651"/>
    <w:rsid w:val="7223509E"/>
    <w:rsid w:val="7224819E"/>
    <w:rsid w:val="7226A11A"/>
    <w:rsid w:val="722A64D0"/>
    <w:rsid w:val="722FD521"/>
    <w:rsid w:val="724432C8"/>
    <w:rsid w:val="7244A83B"/>
    <w:rsid w:val="72617A89"/>
    <w:rsid w:val="72691829"/>
    <w:rsid w:val="726A3743"/>
    <w:rsid w:val="726C5B31"/>
    <w:rsid w:val="727352BE"/>
    <w:rsid w:val="72759B5C"/>
    <w:rsid w:val="7280F1CF"/>
    <w:rsid w:val="7282D0EF"/>
    <w:rsid w:val="72914078"/>
    <w:rsid w:val="729260C1"/>
    <w:rsid w:val="72960A40"/>
    <w:rsid w:val="7299BC58"/>
    <w:rsid w:val="729E2C79"/>
    <w:rsid w:val="72A0B44B"/>
    <w:rsid w:val="72A36C9C"/>
    <w:rsid w:val="72A690B9"/>
    <w:rsid w:val="72AA14D0"/>
    <w:rsid w:val="72AD9A9B"/>
    <w:rsid w:val="72B3273D"/>
    <w:rsid w:val="72B7CCC8"/>
    <w:rsid w:val="72BDB75E"/>
    <w:rsid w:val="72BE277A"/>
    <w:rsid w:val="72C2D295"/>
    <w:rsid w:val="72C7F0ED"/>
    <w:rsid w:val="72C94EF0"/>
    <w:rsid w:val="72D37F78"/>
    <w:rsid w:val="72DCDE9A"/>
    <w:rsid w:val="72DD311C"/>
    <w:rsid w:val="72DE4643"/>
    <w:rsid w:val="72DE50A2"/>
    <w:rsid w:val="72E298B6"/>
    <w:rsid w:val="72F9765A"/>
    <w:rsid w:val="72F9EDF4"/>
    <w:rsid w:val="72FF4DD1"/>
    <w:rsid w:val="7300AFCB"/>
    <w:rsid w:val="730422D1"/>
    <w:rsid w:val="7307CD96"/>
    <w:rsid w:val="7308A2FD"/>
    <w:rsid w:val="7309C65B"/>
    <w:rsid w:val="7309FD68"/>
    <w:rsid w:val="730DA22B"/>
    <w:rsid w:val="730DDEA5"/>
    <w:rsid w:val="730EA140"/>
    <w:rsid w:val="731A6DBD"/>
    <w:rsid w:val="731F7AEA"/>
    <w:rsid w:val="73217695"/>
    <w:rsid w:val="73230933"/>
    <w:rsid w:val="732B4386"/>
    <w:rsid w:val="73318682"/>
    <w:rsid w:val="733D331A"/>
    <w:rsid w:val="73486EB1"/>
    <w:rsid w:val="73492239"/>
    <w:rsid w:val="734AC0AB"/>
    <w:rsid w:val="73569D7D"/>
    <w:rsid w:val="7356A004"/>
    <w:rsid w:val="7359DB29"/>
    <w:rsid w:val="735ADFA0"/>
    <w:rsid w:val="735DB857"/>
    <w:rsid w:val="7363F91B"/>
    <w:rsid w:val="736C5187"/>
    <w:rsid w:val="736D60D0"/>
    <w:rsid w:val="73750A63"/>
    <w:rsid w:val="739752F1"/>
    <w:rsid w:val="7397E8DF"/>
    <w:rsid w:val="739B4108"/>
    <w:rsid w:val="739BFB8F"/>
    <w:rsid w:val="73AF16AA"/>
    <w:rsid w:val="73B42BFC"/>
    <w:rsid w:val="73BBC907"/>
    <w:rsid w:val="73C4EC72"/>
    <w:rsid w:val="73C5095A"/>
    <w:rsid w:val="73C67821"/>
    <w:rsid w:val="73CD61BB"/>
    <w:rsid w:val="73CEBB4A"/>
    <w:rsid w:val="73CED751"/>
    <w:rsid w:val="73D6E150"/>
    <w:rsid w:val="73DD4075"/>
    <w:rsid w:val="73E9E052"/>
    <w:rsid w:val="73EACB40"/>
    <w:rsid w:val="73EEE98D"/>
    <w:rsid w:val="73EF595C"/>
    <w:rsid w:val="73FB3B56"/>
    <w:rsid w:val="73FEF00F"/>
    <w:rsid w:val="7400AACF"/>
    <w:rsid w:val="7404DBE2"/>
    <w:rsid w:val="7408A13D"/>
    <w:rsid w:val="740D7AD6"/>
    <w:rsid w:val="7417972E"/>
    <w:rsid w:val="7419E4F2"/>
    <w:rsid w:val="741C3AA9"/>
    <w:rsid w:val="7426A847"/>
    <w:rsid w:val="742CE1F1"/>
    <w:rsid w:val="742D67FC"/>
    <w:rsid w:val="74329BF9"/>
    <w:rsid w:val="7433CDD2"/>
    <w:rsid w:val="743A5366"/>
    <w:rsid w:val="743BA6B4"/>
    <w:rsid w:val="7441CE17"/>
    <w:rsid w:val="7447FDCD"/>
    <w:rsid w:val="744B778A"/>
    <w:rsid w:val="744BC55E"/>
    <w:rsid w:val="74515CFD"/>
    <w:rsid w:val="7452DFE4"/>
    <w:rsid w:val="745861DE"/>
    <w:rsid w:val="74680F40"/>
    <w:rsid w:val="746BAA45"/>
    <w:rsid w:val="746C960D"/>
    <w:rsid w:val="746DAF8B"/>
    <w:rsid w:val="7471D4F7"/>
    <w:rsid w:val="74811876"/>
    <w:rsid w:val="74878EE1"/>
    <w:rsid w:val="74888F1F"/>
    <w:rsid w:val="74895378"/>
    <w:rsid w:val="748F6299"/>
    <w:rsid w:val="748F7F81"/>
    <w:rsid w:val="749290AB"/>
    <w:rsid w:val="749A447D"/>
    <w:rsid w:val="749F27FD"/>
    <w:rsid w:val="74A2CE88"/>
    <w:rsid w:val="74A70774"/>
    <w:rsid w:val="74AA54A2"/>
    <w:rsid w:val="74B7FA17"/>
    <w:rsid w:val="74BB6A05"/>
    <w:rsid w:val="74BBF2C4"/>
    <w:rsid w:val="74C282AA"/>
    <w:rsid w:val="74C3A301"/>
    <w:rsid w:val="74C9CC13"/>
    <w:rsid w:val="74CFBCE4"/>
    <w:rsid w:val="74D0CB61"/>
    <w:rsid w:val="74D0D56B"/>
    <w:rsid w:val="74D4FB75"/>
    <w:rsid w:val="74D67C15"/>
    <w:rsid w:val="74D71511"/>
    <w:rsid w:val="74DB31A4"/>
    <w:rsid w:val="74E03737"/>
    <w:rsid w:val="74E2F1C8"/>
    <w:rsid w:val="74E3FC0B"/>
    <w:rsid w:val="74E624CD"/>
    <w:rsid w:val="74E8C196"/>
    <w:rsid w:val="74E91A44"/>
    <w:rsid w:val="74EA504A"/>
    <w:rsid w:val="74EED5FF"/>
    <w:rsid w:val="74F3F1E8"/>
    <w:rsid w:val="74F58C0C"/>
    <w:rsid w:val="74F72033"/>
    <w:rsid w:val="74FF28EC"/>
    <w:rsid w:val="74FF6929"/>
    <w:rsid w:val="7501673A"/>
    <w:rsid w:val="7503E678"/>
    <w:rsid w:val="7508C277"/>
    <w:rsid w:val="7508E4F7"/>
    <w:rsid w:val="750C3476"/>
    <w:rsid w:val="750C8E27"/>
    <w:rsid w:val="750D1E3F"/>
    <w:rsid w:val="750EBE96"/>
    <w:rsid w:val="750F0B9F"/>
    <w:rsid w:val="75131BFD"/>
    <w:rsid w:val="7513430F"/>
    <w:rsid w:val="75272F78"/>
    <w:rsid w:val="752E7895"/>
    <w:rsid w:val="7532A2BB"/>
    <w:rsid w:val="753562B8"/>
    <w:rsid w:val="7536803C"/>
    <w:rsid w:val="754AC422"/>
    <w:rsid w:val="755392CA"/>
    <w:rsid w:val="755511E6"/>
    <w:rsid w:val="755CD186"/>
    <w:rsid w:val="755D4C81"/>
    <w:rsid w:val="75641D3E"/>
    <w:rsid w:val="75645D9A"/>
    <w:rsid w:val="7566DC40"/>
    <w:rsid w:val="756C2C15"/>
    <w:rsid w:val="75760B8A"/>
    <w:rsid w:val="757AA792"/>
    <w:rsid w:val="757C479A"/>
    <w:rsid w:val="757FD8DA"/>
    <w:rsid w:val="75839CA5"/>
    <w:rsid w:val="75849D27"/>
    <w:rsid w:val="758FDEEF"/>
    <w:rsid w:val="7596A985"/>
    <w:rsid w:val="7599EA7F"/>
    <w:rsid w:val="759F86AE"/>
    <w:rsid w:val="75A029EB"/>
    <w:rsid w:val="75AB3328"/>
    <w:rsid w:val="75ADB5AC"/>
    <w:rsid w:val="75B96BEE"/>
    <w:rsid w:val="75BADE8D"/>
    <w:rsid w:val="75C13580"/>
    <w:rsid w:val="75C5271E"/>
    <w:rsid w:val="75C61EB3"/>
    <w:rsid w:val="75D91539"/>
    <w:rsid w:val="75D9B540"/>
    <w:rsid w:val="75D9FC14"/>
    <w:rsid w:val="75DB4B0D"/>
    <w:rsid w:val="75ECDC3D"/>
    <w:rsid w:val="75FB78FA"/>
    <w:rsid w:val="76163F8D"/>
    <w:rsid w:val="7621EAB7"/>
    <w:rsid w:val="7627329D"/>
    <w:rsid w:val="762BD258"/>
    <w:rsid w:val="7630EDB7"/>
    <w:rsid w:val="763662D8"/>
    <w:rsid w:val="7637D5E8"/>
    <w:rsid w:val="7643A0F9"/>
    <w:rsid w:val="7645E3A4"/>
    <w:rsid w:val="76484503"/>
    <w:rsid w:val="764BAF29"/>
    <w:rsid w:val="764E8C47"/>
    <w:rsid w:val="7651EF90"/>
    <w:rsid w:val="7657B5F8"/>
    <w:rsid w:val="765A8DA8"/>
    <w:rsid w:val="765F2037"/>
    <w:rsid w:val="766B1359"/>
    <w:rsid w:val="766F38DD"/>
    <w:rsid w:val="76738120"/>
    <w:rsid w:val="7675EF38"/>
    <w:rsid w:val="76784DD1"/>
    <w:rsid w:val="7679C0C4"/>
    <w:rsid w:val="767BDBA6"/>
    <w:rsid w:val="767FA20F"/>
    <w:rsid w:val="7680719C"/>
    <w:rsid w:val="768C3F01"/>
    <w:rsid w:val="7690FCDD"/>
    <w:rsid w:val="76921ED5"/>
    <w:rsid w:val="769C6F4F"/>
    <w:rsid w:val="769DEC2A"/>
    <w:rsid w:val="769EAA8B"/>
    <w:rsid w:val="769FD30E"/>
    <w:rsid w:val="76A3CC05"/>
    <w:rsid w:val="76A955C1"/>
    <w:rsid w:val="76B263D8"/>
    <w:rsid w:val="76B41CA6"/>
    <w:rsid w:val="76C23A6F"/>
    <w:rsid w:val="76C30293"/>
    <w:rsid w:val="76C48155"/>
    <w:rsid w:val="76CAD4D1"/>
    <w:rsid w:val="76D217F2"/>
    <w:rsid w:val="76D41C7B"/>
    <w:rsid w:val="76D45AF9"/>
    <w:rsid w:val="76D68E64"/>
    <w:rsid w:val="76D7E2C6"/>
    <w:rsid w:val="76DECBC5"/>
    <w:rsid w:val="76E0C245"/>
    <w:rsid w:val="76E4BBA8"/>
    <w:rsid w:val="76EA4E13"/>
    <w:rsid w:val="76F1B2FF"/>
    <w:rsid w:val="77078D5B"/>
    <w:rsid w:val="7709331E"/>
    <w:rsid w:val="770DC5DD"/>
    <w:rsid w:val="770F2759"/>
    <w:rsid w:val="77106F39"/>
    <w:rsid w:val="7710F9C2"/>
    <w:rsid w:val="77178F0D"/>
    <w:rsid w:val="771C0D9C"/>
    <w:rsid w:val="77202AF5"/>
    <w:rsid w:val="772720C3"/>
    <w:rsid w:val="772B23ED"/>
    <w:rsid w:val="7730EE7F"/>
    <w:rsid w:val="7734F192"/>
    <w:rsid w:val="773AC964"/>
    <w:rsid w:val="773C5FD0"/>
    <w:rsid w:val="773E718C"/>
    <w:rsid w:val="773F675D"/>
    <w:rsid w:val="774866D1"/>
    <w:rsid w:val="774ABFF0"/>
    <w:rsid w:val="774D9931"/>
    <w:rsid w:val="774E5432"/>
    <w:rsid w:val="774F074D"/>
    <w:rsid w:val="774F2326"/>
    <w:rsid w:val="77507409"/>
    <w:rsid w:val="77516D45"/>
    <w:rsid w:val="7752E0C3"/>
    <w:rsid w:val="775D0789"/>
    <w:rsid w:val="77631CFA"/>
    <w:rsid w:val="777131AD"/>
    <w:rsid w:val="77724015"/>
    <w:rsid w:val="77755629"/>
    <w:rsid w:val="777CC4ED"/>
    <w:rsid w:val="7787000B"/>
    <w:rsid w:val="7788695D"/>
    <w:rsid w:val="77A94AD1"/>
    <w:rsid w:val="77A9C73D"/>
    <w:rsid w:val="77AA2AC0"/>
    <w:rsid w:val="77AD944D"/>
    <w:rsid w:val="77B098F6"/>
    <w:rsid w:val="77B5A725"/>
    <w:rsid w:val="77C4BF19"/>
    <w:rsid w:val="77CB9158"/>
    <w:rsid w:val="77CD7E67"/>
    <w:rsid w:val="77DF47DC"/>
    <w:rsid w:val="77E2E954"/>
    <w:rsid w:val="77E396D1"/>
    <w:rsid w:val="77E8A762"/>
    <w:rsid w:val="77EE7FC0"/>
    <w:rsid w:val="77FC1BAA"/>
    <w:rsid w:val="7801F3F0"/>
    <w:rsid w:val="78031571"/>
    <w:rsid w:val="780AF096"/>
    <w:rsid w:val="781C91E6"/>
    <w:rsid w:val="7820D11C"/>
    <w:rsid w:val="783B3BCA"/>
    <w:rsid w:val="7840AD55"/>
    <w:rsid w:val="78456B8C"/>
    <w:rsid w:val="78494D88"/>
    <w:rsid w:val="784DEBDD"/>
    <w:rsid w:val="784E25C5"/>
    <w:rsid w:val="7859A20B"/>
    <w:rsid w:val="785CBC7D"/>
    <w:rsid w:val="7863F60F"/>
    <w:rsid w:val="786BAD03"/>
    <w:rsid w:val="786D2C32"/>
    <w:rsid w:val="7871FB34"/>
    <w:rsid w:val="78746721"/>
    <w:rsid w:val="78809A00"/>
    <w:rsid w:val="7880D45C"/>
    <w:rsid w:val="7884095E"/>
    <w:rsid w:val="788F29D4"/>
    <w:rsid w:val="789CD405"/>
    <w:rsid w:val="78A68609"/>
    <w:rsid w:val="78AAA73B"/>
    <w:rsid w:val="78AAB979"/>
    <w:rsid w:val="78AF5D34"/>
    <w:rsid w:val="78B29B61"/>
    <w:rsid w:val="78B6349B"/>
    <w:rsid w:val="78BFDBF1"/>
    <w:rsid w:val="78C2888D"/>
    <w:rsid w:val="78C51D49"/>
    <w:rsid w:val="78D55623"/>
    <w:rsid w:val="78D6C9FD"/>
    <w:rsid w:val="78D6E140"/>
    <w:rsid w:val="78DF73F1"/>
    <w:rsid w:val="78E5D3E4"/>
    <w:rsid w:val="78E946C1"/>
    <w:rsid w:val="78EB0E44"/>
    <w:rsid w:val="78EC5E36"/>
    <w:rsid w:val="78F3ACC1"/>
    <w:rsid w:val="78FC1DC8"/>
    <w:rsid w:val="7914C4A2"/>
    <w:rsid w:val="792C0142"/>
    <w:rsid w:val="79335C0C"/>
    <w:rsid w:val="79399FC1"/>
    <w:rsid w:val="793B6D62"/>
    <w:rsid w:val="794398F9"/>
    <w:rsid w:val="79446701"/>
    <w:rsid w:val="79476F3E"/>
    <w:rsid w:val="79494CC1"/>
    <w:rsid w:val="794E347E"/>
    <w:rsid w:val="7950F983"/>
    <w:rsid w:val="7951DD3D"/>
    <w:rsid w:val="795BCE45"/>
    <w:rsid w:val="795C47E8"/>
    <w:rsid w:val="79655905"/>
    <w:rsid w:val="7969BF99"/>
    <w:rsid w:val="797A4C2B"/>
    <w:rsid w:val="79808A16"/>
    <w:rsid w:val="798B0092"/>
    <w:rsid w:val="7993F036"/>
    <w:rsid w:val="79944E05"/>
    <w:rsid w:val="79952F0F"/>
    <w:rsid w:val="79A215B9"/>
    <w:rsid w:val="79B6C10A"/>
    <w:rsid w:val="79B6F242"/>
    <w:rsid w:val="79B9C147"/>
    <w:rsid w:val="79BE9E7D"/>
    <w:rsid w:val="79BF9E82"/>
    <w:rsid w:val="79C04BB2"/>
    <w:rsid w:val="79C4A1BE"/>
    <w:rsid w:val="79C58BED"/>
    <w:rsid w:val="79C8F3B0"/>
    <w:rsid w:val="79C91A31"/>
    <w:rsid w:val="79DD5902"/>
    <w:rsid w:val="79E34948"/>
    <w:rsid w:val="7A010FBC"/>
    <w:rsid w:val="7A01ABF5"/>
    <w:rsid w:val="7A042E12"/>
    <w:rsid w:val="7A09394C"/>
    <w:rsid w:val="7A09BE20"/>
    <w:rsid w:val="7A106F7B"/>
    <w:rsid w:val="7A1B3E38"/>
    <w:rsid w:val="7A1B66AF"/>
    <w:rsid w:val="7A1F8983"/>
    <w:rsid w:val="7A22AE7A"/>
    <w:rsid w:val="7A23F838"/>
    <w:rsid w:val="7A2EF427"/>
    <w:rsid w:val="7A2F3171"/>
    <w:rsid w:val="7A33E724"/>
    <w:rsid w:val="7A3B7623"/>
    <w:rsid w:val="7A5880A5"/>
    <w:rsid w:val="7A5D29FE"/>
    <w:rsid w:val="7A666430"/>
    <w:rsid w:val="7A6A631A"/>
    <w:rsid w:val="7A6B7BF6"/>
    <w:rsid w:val="7A6E9625"/>
    <w:rsid w:val="7A6FEEC1"/>
    <w:rsid w:val="7A710F77"/>
    <w:rsid w:val="7A747408"/>
    <w:rsid w:val="7A7F6D35"/>
    <w:rsid w:val="7A7FFFD5"/>
    <w:rsid w:val="7A839DA7"/>
    <w:rsid w:val="7A861F58"/>
    <w:rsid w:val="7A934881"/>
    <w:rsid w:val="7A987995"/>
    <w:rsid w:val="7A98891F"/>
    <w:rsid w:val="7AAB4445"/>
    <w:rsid w:val="7AAD041A"/>
    <w:rsid w:val="7AAD3408"/>
    <w:rsid w:val="7AB0CA8D"/>
    <w:rsid w:val="7AB2F067"/>
    <w:rsid w:val="7AB961E1"/>
    <w:rsid w:val="7AB9BAF3"/>
    <w:rsid w:val="7AC112C8"/>
    <w:rsid w:val="7AC1EF4D"/>
    <w:rsid w:val="7AC34B12"/>
    <w:rsid w:val="7AD27F3C"/>
    <w:rsid w:val="7AD2A180"/>
    <w:rsid w:val="7AD4DBFA"/>
    <w:rsid w:val="7AD5BDC0"/>
    <w:rsid w:val="7AD74AFB"/>
    <w:rsid w:val="7ADF94FC"/>
    <w:rsid w:val="7AE33643"/>
    <w:rsid w:val="7AE7FD02"/>
    <w:rsid w:val="7AEC4DE9"/>
    <w:rsid w:val="7AED54F6"/>
    <w:rsid w:val="7AF2A62F"/>
    <w:rsid w:val="7AF723BE"/>
    <w:rsid w:val="7AFEAABA"/>
    <w:rsid w:val="7B012838"/>
    <w:rsid w:val="7B139F0E"/>
    <w:rsid w:val="7B16662A"/>
    <w:rsid w:val="7B1E6D84"/>
    <w:rsid w:val="7B2B3AE7"/>
    <w:rsid w:val="7B325AAB"/>
    <w:rsid w:val="7B32C689"/>
    <w:rsid w:val="7B3684DF"/>
    <w:rsid w:val="7B4117ED"/>
    <w:rsid w:val="7B428675"/>
    <w:rsid w:val="7B449C00"/>
    <w:rsid w:val="7B45503A"/>
    <w:rsid w:val="7B57BFA0"/>
    <w:rsid w:val="7B5E14E0"/>
    <w:rsid w:val="7B605547"/>
    <w:rsid w:val="7B612EFB"/>
    <w:rsid w:val="7B684625"/>
    <w:rsid w:val="7B6ECD97"/>
    <w:rsid w:val="7B70A21F"/>
    <w:rsid w:val="7B70C116"/>
    <w:rsid w:val="7B711F78"/>
    <w:rsid w:val="7B7D1AE3"/>
    <w:rsid w:val="7B877DBB"/>
    <w:rsid w:val="7B92FD92"/>
    <w:rsid w:val="7B9CB666"/>
    <w:rsid w:val="7BA1A857"/>
    <w:rsid w:val="7BA29447"/>
    <w:rsid w:val="7BA38B31"/>
    <w:rsid w:val="7BA7A91B"/>
    <w:rsid w:val="7BB0C496"/>
    <w:rsid w:val="7BB1A485"/>
    <w:rsid w:val="7BB41725"/>
    <w:rsid w:val="7BBF0A44"/>
    <w:rsid w:val="7BBF278B"/>
    <w:rsid w:val="7BC2AD10"/>
    <w:rsid w:val="7BC54A24"/>
    <w:rsid w:val="7BC71458"/>
    <w:rsid w:val="7BCA0C08"/>
    <w:rsid w:val="7BD14B51"/>
    <w:rsid w:val="7BD9DC34"/>
    <w:rsid w:val="7BDCEDD6"/>
    <w:rsid w:val="7BE28870"/>
    <w:rsid w:val="7BE2C5CA"/>
    <w:rsid w:val="7BEB3385"/>
    <w:rsid w:val="7BEF296F"/>
    <w:rsid w:val="7BEF66E3"/>
    <w:rsid w:val="7BF0CDEF"/>
    <w:rsid w:val="7BF82E95"/>
    <w:rsid w:val="7BF8BB75"/>
    <w:rsid w:val="7BFBE072"/>
    <w:rsid w:val="7BFEA5A1"/>
    <w:rsid w:val="7C0EB855"/>
    <w:rsid w:val="7C13550F"/>
    <w:rsid w:val="7C1518C6"/>
    <w:rsid w:val="7C247F6F"/>
    <w:rsid w:val="7C25CB9C"/>
    <w:rsid w:val="7C28069C"/>
    <w:rsid w:val="7C2E29B4"/>
    <w:rsid w:val="7C30A31B"/>
    <w:rsid w:val="7C316997"/>
    <w:rsid w:val="7C3AEB2F"/>
    <w:rsid w:val="7C502DD1"/>
    <w:rsid w:val="7C5354CD"/>
    <w:rsid w:val="7C53C16C"/>
    <w:rsid w:val="7C590F6D"/>
    <w:rsid w:val="7C7036AB"/>
    <w:rsid w:val="7C705EAC"/>
    <w:rsid w:val="7C70F9E7"/>
    <w:rsid w:val="7C78755E"/>
    <w:rsid w:val="7C7B15B2"/>
    <w:rsid w:val="7C7C0A5F"/>
    <w:rsid w:val="7C7C20A0"/>
    <w:rsid w:val="7C866DD4"/>
    <w:rsid w:val="7C88FEED"/>
    <w:rsid w:val="7C8C9420"/>
    <w:rsid w:val="7C8CB6F1"/>
    <w:rsid w:val="7C918979"/>
    <w:rsid w:val="7C951BAB"/>
    <w:rsid w:val="7C96F4B0"/>
    <w:rsid w:val="7C99151F"/>
    <w:rsid w:val="7C9B8720"/>
    <w:rsid w:val="7CA389C2"/>
    <w:rsid w:val="7CA932C5"/>
    <w:rsid w:val="7CAB70E2"/>
    <w:rsid w:val="7CAB77F5"/>
    <w:rsid w:val="7CADBA10"/>
    <w:rsid w:val="7CB202F8"/>
    <w:rsid w:val="7CB2CF47"/>
    <w:rsid w:val="7CB5B44A"/>
    <w:rsid w:val="7CBAED8D"/>
    <w:rsid w:val="7CBBBB1A"/>
    <w:rsid w:val="7CBDA645"/>
    <w:rsid w:val="7CBF9CC8"/>
    <w:rsid w:val="7CC02E38"/>
    <w:rsid w:val="7CC4A2AB"/>
    <w:rsid w:val="7CC94383"/>
    <w:rsid w:val="7CCD3AA2"/>
    <w:rsid w:val="7CCF0CED"/>
    <w:rsid w:val="7CD59EE6"/>
    <w:rsid w:val="7CDA090E"/>
    <w:rsid w:val="7CDAD942"/>
    <w:rsid w:val="7CDD9B23"/>
    <w:rsid w:val="7CDE10B0"/>
    <w:rsid w:val="7CDFC297"/>
    <w:rsid w:val="7CE6A5E9"/>
    <w:rsid w:val="7CEFA38C"/>
    <w:rsid w:val="7D028FD6"/>
    <w:rsid w:val="7D053ECD"/>
    <w:rsid w:val="7D0B72D9"/>
    <w:rsid w:val="7D0DF169"/>
    <w:rsid w:val="7D0EAF2E"/>
    <w:rsid w:val="7D135487"/>
    <w:rsid w:val="7D14CF5A"/>
    <w:rsid w:val="7D155457"/>
    <w:rsid w:val="7D2610B3"/>
    <w:rsid w:val="7D29C53A"/>
    <w:rsid w:val="7D2ACACA"/>
    <w:rsid w:val="7D3131F7"/>
    <w:rsid w:val="7D32E2CE"/>
    <w:rsid w:val="7D33CD92"/>
    <w:rsid w:val="7D3AAAC0"/>
    <w:rsid w:val="7D4D6D28"/>
    <w:rsid w:val="7D4F76CE"/>
    <w:rsid w:val="7D5372F9"/>
    <w:rsid w:val="7D546367"/>
    <w:rsid w:val="7D58EB7E"/>
    <w:rsid w:val="7D5DE896"/>
    <w:rsid w:val="7D5E5FD9"/>
    <w:rsid w:val="7D5F1F5D"/>
    <w:rsid w:val="7D6E0A86"/>
    <w:rsid w:val="7D745BB5"/>
    <w:rsid w:val="7D7D5CB2"/>
    <w:rsid w:val="7D808042"/>
    <w:rsid w:val="7D8DD8F7"/>
    <w:rsid w:val="7D93B440"/>
    <w:rsid w:val="7DA06A65"/>
    <w:rsid w:val="7DA0A5AC"/>
    <w:rsid w:val="7DA2A994"/>
    <w:rsid w:val="7DA89E64"/>
    <w:rsid w:val="7DA8CCB0"/>
    <w:rsid w:val="7DA9B559"/>
    <w:rsid w:val="7DAD3618"/>
    <w:rsid w:val="7DB268DF"/>
    <w:rsid w:val="7DB410E0"/>
    <w:rsid w:val="7DBBF2C0"/>
    <w:rsid w:val="7DBC6716"/>
    <w:rsid w:val="7DBD1415"/>
    <w:rsid w:val="7DC26087"/>
    <w:rsid w:val="7DC50C08"/>
    <w:rsid w:val="7DD101FD"/>
    <w:rsid w:val="7DD3BD97"/>
    <w:rsid w:val="7DD73E8A"/>
    <w:rsid w:val="7DD9839C"/>
    <w:rsid w:val="7DE00537"/>
    <w:rsid w:val="7DE5E570"/>
    <w:rsid w:val="7DE62280"/>
    <w:rsid w:val="7DEB80F8"/>
    <w:rsid w:val="7DECEBFC"/>
    <w:rsid w:val="7DF37264"/>
    <w:rsid w:val="7DF45947"/>
    <w:rsid w:val="7DF76253"/>
    <w:rsid w:val="7DF8D744"/>
    <w:rsid w:val="7DFC742E"/>
    <w:rsid w:val="7E032F68"/>
    <w:rsid w:val="7E068183"/>
    <w:rsid w:val="7E098A66"/>
    <w:rsid w:val="7E0FE2FA"/>
    <w:rsid w:val="7E113CBE"/>
    <w:rsid w:val="7E1303FF"/>
    <w:rsid w:val="7E299805"/>
    <w:rsid w:val="7E34860F"/>
    <w:rsid w:val="7E376BC8"/>
    <w:rsid w:val="7E4365F6"/>
    <w:rsid w:val="7E43B7F7"/>
    <w:rsid w:val="7E49BB66"/>
    <w:rsid w:val="7E4AAF26"/>
    <w:rsid w:val="7E4BA13A"/>
    <w:rsid w:val="7E4C9107"/>
    <w:rsid w:val="7E4D4836"/>
    <w:rsid w:val="7E6BF4A6"/>
    <w:rsid w:val="7E6D4004"/>
    <w:rsid w:val="7E7385A0"/>
    <w:rsid w:val="7E7DC620"/>
    <w:rsid w:val="7E90B389"/>
    <w:rsid w:val="7E9E7856"/>
    <w:rsid w:val="7E9FE294"/>
    <w:rsid w:val="7EB86406"/>
    <w:rsid w:val="7EBA3334"/>
    <w:rsid w:val="7EBDA212"/>
    <w:rsid w:val="7EC37D18"/>
    <w:rsid w:val="7EC48BB4"/>
    <w:rsid w:val="7EC63E80"/>
    <w:rsid w:val="7EC96D24"/>
    <w:rsid w:val="7ED49443"/>
    <w:rsid w:val="7ED68975"/>
    <w:rsid w:val="7EDC153E"/>
    <w:rsid w:val="7EDC812A"/>
    <w:rsid w:val="7EE988D6"/>
    <w:rsid w:val="7EF8A14D"/>
    <w:rsid w:val="7EFB97BB"/>
    <w:rsid w:val="7EFE42B5"/>
    <w:rsid w:val="7F03E4A6"/>
    <w:rsid w:val="7F063104"/>
    <w:rsid w:val="7F06B502"/>
    <w:rsid w:val="7F1164AD"/>
    <w:rsid w:val="7F11EE22"/>
    <w:rsid w:val="7F126463"/>
    <w:rsid w:val="7F1A4E92"/>
    <w:rsid w:val="7F1F7A5A"/>
    <w:rsid w:val="7F23FD1D"/>
    <w:rsid w:val="7F30B126"/>
    <w:rsid w:val="7F36BFEA"/>
    <w:rsid w:val="7F39FA03"/>
    <w:rsid w:val="7F44550A"/>
    <w:rsid w:val="7F481F63"/>
    <w:rsid w:val="7F498399"/>
    <w:rsid w:val="7F4F1C1A"/>
    <w:rsid w:val="7F5030DC"/>
    <w:rsid w:val="7F5BCEA7"/>
    <w:rsid w:val="7F5C510E"/>
    <w:rsid w:val="7F5C8580"/>
    <w:rsid w:val="7F5E6ED0"/>
    <w:rsid w:val="7F67E193"/>
    <w:rsid w:val="7F6B00D7"/>
    <w:rsid w:val="7F798ED5"/>
    <w:rsid w:val="7F7D3C88"/>
    <w:rsid w:val="7F7DFF88"/>
    <w:rsid w:val="7F7EAF11"/>
    <w:rsid w:val="7F8537CF"/>
    <w:rsid w:val="7F8DD74B"/>
    <w:rsid w:val="7F930E0F"/>
    <w:rsid w:val="7F95391E"/>
    <w:rsid w:val="7F965EE2"/>
    <w:rsid w:val="7F9A95F3"/>
    <w:rsid w:val="7F9B8D3C"/>
    <w:rsid w:val="7F9D2E05"/>
    <w:rsid w:val="7FA07DDB"/>
    <w:rsid w:val="7FA41E4D"/>
    <w:rsid w:val="7FA4E05E"/>
    <w:rsid w:val="7FBC19D7"/>
    <w:rsid w:val="7FCC2460"/>
    <w:rsid w:val="7FCFD4EA"/>
    <w:rsid w:val="7FD3618E"/>
    <w:rsid w:val="7FD6F234"/>
    <w:rsid w:val="7FD96784"/>
    <w:rsid w:val="7FD97E25"/>
    <w:rsid w:val="7FDB90C3"/>
    <w:rsid w:val="7FE030E2"/>
    <w:rsid w:val="7FE461AB"/>
    <w:rsid w:val="7FE82CAF"/>
    <w:rsid w:val="7FE923C9"/>
    <w:rsid w:val="7FEBEF6C"/>
    <w:rsid w:val="7FEECF7B"/>
    <w:rsid w:val="7FF2C055"/>
    <w:rsid w:val="7FF5F0D9"/>
    <w:rsid w:val="7FF70336"/>
    <w:rsid w:val="7FF82C19"/>
    <w:rsid w:val="7FF84C55"/>
    <w:rsid w:val="7FFAA3AF"/>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DA4C7F"/>
  <w14:defaultImageDpi w14:val="330"/>
  <w15:docId w15:val="{FF5D8AA9-74CC-417E-AD21-E4C094D47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E13"/>
    <w:pPr>
      <w:jc w:val="both"/>
    </w:pPr>
    <w:rPr>
      <w:rFonts w:ascii="Times New Roman" w:hAnsi="Times New Roman"/>
      <w:sz w:val="20"/>
    </w:rPr>
  </w:style>
  <w:style w:type="paragraph" w:styleId="Titre2">
    <w:name w:val="heading 2"/>
    <w:basedOn w:val="Normal"/>
    <w:next w:val="CorpsdeTexte-1"/>
    <w:link w:val="Titre2Car"/>
    <w:uiPriority w:val="1"/>
    <w:qFormat/>
    <w:rsid w:val="0039346D"/>
    <w:pPr>
      <w:widowControl w:val="0"/>
      <w:numPr>
        <w:ilvl w:val="1"/>
        <w:numId w:val="14"/>
      </w:numPr>
      <w:tabs>
        <w:tab w:val="left" w:pos="594"/>
      </w:tabs>
      <w:spacing w:before="60" w:after="120"/>
      <w:outlineLvl w:val="1"/>
    </w:pPr>
    <w:rPr>
      <w:rFonts w:eastAsia="Times New Roman"/>
      <w:spacing w:val="-1"/>
      <w:sz w:val="24"/>
      <w:szCs w:val="22"/>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deTexte-1">
    <w:name w:val="Corps de Texte - 1"/>
    <w:basedOn w:val="Normal"/>
    <w:next w:val="Normal"/>
    <w:qFormat/>
    <w:rsid w:val="000C1E13"/>
  </w:style>
  <w:style w:type="paragraph" w:customStyle="1" w:styleId="CorpsdeTexte-2">
    <w:name w:val="Corps de Texte - 2"/>
    <w:basedOn w:val="CorpsdeTexte-1"/>
    <w:qFormat/>
    <w:rsid w:val="000C1E13"/>
    <w:pPr>
      <w:ind w:firstLine="360"/>
    </w:pPr>
  </w:style>
  <w:style w:type="paragraph" w:customStyle="1" w:styleId="TitreArticle">
    <w:name w:val="Titre Article"/>
    <w:basedOn w:val="Normal"/>
    <w:next w:val="Auteurs"/>
    <w:link w:val="TitreArticleCar"/>
    <w:qFormat/>
    <w:rsid w:val="00B70698"/>
    <w:pPr>
      <w:spacing w:before="120" w:after="240"/>
      <w:jc w:val="center"/>
    </w:pPr>
    <w:rPr>
      <w:b/>
      <w:bCs/>
      <w:caps/>
      <w:sz w:val="24"/>
      <w:szCs w:val="28"/>
    </w:rPr>
  </w:style>
  <w:style w:type="paragraph" w:customStyle="1" w:styleId="Auteurs">
    <w:name w:val="Auteurs"/>
    <w:basedOn w:val="Normal"/>
    <w:next w:val="Affiliation"/>
    <w:qFormat/>
    <w:rsid w:val="000C1E13"/>
    <w:pPr>
      <w:jc w:val="center"/>
    </w:pPr>
    <w:rPr>
      <w:b/>
    </w:rPr>
  </w:style>
  <w:style w:type="paragraph" w:customStyle="1" w:styleId="Affiliation">
    <w:name w:val="Affiliation"/>
    <w:basedOn w:val="Normal"/>
    <w:qFormat/>
    <w:rsid w:val="000C1E13"/>
    <w:pPr>
      <w:jc w:val="center"/>
    </w:pPr>
  </w:style>
  <w:style w:type="paragraph" w:styleId="Lgende">
    <w:name w:val="caption"/>
    <w:basedOn w:val="Normal"/>
    <w:next w:val="Normal"/>
    <w:uiPriority w:val="35"/>
    <w:unhideWhenUsed/>
    <w:qFormat/>
    <w:rsid w:val="00072D27"/>
    <w:pPr>
      <w:spacing w:after="200"/>
    </w:pPr>
    <w:rPr>
      <w:b/>
      <w:bCs/>
      <w:color w:val="4F81BD" w:themeColor="accent1"/>
      <w:sz w:val="18"/>
      <w:szCs w:val="18"/>
    </w:rPr>
  </w:style>
  <w:style w:type="character" w:customStyle="1" w:styleId="Titre2Car">
    <w:name w:val="Titre 2 Car"/>
    <w:basedOn w:val="Policepardfaut"/>
    <w:link w:val="Titre2"/>
    <w:uiPriority w:val="1"/>
    <w:rsid w:val="0014325E"/>
    <w:rPr>
      <w:rFonts w:ascii="Times New Roman" w:eastAsia="Times New Roman" w:hAnsi="Times New Roman"/>
      <w:spacing w:val="-1"/>
      <w:szCs w:val="22"/>
      <w:lang w:val="en-US" w:eastAsia="en-US"/>
    </w:rPr>
  </w:style>
  <w:style w:type="paragraph" w:customStyle="1" w:styleId="CaptionTable1">
    <w:name w:val="Caption Table 1"/>
    <w:basedOn w:val="CorpsdeTexte-1"/>
    <w:qFormat/>
    <w:rsid w:val="0034791F"/>
    <w:pPr>
      <w:spacing w:before="120" w:after="180"/>
      <w:jc w:val="center"/>
    </w:pPr>
    <w:rPr>
      <w:sz w:val="18"/>
    </w:rPr>
  </w:style>
  <w:style w:type="paragraph" w:customStyle="1" w:styleId="CaptionTable2">
    <w:name w:val="Caption Table 2"/>
    <w:basedOn w:val="CaptionTable1"/>
    <w:qFormat/>
    <w:rsid w:val="001D51E1"/>
    <w:pPr>
      <w:jc w:val="left"/>
    </w:pPr>
  </w:style>
  <w:style w:type="paragraph" w:customStyle="1" w:styleId="Abstract">
    <w:name w:val="Abstract"/>
    <w:basedOn w:val="Normal"/>
    <w:qFormat/>
    <w:rsid w:val="00785C8F"/>
    <w:rPr>
      <w:lang w:val="en-US"/>
    </w:rPr>
  </w:style>
  <w:style w:type="paragraph" w:customStyle="1" w:styleId="TitreAbstract">
    <w:name w:val="Titre Abstract"/>
    <w:basedOn w:val="TitreArticle"/>
    <w:next w:val="Abstract"/>
    <w:link w:val="TitreAbstractCar"/>
    <w:qFormat/>
    <w:rsid w:val="00645F22"/>
    <w:pPr>
      <w:spacing w:before="0" w:after="120"/>
    </w:pPr>
    <w:rPr>
      <w:bCs w:val="0"/>
      <w:caps w:val="0"/>
      <w:szCs w:val="20"/>
      <w:lang w:val="en-US"/>
    </w:rPr>
  </w:style>
  <w:style w:type="character" w:customStyle="1" w:styleId="TitreArticleCar">
    <w:name w:val="Titre Article Car"/>
    <w:basedOn w:val="Policepardfaut"/>
    <w:link w:val="TitreArticle"/>
    <w:rsid w:val="0039346D"/>
    <w:rPr>
      <w:rFonts w:ascii="Times New Roman" w:hAnsi="Times New Roman"/>
      <w:b/>
      <w:bCs/>
      <w:caps/>
      <w:szCs w:val="28"/>
    </w:rPr>
  </w:style>
  <w:style w:type="character" w:customStyle="1" w:styleId="TitreAbstractCar">
    <w:name w:val="Titre Abstract Car"/>
    <w:basedOn w:val="TitreArticleCar"/>
    <w:link w:val="TitreAbstract"/>
    <w:rsid w:val="00645F22"/>
    <w:rPr>
      <w:rFonts w:ascii="Times New Roman" w:hAnsi="Times New Roman"/>
      <w:b/>
      <w:bCs w:val="0"/>
      <w:caps w:val="0"/>
      <w:szCs w:val="20"/>
      <w:lang w:val="en-US"/>
    </w:rPr>
  </w:style>
  <w:style w:type="paragraph" w:customStyle="1" w:styleId="JCAAsection1">
    <w:name w:val="JCAA section 1"/>
    <w:basedOn w:val="CorpsdeTexte-1"/>
    <w:next w:val="CorpsdeTexte-1"/>
    <w:qFormat/>
    <w:rsid w:val="00BC1E3F"/>
    <w:pPr>
      <w:numPr>
        <w:numId w:val="38"/>
      </w:numPr>
      <w:spacing w:after="120"/>
    </w:pPr>
    <w:rPr>
      <w:b/>
      <w:sz w:val="24"/>
    </w:rPr>
  </w:style>
  <w:style w:type="paragraph" w:customStyle="1" w:styleId="JCAAsection2">
    <w:name w:val="JCAA section 2"/>
    <w:basedOn w:val="CorpsdeTexte-1"/>
    <w:next w:val="CorpsdeTexte-1"/>
    <w:qFormat/>
    <w:rsid w:val="00FE50A4"/>
    <w:pPr>
      <w:numPr>
        <w:ilvl w:val="1"/>
        <w:numId w:val="38"/>
      </w:numPr>
      <w:spacing w:after="120"/>
    </w:pPr>
    <w:rPr>
      <w:b/>
      <w:sz w:val="22"/>
    </w:rPr>
  </w:style>
  <w:style w:type="numbering" w:customStyle="1" w:styleId="JCAAsections">
    <w:name w:val="JCAA sections"/>
    <w:basedOn w:val="Aucuneliste"/>
    <w:uiPriority w:val="99"/>
    <w:rsid w:val="00BC1E3F"/>
    <w:pPr>
      <w:numPr>
        <w:numId w:val="38"/>
      </w:numPr>
    </w:pPr>
  </w:style>
  <w:style w:type="paragraph" w:customStyle="1" w:styleId="JCAAsection3">
    <w:name w:val="JCAA section 3"/>
    <w:basedOn w:val="CorpsdeTexte-1"/>
    <w:next w:val="CorpsdeTexte-1"/>
    <w:qFormat/>
    <w:rsid w:val="00FE50A4"/>
    <w:pPr>
      <w:numPr>
        <w:ilvl w:val="2"/>
        <w:numId w:val="38"/>
      </w:numPr>
      <w:spacing w:after="120"/>
    </w:pPr>
    <w:rPr>
      <w:b/>
    </w:rPr>
  </w:style>
  <w:style w:type="paragraph" w:customStyle="1" w:styleId="JCAAsection">
    <w:name w:val="JCAA section"/>
    <w:basedOn w:val="CorpsdeTexte-1"/>
    <w:qFormat/>
    <w:rsid w:val="00EF0156"/>
    <w:pPr>
      <w:spacing w:after="120"/>
    </w:pPr>
    <w:rPr>
      <w:b/>
      <w:bCs/>
      <w:sz w:val="24"/>
    </w:rPr>
  </w:style>
  <w:style w:type="paragraph" w:customStyle="1" w:styleId="Figures">
    <w:name w:val="Figures"/>
    <w:basedOn w:val="CorpsdeTexte-1"/>
    <w:qFormat/>
    <w:rsid w:val="00AD334D"/>
    <w:pPr>
      <w:jc w:val="center"/>
    </w:pPr>
    <w:rPr>
      <w:lang w:val="fr-FR"/>
    </w:rPr>
  </w:style>
  <w:style w:type="paragraph" w:customStyle="1" w:styleId="Table">
    <w:name w:val="Table"/>
    <w:basedOn w:val="Normal"/>
    <w:qFormat/>
    <w:rsid w:val="00BF4ED6"/>
    <w:rPr>
      <w:sz w:val="18"/>
      <w:lang w:val="en-US"/>
    </w:rPr>
  </w:style>
  <w:style w:type="paragraph" w:customStyle="1" w:styleId="References">
    <w:name w:val="References"/>
    <w:basedOn w:val="CorpsdeTexte-1"/>
    <w:qFormat/>
    <w:rsid w:val="002E1ABF"/>
    <w:rPr>
      <w:lang w:val="en-US"/>
    </w:rPr>
  </w:style>
  <w:style w:type="paragraph" w:styleId="Notedebasdepage">
    <w:name w:val="footnote text"/>
    <w:basedOn w:val="Normal"/>
    <w:link w:val="NotedebasdepageCar"/>
    <w:uiPriority w:val="99"/>
    <w:unhideWhenUsed/>
    <w:rsid w:val="002B18B1"/>
    <w:rPr>
      <w:sz w:val="24"/>
    </w:rPr>
  </w:style>
  <w:style w:type="character" w:customStyle="1" w:styleId="NotedebasdepageCar">
    <w:name w:val="Note de bas de page Car"/>
    <w:basedOn w:val="Policepardfaut"/>
    <w:link w:val="Notedebasdepage"/>
    <w:uiPriority w:val="99"/>
    <w:rsid w:val="002B18B1"/>
    <w:rPr>
      <w:rFonts w:ascii="Times New Roman" w:hAnsi="Times New Roman"/>
    </w:rPr>
  </w:style>
  <w:style w:type="character" w:styleId="Appelnotedebasdep">
    <w:name w:val="footnote reference"/>
    <w:basedOn w:val="Policepardfaut"/>
    <w:uiPriority w:val="99"/>
    <w:unhideWhenUsed/>
    <w:rsid w:val="002B18B1"/>
    <w:rPr>
      <w:vertAlign w:val="superscript"/>
    </w:rPr>
  </w:style>
  <w:style w:type="paragraph" w:styleId="En-tte">
    <w:name w:val="header"/>
    <w:basedOn w:val="Normal"/>
    <w:link w:val="En-tteCar"/>
    <w:uiPriority w:val="99"/>
    <w:unhideWhenUsed/>
    <w:rsid w:val="00F65C52"/>
    <w:pPr>
      <w:tabs>
        <w:tab w:val="center" w:pos="4703"/>
        <w:tab w:val="right" w:pos="9406"/>
      </w:tabs>
    </w:pPr>
  </w:style>
  <w:style w:type="character" w:customStyle="1" w:styleId="En-tteCar">
    <w:name w:val="En-tête Car"/>
    <w:basedOn w:val="Policepardfaut"/>
    <w:link w:val="En-tte"/>
    <w:uiPriority w:val="99"/>
    <w:rsid w:val="00F65C52"/>
    <w:rPr>
      <w:rFonts w:ascii="Times New Roman" w:hAnsi="Times New Roman"/>
      <w:sz w:val="20"/>
    </w:rPr>
  </w:style>
  <w:style w:type="paragraph" w:styleId="Pieddepage">
    <w:name w:val="footer"/>
    <w:basedOn w:val="Normal"/>
    <w:link w:val="PieddepageCar"/>
    <w:uiPriority w:val="99"/>
    <w:unhideWhenUsed/>
    <w:rsid w:val="00F65C52"/>
    <w:pPr>
      <w:tabs>
        <w:tab w:val="center" w:pos="4703"/>
        <w:tab w:val="right" w:pos="9406"/>
      </w:tabs>
    </w:pPr>
  </w:style>
  <w:style w:type="character" w:customStyle="1" w:styleId="PieddepageCar">
    <w:name w:val="Pied de page Car"/>
    <w:basedOn w:val="Policepardfaut"/>
    <w:link w:val="Pieddepage"/>
    <w:uiPriority w:val="99"/>
    <w:rsid w:val="00F65C52"/>
    <w:rPr>
      <w:rFonts w:ascii="Times New Roman" w:hAnsi="Times New Roman"/>
      <w:sz w:val="20"/>
    </w:rPr>
  </w:style>
  <w:style w:type="character" w:styleId="Lienhypertexte">
    <w:name w:val="Hyperlink"/>
    <w:basedOn w:val="Policepardfaut"/>
    <w:uiPriority w:val="99"/>
    <w:unhideWhenUsed/>
    <w:rsid w:val="00F65C52"/>
    <w:rPr>
      <w:color w:val="0000FF" w:themeColor="hyperlink"/>
      <w:u w:val="single"/>
    </w:rPr>
  </w:style>
  <w:style w:type="paragraph" w:styleId="Textedebulles">
    <w:name w:val="Balloon Text"/>
    <w:basedOn w:val="Normal"/>
    <w:link w:val="TextedebullesCar"/>
    <w:uiPriority w:val="99"/>
    <w:semiHidden/>
    <w:unhideWhenUsed/>
    <w:rsid w:val="00F65C52"/>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F65C52"/>
    <w:rPr>
      <w:rFonts w:ascii="Lucida Grande" w:hAnsi="Lucida Grande" w:cs="Lucida Grande"/>
      <w:sz w:val="18"/>
      <w:szCs w:val="18"/>
    </w:rPr>
  </w:style>
  <w:style w:type="table" w:styleId="Grilledutableau">
    <w:name w:val="Table Grid"/>
    <w:basedOn w:val="TableauNormal"/>
    <w:uiPriority w:val="59"/>
    <w:rsid w:val="005B73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ED3998"/>
    <w:rPr>
      <w:color w:val="800080" w:themeColor="followedHyperlink"/>
      <w:u w:val="single"/>
    </w:rPr>
  </w:style>
  <w:style w:type="paragraph" w:customStyle="1" w:styleId="CaptionFigure2">
    <w:name w:val="Caption Figure 2"/>
    <w:basedOn w:val="CaptionTable2"/>
    <w:qFormat/>
    <w:rsid w:val="00FE50A4"/>
    <w:pPr>
      <w:spacing w:before="60" w:after="120"/>
    </w:pPr>
    <w:rPr>
      <w:lang w:val="fr-FR"/>
    </w:rPr>
  </w:style>
  <w:style w:type="paragraph" w:customStyle="1" w:styleId="CaptionFigure1">
    <w:name w:val="Caption Figure 1"/>
    <w:basedOn w:val="CaptionTable1"/>
    <w:qFormat/>
    <w:rsid w:val="00FE50A4"/>
    <w:pPr>
      <w:spacing w:before="60" w:after="120"/>
    </w:pPr>
  </w:style>
  <w:style w:type="character" w:customStyle="1" w:styleId="Mentionnonrsolue1">
    <w:name w:val="Mention non résolue1"/>
    <w:basedOn w:val="Policepardfaut"/>
    <w:uiPriority w:val="99"/>
    <w:semiHidden/>
    <w:unhideWhenUsed/>
    <w:rsid w:val="000A3647"/>
    <w:rPr>
      <w:color w:val="605E5C"/>
      <w:shd w:val="clear" w:color="auto" w:fill="E1DFDD"/>
    </w:rPr>
  </w:style>
  <w:style w:type="character" w:styleId="Textedelespacerserv">
    <w:name w:val="Placeholder Text"/>
    <w:basedOn w:val="Policepardfaut"/>
    <w:uiPriority w:val="99"/>
    <w:semiHidden/>
    <w:rsid w:val="00715887"/>
    <w:rPr>
      <w:color w:val="808080"/>
    </w:rPr>
  </w:style>
  <w:style w:type="character" w:styleId="Mentionnonrsolue">
    <w:name w:val="Unresolved Mention"/>
    <w:basedOn w:val="Policepardfaut"/>
    <w:uiPriority w:val="99"/>
    <w:semiHidden/>
    <w:unhideWhenUsed/>
    <w:rsid w:val="00715887"/>
    <w:rPr>
      <w:color w:val="605E5C"/>
      <w:shd w:val="clear" w:color="auto" w:fill="E1DFDD"/>
    </w:rPr>
  </w:style>
  <w:style w:type="character" w:customStyle="1" w:styleId="normaltextrun">
    <w:name w:val="normaltextrun"/>
    <w:basedOn w:val="Policepardfaut"/>
    <w:rsid w:val="00D42C4D"/>
  </w:style>
  <w:style w:type="character" w:customStyle="1" w:styleId="eop">
    <w:name w:val="eop"/>
    <w:basedOn w:val="Policepardfaut"/>
    <w:rsid w:val="00D42C4D"/>
  </w:style>
  <w:style w:type="character" w:styleId="Marquedecommentaire">
    <w:name w:val="annotation reference"/>
    <w:basedOn w:val="Policepardfaut"/>
    <w:uiPriority w:val="99"/>
    <w:semiHidden/>
    <w:unhideWhenUsed/>
    <w:rsid w:val="00793568"/>
    <w:rPr>
      <w:sz w:val="16"/>
      <w:szCs w:val="16"/>
    </w:rPr>
  </w:style>
  <w:style w:type="paragraph" w:styleId="Commentaire">
    <w:name w:val="annotation text"/>
    <w:basedOn w:val="Normal"/>
    <w:link w:val="CommentaireCar"/>
    <w:uiPriority w:val="99"/>
    <w:unhideWhenUsed/>
    <w:rsid w:val="00793568"/>
    <w:rPr>
      <w:szCs w:val="20"/>
    </w:rPr>
  </w:style>
  <w:style w:type="character" w:customStyle="1" w:styleId="CommentaireCar">
    <w:name w:val="Commentaire Car"/>
    <w:basedOn w:val="Policepardfaut"/>
    <w:link w:val="Commentaire"/>
    <w:uiPriority w:val="99"/>
    <w:rsid w:val="00793568"/>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793568"/>
    <w:rPr>
      <w:b/>
      <w:bCs/>
    </w:rPr>
  </w:style>
  <w:style w:type="character" w:customStyle="1" w:styleId="ObjetducommentaireCar">
    <w:name w:val="Objet du commentaire Car"/>
    <w:basedOn w:val="CommentaireCar"/>
    <w:link w:val="Objetducommentaire"/>
    <w:uiPriority w:val="99"/>
    <w:semiHidden/>
    <w:rsid w:val="00793568"/>
    <w:rPr>
      <w:rFonts w:ascii="Times New Roman" w:hAnsi="Times New Roman"/>
      <w:b/>
      <w:bCs/>
      <w:sz w:val="20"/>
      <w:szCs w:val="20"/>
    </w:rPr>
  </w:style>
  <w:style w:type="paragraph" w:styleId="Rvision">
    <w:name w:val="Revision"/>
    <w:hidden/>
    <w:uiPriority w:val="99"/>
    <w:semiHidden/>
    <w:rsid w:val="0037212A"/>
    <w:rPr>
      <w:rFonts w:ascii="Times New Roman" w:hAnsi="Times New Roman"/>
      <w:sz w:val="20"/>
    </w:rPr>
  </w:style>
  <w:style w:type="paragraph" w:styleId="Paragraphedeliste">
    <w:name w:val="List Paragraph"/>
    <w:basedOn w:val="Normal"/>
    <w:uiPriority w:val="34"/>
    <w:qFormat/>
    <w:rsid w:val="00453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54285">
      <w:bodyDiv w:val="1"/>
      <w:marLeft w:val="0"/>
      <w:marRight w:val="0"/>
      <w:marTop w:val="0"/>
      <w:marBottom w:val="0"/>
      <w:divBdr>
        <w:top w:val="none" w:sz="0" w:space="0" w:color="auto"/>
        <w:left w:val="none" w:sz="0" w:space="0" w:color="auto"/>
        <w:bottom w:val="none" w:sz="0" w:space="0" w:color="auto"/>
        <w:right w:val="none" w:sz="0" w:space="0" w:color="auto"/>
      </w:divBdr>
      <w:divsChild>
        <w:div w:id="1384330120">
          <w:marLeft w:val="0"/>
          <w:marRight w:val="0"/>
          <w:marTop w:val="0"/>
          <w:marBottom w:val="0"/>
          <w:divBdr>
            <w:top w:val="none" w:sz="0" w:space="0" w:color="auto"/>
            <w:left w:val="none" w:sz="0" w:space="0" w:color="auto"/>
            <w:bottom w:val="none" w:sz="0" w:space="0" w:color="auto"/>
            <w:right w:val="none" w:sz="0" w:space="0" w:color="auto"/>
          </w:divBdr>
          <w:divsChild>
            <w:div w:id="23334405">
              <w:marLeft w:val="0"/>
              <w:marRight w:val="0"/>
              <w:marTop w:val="0"/>
              <w:marBottom w:val="0"/>
              <w:divBdr>
                <w:top w:val="none" w:sz="0" w:space="0" w:color="auto"/>
                <w:left w:val="none" w:sz="0" w:space="0" w:color="auto"/>
                <w:bottom w:val="none" w:sz="0" w:space="0" w:color="auto"/>
                <w:right w:val="none" w:sz="0" w:space="0" w:color="auto"/>
              </w:divBdr>
              <w:divsChild>
                <w:div w:id="19575212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8541542">
      <w:bodyDiv w:val="1"/>
      <w:marLeft w:val="0"/>
      <w:marRight w:val="0"/>
      <w:marTop w:val="0"/>
      <w:marBottom w:val="0"/>
      <w:divBdr>
        <w:top w:val="none" w:sz="0" w:space="0" w:color="auto"/>
        <w:left w:val="none" w:sz="0" w:space="0" w:color="auto"/>
        <w:bottom w:val="none" w:sz="0" w:space="0" w:color="auto"/>
        <w:right w:val="none" w:sz="0" w:space="0" w:color="auto"/>
      </w:divBdr>
      <w:divsChild>
        <w:div w:id="2091004842">
          <w:marLeft w:val="0"/>
          <w:marRight w:val="0"/>
          <w:marTop w:val="0"/>
          <w:marBottom w:val="0"/>
          <w:divBdr>
            <w:top w:val="none" w:sz="0" w:space="0" w:color="auto"/>
            <w:left w:val="none" w:sz="0" w:space="0" w:color="auto"/>
            <w:bottom w:val="none" w:sz="0" w:space="0" w:color="auto"/>
            <w:right w:val="none" w:sz="0" w:space="0" w:color="auto"/>
          </w:divBdr>
          <w:divsChild>
            <w:div w:id="190148012">
              <w:marLeft w:val="0"/>
              <w:marRight w:val="0"/>
              <w:marTop w:val="0"/>
              <w:marBottom w:val="0"/>
              <w:divBdr>
                <w:top w:val="none" w:sz="0" w:space="0" w:color="auto"/>
                <w:left w:val="none" w:sz="0" w:space="0" w:color="auto"/>
                <w:bottom w:val="none" w:sz="0" w:space="0" w:color="auto"/>
                <w:right w:val="none" w:sz="0" w:space="0" w:color="auto"/>
              </w:divBdr>
              <w:divsChild>
                <w:div w:id="101253161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811617">
      <w:bodyDiv w:val="1"/>
      <w:marLeft w:val="0"/>
      <w:marRight w:val="0"/>
      <w:marTop w:val="0"/>
      <w:marBottom w:val="0"/>
      <w:divBdr>
        <w:top w:val="none" w:sz="0" w:space="0" w:color="auto"/>
        <w:left w:val="none" w:sz="0" w:space="0" w:color="auto"/>
        <w:bottom w:val="none" w:sz="0" w:space="0" w:color="auto"/>
        <w:right w:val="none" w:sz="0" w:space="0" w:color="auto"/>
      </w:divBdr>
      <w:divsChild>
        <w:div w:id="818499897">
          <w:marLeft w:val="0"/>
          <w:marRight w:val="0"/>
          <w:marTop w:val="0"/>
          <w:marBottom w:val="0"/>
          <w:divBdr>
            <w:top w:val="none" w:sz="0" w:space="0" w:color="auto"/>
            <w:left w:val="none" w:sz="0" w:space="0" w:color="auto"/>
            <w:bottom w:val="none" w:sz="0" w:space="0" w:color="auto"/>
            <w:right w:val="none" w:sz="0" w:space="0" w:color="auto"/>
          </w:divBdr>
          <w:divsChild>
            <w:div w:id="742024528">
              <w:marLeft w:val="0"/>
              <w:marRight w:val="0"/>
              <w:marTop w:val="0"/>
              <w:marBottom w:val="240"/>
              <w:divBdr>
                <w:top w:val="none" w:sz="0" w:space="0" w:color="auto"/>
                <w:left w:val="none" w:sz="0" w:space="0" w:color="auto"/>
                <w:bottom w:val="none" w:sz="0" w:space="0" w:color="auto"/>
                <w:right w:val="none" w:sz="0" w:space="0" w:color="auto"/>
              </w:divBdr>
              <w:divsChild>
                <w:div w:id="2117215252">
                  <w:marLeft w:val="360"/>
                  <w:marRight w:val="96"/>
                  <w:marTop w:val="0"/>
                  <w:marBottom w:val="0"/>
                  <w:divBdr>
                    <w:top w:val="none" w:sz="0" w:space="0" w:color="auto"/>
                    <w:left w:val="none" w:sz="0" w:space="0" w:color="auto"/>
                    <w:bottom w:val="none" w:sz="0" w:space="0" w:color="auto"/>
                    <w:right w:val="none" w:sz="0" w:space="0" w:color="auto"/>
                  </w:divBdr>
                </w:div>
              </w:divsChild>
            </w:div>
            <w:div w:id="1059671243">
              <w:marLeft w:val="0"/>
              <w:marRight w:val="0"/>
              <w:marTop w:val="0"/>
              <w:marBottom w:val="0"/>
              <w:divBdr>
                <w:top w:val="none" w:sz="0" w:space="0" w:color="auto"/>
                <w:left w:val="none" w:sz="0" w:space="0" w:color="auto"/>
                <w:bottom w:val="none" w:sz="0" w:space="0" w:color="auto"/>
                <w:right w:val="none" w:sz="0" w:space="0" w:color="auto"/>
              </w:divBdr>
              <w:divsChild>
                <w:div w:id="13598151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1239073">
      <w:bodyDiv w:val="1"/>
      <w:marLeft w:val="0"/>
      <w:marRight w:val="0"/>
      <w:marTop w:val="0"/>
      <w:marBottom w:val="0"/>
      <w:divBdr>
        <w:top w:val="none" w:sz="0" w:space="0" w:color="auto"/>
        <w:left w:val="none" w:sz="0" w:space="0" w:color="auto"/>
        <w:bottom w:val="none" w:sz="0" w:space="0" w:color="auto"/>
        <w:right w:val="none" w:sz="0" w:space="0" w:color="auto"/>
      </w:divBdr>
      <w:divsChild>
        <w:div w:id="28921945">
          <w:marLeft w:val="0"/>
          <w:marRight w:val="0"/>
          <w:marTop w:val="0"/>
          <w:marBottom w:val="0"/>
          <w:divBdr>
            <w:top w:val="none" w:sz="0" w:space="0" w:color="auto"/>
            <w:left w:val="none" w:sz="0" w:space="0" w:color="auto"/>
            <w:bottom w:val="none" w:sz="0" w:space="0" w:color="auto"/>
            <w:right w:val="none" w:sz="0" w:space="0" w:color="auto"/>
          </w:divBdr>
          <w:divsChild>
            <w:div w:id="1245340789">
              <w:marLeft w:val="0"/>
              <w:marRight w:val="0"/>
              <w:marTop w:val="0"/>
              <w:marBottom w:val="0"/>
              <w:divBdr>
                <w:top w:val="none" w:sz="0" w:space="0" w:color="auto"/>
                <w:left w:val="none" w:sz="0" w:space="0" w:color="auto"/>
                <w:bottom w:val="none" w:sz="0" w:space="0" w:color="auto"/>
                <w:right w:val="none" w:sz="0" w:space="0" w:color="auto"/>
              </w:divBdr>
              <w:divsChild>
                <w:div w:id="16828522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3535857">
      <w:bodyDiv w:val="1"/>
      <w:marLeft w:val="0"/>
      <w:marRight w:val="0"/>
      <w:marTop w:val="0"/>
      <w:marBottom w:val="0"/>
      <w:divBdr>
        <w:top w:val="none" w:sz="0" w:space="0" w:color="auto"/>
        <w:left w:val="none" w:sz="0" w:space="0" w:color="auto"/>
        <w:bottom w:val="none" w:sz="0" w:space="0" w:color="auto"/>
        <w:right w:val="none" w:sz="0" w:space="0" w:color="auto"/>
      </w:divBdr>
      <w:divsChild>
        <w:div w:id="1715084777">
          <w:marLeft w:val="0"/>
          <w:marRight w:val="0"/>
          <w:marTop w:val="0"/>
          <w:marBottom w:val="0"/>
          <w:divBdr>
            <w:top w:val="none" w:sz="0" w:space="0" w:color="auto"/>
            <w:left w:val="none" w:sz="0" w:space="0" w:color="auto"/>
            <w:bottom w:val="none" w:sz="0" w:space="0" w:color="auto"/>
            <w:right w:val="none" w:sz="0" w:space="0" w:color="auto"/>
          </w:divBdr>
          <w:divsChild>
            <w:div w:id="425345275">
              <w:marLeft w:val="0"/>
              <w:marRight w:val="0"/>
              <w:marTop w:val="0"/>
              <w:marBottom w:val="0"/>
              <w:divBdr>
                <w:top w:val="none" w:sz="0" w:space="0" w:color="auto"/>
                <w:left w:val="none" w:sz="0" w:space="0" w:color="auto"/>
                <w:bottom w:val="none" w:sz="0" w:space="0" w:color="auto"/>
                <w:right w:val="none" w:sz="0" w:space="0" w:color="auto"/>
              </w:divBdr>
              <w:divsChild>
                <w:div w:id="11849749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3210936">
      <w:bodyDiv w:val="1"/>
      <w:marLeft w:val="0"/>
      <w:marRight w:val="0"/>
      <w:marTop w:val="0"/>
      <w:marBottom w:val="0"/>
      <w:divBdr>
        <w:top w:val="none" w:sz="0" w:space="0" w:color="auto"/>
        <w:left w:val="none" w:sz="0" w:space="0" w:color="auto"/>
        <w:bottom w:val="none" w:sz="0" w:space="0" w:color="auto"/>
        <w:right w:val="none" w:sz="0" w:space="0" w:color="auto"/>
      </w:divBdr>
      <w:divsChild>
        <w:div w:id="1754472120">
          <w:marLeft w:val="0"/>
          <w:marRight w:val="0"/>
          <w:marTop w:val="0"/>
          <w:marBottom w:val="0"/>
          <w:divBdr>
            <w:top w:val="none" w:sz="0" w:space="0" w:color="auto"/>
            <w:left w:val="none" w:sz="0" w:space="0" w:color="auto"/>
            <w:bottom w:val="none" w:sz="0" w:space="0" w:color="auto"/>
            <w:right w:val="none" w:sz="0" w:space="0" w:color="auto"/>
          </w:divBdr>
          <w:divsChild>
            <w:div w:id="1126848581">
              <w:marLeft w:val="0"/>
              <w:marRight w:val="0"/>
              <w:marTop w:val="0"/>
              <w:marBottom w:val="0"/>
              <w:divBdr>
                <w:top w:val="none" w:sz="0" w:space="0" w:color="auto"/>
                <w:left w:val="none" w:sz="0" w:space="0" w:color="auto"/>
                <w:bottom w:val="none" w:sz="0" w:space="0" w:color="auto"/>
                <w:right w:val="none" w:sz="0" w:space="0" w:color="auto"/>
              </w:divBdr>
              <w:divsChild>
                <w:div w:id="25533514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46047364">
      <w:bodyDiv w:val="1"/>
      <w:marLeft w:val="0"/>
      <w:marRight w:val="0"/>
      <w:marTop w:val="0"/>
      <w:marBottom w:val="0"/>
      <w:divBdr>
        <w:top w:val="none" w:sz="0" w:space="0" w:color="auto"/>
        <w:left w:val="none" w:sz="0" w:space="0" w:color="auto"/>
        <w:bottom w:val="none" w:sz="0" w:space="0" w:color="auto"/>
        <w:right w:val="none" w:sz="0" w:space="0" w:color="auto"/>
      </w:divBdr>
      <w:divsChild>
        <w:div w:id="1826235752">
          <w:marLeft w:val="0"/>
          <w:marRight w:val="0"/>
          <w:marTop w:val="0"/>
          <w:marBottom w:val="0"/>
          <w:divBdr>
            <w:top w:val="none" w:sz="0" w:space="0" w:color="auto"/>
            <w:left w:val="none" w:sz="0" w:space="0" w:color="auto"/>
            <w:bottom w:val="none" w:sz="0" w:space="0" w:color="auto"/>
            <w:right w:val="none" w:sz="0" w:space="0" w:color="auto"/>
          </w:divBdr>
          <w:divsChild>
            <w:div w:id="1233783158">
              <w:marLeft w:val="0"/>
              <w:marRight w:val="0"/>
              <w:marTop w:val="0"/>
              <w:marBottom w:val="0"/>
              <w:divBdr>
                <w:top w:val="none" w:sz="0" w:space="0" w:color="auto"/>
                <w:left w:val="none" w:sz="0" w:space="0" w:color="auto"/>
                <w:bottom w:val="none" w:sz="0" w:space="0" w:color="auto"/>
                <w:right w:val="none" w:sz="0" w:space="0" w:color="auto"/>
              </w:divBdr>
              <w:divsChild>
                <w:div w:id="12847278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9562691">
      <w:bodyDiv w:val="1"/>
      <w:marLeft w:val="0"/>
      <w:marRight w:val="0"/>
      <w:marTop w:val="0"/>
      <w:marBottom w:val="0"/>
      <w:divBdr>
        <w:top w:val="none" w:sz="0" w:space="0" w:color="auto"/>
        <w:left w:val="none" w:sz="0" w:space="0" w:color="auto"/>
        <w:bottom w:val="none" w:sz="0" w:space="0" w:color="auto"/>
        <w:right w:val="none" w:sz="0" w:space="0" w:color="auto"/>
      </w:divBdr>
      <w:divsChild>
        <w:div w:id="1322538735">
          <w:marLeft w:val="0"/>
          <w:marRight w:val="0"/>
          <w:marTop w:val="0"/>
          <w:marBottom w:val="0"/>
          <w:divBdr>
            <w:top w:val="none" w:sz="0" w:space="0" w:color="auto"/>
            <w:left w:val="none" w:sz="0" w:space="0" w:color="auto"/>
            <w:bottom w:val="none" w:sz="0" w:space="0" w:color="auto"/>
            <w:right w:val="none" w:sz="0" w:space="0" w:color="auto"/>
          </w:divBdr>
          <w:divsChild>
            <w:div w:id="118886633">
              <w:marLeft w:val="0"/>
              <w:marRight w:val="0"/>
              <w:marTop w:val="0"/>
              <w:marBottom w:val="0"/>
              <w:divBdr>
                <w:top w:val="none" w:sz="0" w:space="0" w:color="auto"/>
                <w:left w:val="none" w:sz="0" w:space="0" w:color="auto"/>
                <w:bottom w:val="none" w:sz="0" w:space="0" w:color="auto"/>
                <w:right w:val="none" w:sz="0" w:space="0" w:color="auto"/>
              </w:divBdr>
              <w:divsChild>
                <w:div w:id="13350365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87411821">
      <w:bodyDiv w:val="1"/>
      <w:marLeft w:val="0"/>
      <w:marRight w:val="0"/>
      <w:marTop w:val="0"/>
      <w:marBottom w:val="0"/>
      <w:divBdr>
        <w:top w:val="none" w:sz="0" w:space="0" w:color="auto"/>
        <w:left w:val="none" w:sz="0" w:space="0" w:color="auto"/>
        <w:bottom w:val="none" w:sz="0" w:space="0" w:color="auto"/>
        <w:right w:val="none" w:sz="0" w:space="0" w:color="auto"/>
      </w:divBdr>
      <w:divsChild>
        <w:div w:id="1535726602">
          <w:marLeft w:val="0"/>
          <w:marRight w:val="0"/>
          <w:marTop w:val="0"/>
          <w:marBottom w:val="0"/>
          <w:divBdr>
            <w:top w:val="none" w:sz="0" w:space="0" w:color="auto"/>
            <w:left w:val="none" w:sz="0" w:space="0" w:color="auto"/>
            <w:bottom w:val="none" w:sz="0" w:space="0" w:color="auto"/>
            <w:right w:val="none" w:sz="0" w:space="0" w:color="auto"/>
          </w:divBdr>
          <w:divsChild>
            <w:div w:id="465389802">
              <w:marLeft w:val="0"/>
              <w:marRight w:val="0"/>
              <w:marTop w:val="0"/>
              <w:marBottom w:val="0"/>
              <w:divBdr>
                <w:top w:val="none" w:sz="0" w:space="0" w:color="auto"/>
                <w:left w:val="none" w:sz="0" w:space="0" w:color="auto"/>
                <w:bottom w:val="none" w:sz="0" w:space="0" w:color="auto"/>
                <w:right w:val="none" w:sz="0" w:space="0" w:color="auto"/>
              </w:divBdr>
              <w:divsChild>
                <w:div w:id="942565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96626871">
      <w:bodyDiv w:val="1"/>
      <w:marLeft w:val="0"/>
      <w:marRight w:val="0"/>
      <w:marTop w:val="0"/>
      <w:marBottom w:val="0"/>
      <w:divBdr>
        <w:top w:val="none" w:sz="0" w:space="0" w:color="auto"/>
        <w:left w:val="none" w:sz="0" w:space="0" w:color="auto"/>
        <w:bottom w:val="none" w:sz="0" w:space="0" w:color="auto"/>
        <w:right w:val="none" w:sz="0" w:space="0" w:color="auto"/>
      </w:divBdr>
      <w:divsChild>
        <w:div w:id="1009217251">
          <w:marLeft w:val="0"/>
          <w:marRight w:val="0"/>
          <w:marTop w:val="0"/>
          <w:marBottom w:val="0"/>
          <w:divBdr>
            <w:top w:val="none" w:sz="0" w:space="0" w:color="auto"/>
            <w:left w:val="none" w:sz="0" w:space="0" w:color="auto"/>
            <w:bottom w:val="none" w:sz="0" w:space="0" w:color="auto"/>
            <w:right w:val="none" w:sz="0" w:space="0" w:color="auto"/>
          </w:divBdr>
          <w:divsChild>
            <w:div w:id="1795636456">
              <w:marLeft w:val="0"/>
              <w:marRight w:val="0"/>
              <w:marTop w:val="0"/>
              <w:marBottom w:val="0"/>
              <w:divBdr>
                <w:top w:val="none" w:sz="0" w:space="0" w:color="auto"/>
                <w:left w:val="none" w:sz="0" w:space="0" w:color="auto"/>
                <w:bottom w:val="none" w:sz="0" w:space="0" w:color="auto"/>
                <w:right w:val="none" w:sz="0" w:space="0" w:color="auto"/>
              </w:divBdr>
              <w:divsChild>
                <w:div w:id="15405057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08728643">
      <w:bodyDiv w:val="1"/>
      <w:marLeft w:val="0"/>
      <w:marRight w:val="0"/>
      <w:marTop w:val="0"/>
      <w:marBottom w:val="0"/>
      <w:divBdr>
        <w:top w:val="none" w:sz="0" w:space="0" w:color="auto"/>
        <w:left w:val="none" w:sz="0" w:space="0" w:color="auto"/>
        <w:bottom w:val="none" w:sz="0" w:space="0" w:color="auto"/>
        <w:right w:val="none" w:sz="0" w:space="0" w:color="auto"/>
      </w:divBdr>
      <w:divsChild>
        <w:div w:id="115488800">
          <w:marLeft w:val="0"/>
          <w:marRight w:val="0"/>
          <w:marTop w:val="0"/>
          <w:marBottom w:val="0"/>
          <w:divBdr>
            <w:top w:val="none" w:sz="0" w:space="0" w:color="auto"/>
            <w:left w:val="none" w:sz="0" w:space="0" w:color="auto"/>
            <w:bottom w:val="none" w:sz="0" w:space="0" w:color="auto"/>
            <w:right w:val="none" w:sz="0" w:space="0" w:color="auto"/>
          </w:divBdr>
          <w:divsChild>
            <w:div w:id="1591965654">
              <w:marLeft w:val="0"/>
              <w:marRight w:val="0"/>
              <w:marTop w:val="0"/>
              <w:marBottom w:val="0"/>
              <w:divBdr>
                <w:top w:val="none" w:sz="0" w:space="0" w:color="auto"/>
                <w:left w:val="none" w:sz="0" w:space="0" w:color="auto"/>
                <w:bottom w:val="none" w:sz="0" w:space="0" w:color="auto"/>
                <w:right w:val="none" w:sz="0" w:space="0" w:color="auto"/>
              </w:divBdr>
              <w:divsChild>
                <w:div w:id="80854964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50085771">
      <w:bodyDiv w:val="1"/>
      <w:marLeft w:val="0"/>
      <w:marRight w:val="0"/>
      <w:marTop w:val="0"/>
      <w:marBottom w:val="0"/>
      <w:divBdr>
        <w:top w:val="none" w:sz="0" w:space="0" w:color="auto"/>
        <w:left w:val="none" w:sz="0" w:space="0" w:color="auto"/>
        <w:bottom w:val="none" w:sz="0" w:space="0" w:color="auto"/>
        <w:right w:val="none" w:sz="0" w:space="0" w:color="auto"/>
      </w:divBdr>
      <w:divsChild>
        <w:div w:id="1435318387">
          <w:marLeft w:val="0"/>
          <w:marRight w:val="0"/>
          <w:marTop w:val="0"/>
          <w:marBottom w:val="0"/>
          <w:divBdr>
            <w:top w:val="none" w:sz="0" w:space="0" w:color="auto"/>
            <w:left w:val="none" w:sz="0" w:space="0" w:color="auto"/>
            <w:bottom w:val="none" w:sz="0" w:space="0" w:color="auto"/>
            <w:right w:val="none" w:sz="0" w:space="0" w:color="auto"/>
          </w:divBdr>
          <w:divsChild>
            <w:div w:id="217934085">
              <w:marLeft w:val="0"/>
              <w:marRight w:val="0"/>
              <w:marTop w:val="0"/>
              <w:marBottom w:val="0"/>
              <w:divBdr>
                <w:top w:val="none" w:sz="0" w:space="0" w:color="auto"/>
                <w:left w:val="none" w:sz="0" w:space="0" w:color="auto"/>
                <w:bottom w:val="none" w:sz="0" w:space="0" w:color="auto"/>
                <w:right w:val="none" w:sz="0" w:space="0" w:color="auto"/>
              </w:divBdr>
              <w:divsChild>
                <w:div w:id="535586760">
                  <w:marLeft w:val="360"/>
                  <w:marRight w:val="96"/>
                  <w:marTop w:val="0"/>
                  <w:marBottom w:val="0"/>
                  <w:divBdr>
                    <w:top w:val="none" w:sz="0" w:space="0" w:color="auto"/>
                    <w:left w:val="none" w:sz="0" w:space="0" w:color="auto"/>
                    <w:bottom w:val="none" w:sz="0" w:space="0" w:color="auto"/>
                    <w:right w:val="none" w:sz="0" w:space="0" w:color="auto"/>
                  </w:divBdr>
                </w:div>
              </w:divsChild>
            </w:div>
            <w:div w:id="132211558">
              <w:marLeft w:val="0"/>
              <w:marRight w:val="0"/>
              <w:marTop w:val="0"/>
              <w:marBottom w:val="0"/>
              <w:divBdr>
                <w:top w:val="none" w:sz="0" w:space="0" w:color="auto"/>
                <w:left w:val="none" w:sz="0" w:space="0" w:color="auto"/>
                <w:bottom w:val="none" w:sz="0" w:space="0" w:color="auto"/>
                <w:right w:val="none" w:sz="0" w:space="0" w:color="auto"/>
              </w:divBdr>
              <w:divsChild>
                <w:div w:id="1660183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88564786">
      <w:bodyDiv w:val="1"/>
      <w:marLeft w:val="0"/>
      <w:marRight w:val="0"/>
      <w:marTop w:val="0"/>
      <w:marBottom w:val="0"/>
      <w:divBdr>
        <w:top w:val="none" w:sz="0" w:space="0" w:color="auto"/>
        <w:left w:val="none" w:sz="0" w:space="0" w:color="auto"/>
        <w:bottom w:val="none" w:sz="0" w:space="0" w:color="auto"/>
        <w:right w:val="none" w:sz="0" w:space="0" w:color="auto"/>
      </w:divBdr>
      <w:divsChild>
        <w:div w:id="1809128565">
          <w:marLeft w:val="0"/>
          <w:marRight w:val="0"/>
          <w:marTop w:val="0"/>
          <w:marBottom w:val="0"/>
          <w:divBdr>
            <w:top w:val="none" w:sz="0" w:space="0" w:color="auto"/>
            <w:left w:val="none" w:sz="0" w:space="0" w:color="auto"/>
            <w:bottom w:val="none" w:sz="0" w:space="0" w:color="auto"/>
            <w:right w:val="none" w:sz="0" w:space="0" w:color="auto"/>
          </w:divBdr>
          <w:divsChild>
            <w:div w:id="1438410115">
              <w:marLeft w:val="0"/>
              <w:marRight w:val="0"/>
              <w:marTop w:val="0"/>
              <w:marBottom w:val="0"/>
              <w:divBdr>
                <w:top w:val="none" w:sz="0" w:space="0" w:color="auto"/>
                <w:left w:val="none" w:sz="0" w:space="0" w:color="auto"/>
                <w:bottom w:val="none" w:sz="0" w:space="0" w:color="auto"/>
                <w:right w:val="none" w:sz="0" w:space="0" w:color="auto"/>
              </w:divBdr>
              <w:divsChild>
                <w:div w:id="2978082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95533836">
      <w:bodyDiv w:val="1"/>
      <w:marLeft w:val="0"/>
      <w:marRight w:val="0"/>
      <w:marTop w:val="0"/>
      <w:marBottom w:val="0"/>
      <w:divBdr>
        <w:top w:val="none" w:sz="0" w:space="0" w:color="auto"/>
        <w:left w:val="none" w:sz="0" w:space="0" w:color="auto"/>
        <w:bottom w:val="none" w:sz="0" w:space="0" w:color="auto"/>
        <w:right w:val="none" w:sz="0" w:space="0" w:color="auto"/>
      </w:divBdr>
      <w:divsChild>
        <w:div w:id="152265190">
          <w:marLeft w:val="0"/>
          <w:marRight w:val="0"/>
          <w:marTop w:val="0"/>
          <w:marBottom w:val="0"/>
          <w:divBdr>
            <w:top w:val="none" w:sz="0" w:space="0" w:color="auto"/>
            <w:left w:val="none" w:sz="0" w:space="0" w:color="auto"/>
            <w:bottom w:val="none" w:sz="0" w:space="0" w:color="auto"/>
            <w:right w:val="none" w:sz="0" w:space="0" w:color="auto"/>
          </w:divBdr>
          <w:divsChild>
            <w:div w:id="1335647352">
              <w:marLeft w:val="0"/>
              <w:marRight w:val="0"/>
              <w:marTop w:val="0"/>
              <w:marBottom w:val="0"/>
              <w:divBdr>
                <w:top w:val="none" w:sz="0" w:space="0" w:color="auto"/>
                <w:left w:val="none" w:sz="0" w:space="0" w:color="auto"/>
                <w:bottom w:val="none" w:sz="0" w:space="0" w:color="auto"/>
                <w:right w:val="none" w:sz="0" w:space="0" w:color="auto"/>
              </w:divBdr>
              <w:divsChild>
                <w:div w:id="5447841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11654097">
      <w:bodyDiv w:val="1"/>
      <w:marLeft w:val="0"/>
      <w:marRight w:val="0"/>
      <w:marTop w:val="0"/>
      <w:marBottom w:val="0"/>
      <w:divBdr>
        <w:top w:val="none" w:sz="0" w:space="0" w:color="auto"/>
        <w:left w:val="none" w:sz="0" w:space="0" w:color="auto"/>
        <w:bottom w:val="none" w:sz="0" w:space="0" w:color="auto"/>
        <w:right w:val="none" w:sz="0" w:space="0" w:color="auto"/>
      </w:divBdr>
    </w:div>
    <w:div w:id="1215310092">
      <w:bodyDiv w:val="1"/>
      <w:marLeft w:val="0"/>
      <w:marRight w:val="0"/>
      <w:marTop w:val="0"/>
      <w:marBottom w:val="0"/>
      <w:divBdr>
        <w:top w:val="none" w:sz="0" w:space="0" w:color="auto"/>
        <w:left w:val="none" w:sz="0" w:space="0" w:color="auto"/>
        <w:bottom w:val="none" w:sz="0" w:space="0" w:color="auto"/>
        <w:right w:val="none" w:sz="0" w:space="0" w:color="auto"/>
      </w:divBdr>
      <w:divsChild>
        <w:div w:id="1897162624">
          <w:marLeft w:val="0"/>
          <w:marRight w:val="0"/>
          <w:marTop w:val="0"/>
          <w:marBottom w:val="0"/>
          <w:divBdr>
            <w:top w:val="none" w:sz="0" w:space="0" w:color="auto"/>
            <w:left w:val="none" w:sz="0" w:space="0" w:color="auto"/>
            <w:bottom w:val="none" w:sz="0" w:space="0" w:color="auto"/>
            <w:right w:val="none" w:sz="0" w:space="0" w:color="auto"/>
          </w:divBdr>
          <w:divsChild>
            <w:div w:id="5905623">
              <w:marLeft w:val="0"/>
              <w:marRight w:val="0"/>
              <w:marTop w:val="0"/>
              <w:marBottom w:val="0"/>
              <w:divBdr>
                <w:top w:val="none" w:sz="0" w:space="0" w:color="auto"/>
                <w:left w:val="none" w:sz="0" w:space="0" w:color="auto"/>
                <w:bottom w:val="none" w:sz="0" w:space="0" w:color="auto"/>
                <w:right w:val="none" w:sz="0" w:space="0" w:color="auto"/>
              </w:divBdr>
              <w:divsChild>
                <w:div w:id="19703522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4390068">
      <w:bodyDiv w:val="1"/>
      <w:marLeft w:val="0"/>
      <w:marRight w:val="0"/>
      <w:marTop w:val="0"/>
      <w:marBottom w:val="0"/>
      <w:divBdr>
        <w:top w:val="none" w:sz="0" w:space="0" w:color="auto"/>
        <w:left w:val="none" w:sz="0" w:space="0" w:color="auto"/>
        <w:bottom w:val="none" w:sz="0" w:space="0" w:color="auto"/>
        <w:right w:val="none" w:sz="0" w:space="0" w:color="auto"/>
      </w:divBdr>
      <w:divsChild>
        <w:div w:id="1904440977">
          <w:marLeft w:val="0"/>
          <w:marRight w:val="0"/>
          <w:marTop w:val="0"/>
          <w:marBottom w:val="0"/>
          <w:divBdr>
            <w:top w:val="none" w:sz="0" w:space="0" w:color="auto"/>
            <w:left w:val="none" w:sz="0" w:space="0" w:color="auto"/>
            <w:bottom w:val="none" w:sz="0" w:space="0" w:color="auto"/>
            <w:right w:val="none" w:sz="0" w:space="0" w:color="auto"/>
          </w:divBdr>
          <w:divsChild>
            <w:div w:id="1421635848">
              <w:marLeft w:val="0"/>
              <w:marRight w:val="0"/>
              <w:marTop w:val="0"/>
              <w:marBottom w:val="0"/>
              <w:divBdr>
                <w:top w:val="none" w:sz="0" w:space="0" w:color="auto"/>
                <w:left w:val="none" w:sz="0" w:space="0" w:color="auto"/>
                <w:bottom w:val="none" w:sz="0" w:space="0" w:color="auto"/>
                <w:right w:val="none" w:sz="0" w:space="0" w:color="auto"/>
              </w:divBdr>
              <w:divsChild>
                <w:div w:id="8025759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3152469">
      <w:bodyDiv w:val="1"/>
      <w:marLeft w:val="0"/>
      <w:marRight w:val="0"/>
      <w:marTop w:val="0"/>
      <w:marBottom w:val="0"/>
      <w:divBdr>
        <w:top w:val="none" w:sz="0" w:space="0" w:color="auto"/>
        <w:left w:val="none" w:sz="0" w:space="0" w:color="auto"/>
        <w:bottom w:val="none" w:sz="0" w:space="0" w:color="auto"/>
        <w:right w:val="none" w:sz="0" w:space="0" w:color="auto"/>
      </w:divBdr>
      <w:divsChild>
        <w:div w:id="262148256">
          <w:marLeft w:val="0"/>
          <w:marRight w:val="0"/>
          <w:marTop w:val="0"/>
          <w:marBottom w:val="0"/>
          <w:divBdr>
            <w:top w:val="none" w:sz="0" w:space="0" w:color="auto"/>
            <w:left w:val="none" w:sz="0" w:space="0" w:color="auto"/>
            <w:bottom w:val="none" w:sz="0" w:space="0" w:color="auto"/>
            <w:right w:val="none" w:sz="0" w:space="0" w:color="auto"/>
          </w:divBdr>
          <w:divsChild>
            <w:div w:id="388454884">
              <w:marLeft w:val="0"/>
              <w:marRight w:val="0"/>
              <w:marTop w:val="0"/>
              <w:marBottom w:val="0"/>
              <w:divBdr>
                <w:top w:val="none" w:sz="0" w:space="0" w:color="auto"/>
                <w:left w:val="none" w:sz="0" w:space="0" w:color="auto"/>
                <w:bottom w:val="none" w:sz="0" w:space="0" w:color="auto"/>
                <w:right w:val="none" w:sz="0" w:space="0" w:color="auto"/>
              </w:divBdr>
              <w:divsChild>
                <w:div w:id="58939256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3221786">
      <w:bodyDiv w:val="1"/>
      <w:marLeft w:val="0"/>
      <w:marRight w:val="0"/>
      <w:marTop w:val="0"/>
      <w:marBottom w:val="0"/>
      <w:divBdr>
        <w:top w:val="none" w:sz="0" w:space="0" w:color="auto"/>
        <w:left w:val="none" w:sz="0" w:space="0" w:color="auto"/>
        <w:bottom w:val="none" w:sz="0" w:space="0" w:color="auto"/>
        <w:right w:val="none" w:sz="0" w:space="0" w:color="auto"/>
      </w:divBdr>
      <w:divsChild>
        <w:div w:id="1426683120">
          <w:marLeft w:val="0"/>
          <w:marRight w:val="0"/>
          <w:marTop w:val="0"/>
          <w:marBottom w:val="0"/>
          <w:divBdr>
            <w:top w:val="none" w:sz="0" w:space="0" w:color="auto"/>
            <w:left w:val="none" w:sz="0" w:space="0" w:color="auto"/>
            <w:bottom w:val="none" w:sz="0" w:space="0" w:color="auto"/>
            <w:right w:val="none" w:sz="0" w:space="0" w:color="auto"/>
          </w:divBdr>
          <w:divsChild>
            <w:div w:id="1560481959">
              <w:marLeft w:val="0"/>
              <w:marRight w:val="0"/>
              <w:marTop w:val="0"/>
              <w:marBottom w:val="0"/>
              <w:divBdr>
                <w:top w:val="none" w:sz="0" w:space="0" w:color="auto"/>
                <w:left w:val="none" w:sz="0" w:space="0" w:color="auto"/>
                <w:bottom w:val="none" w:sz="0" w:space="0" w:color="auto"/>
                <w:right w:val="none" w:sz="0" w:space="0" w:color="auto"/>
              </w:divBdr>
              <w:divsChild>
                <w:div w:id="172263307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3412831">
      <w:bodyDiv w:val="1"/>
      <w:marLeft w:val="0"/>
      <w:marRight w:val="0"/>
      <w:marTop w:val="0"/>
      <w:marBottom w:val="0"/>
      <w:divBdr>
        <w:top w:val="none" w:sz="0" w:space="0" w:color="auto"/>
        <w:left w:val="none" w:sz="0" w:space="0" w:color="auto"/>
        <w:bottom w:val="none" w:sz="0" w:space="0" w:color="auto"/>
        <w:right w:val="none" w:sz="0" w:space="0" w:color="auto"/>
      </w:divBdr>
      <w:divsChild>
        <w:div w:id="634406408">
          <w:marLeft w:val="0"/>
          <w:marRight w:val="0"/>
          <w:marTop w:val="0"/>
          <w:marBottom w:val="0"/>
          <w:divBdr>
            <w:top w:val="none" w:sz="0" w:space="0" w:color="auto"/>
            <w:left w:val="none" w:sz="0" w:space="0" w:color="auto"/>
            <w:bottom w:val="none" w:sz="0" w:space="0" w:color="auto"/>
            <w:right w:val="none" w:sz="0" w:space="0" w:color="auto"/>
          </w:divBdr>
          <w:divsChild>
            <w:div w:id="1726878402">
              <w:marLeft w:val="0"/>
              <w:marRight w:val="0"/>
              <w:marTop w:val="0"/>
              <w:marBottom w:val="0"/>
              <w:divBdr>
                <w:top w:val="none" w:sz="0" w:space="0" w:color="auto"/>
                <w:left w:val="none" w:sz="0" w:space="0" w:color="auto"/>
                <w:bottom w:val="none" w:sz="0" w:space="0" w:color="auto"/>
                <w:right w:val="none" w:sz="0" w:space="0" w:color="auto"/>
              </w:divBdr>
              <w:divsChild>
                <w:div w:id="133457514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61011821">
      <w:bodyDiv w:val="1"/>
      <w:marLeft w:val="0"/>
      <w:marRight w:val="0"/>
      <w:marTop w:val="0"/>
      <w:marBottom w:val="0"/>
      <w:divBdr>
        <w:top w:val="none" w:sz="0" w:space="0" w:color="auto"/>
        <w:left w:val="none" w:sz="0" w:space="0" w:color="auto"/>
        <w:bottom w:val="none" w:sz="0" w:space="0" w:color="auto"/>
        <w:right w:val="none" w:sz="0" w:space="0" w:color="auto"/>
      </w:divBdr>
      <w:divsChild>
        <w:div w:id="1186215351">
          <w:marLeft w:val="0"/>
          <w:marRight w:val="0"/>
          <w:marTop w:val="0"/>
          <w:marBottom w:val="0"/>
          <w:divBdr>
            <w:top w:val="none" w:sz="0" w:space="0" w:color="auto"/>
            <w:left w:val="none" w:sz="0" w:space="0" w:color="auto"/>
            <w:bottom w:val="none" w:sz="0" w:space="0" w:color="auto"/>
            <w:right w:val="none" w:sz="0" w:space="0" w:color="auto"/>
          </w:divBdr>
          <w:divsChild>
            <w:div w:id="2024431648">
              <w:marLeft w:val="0"/>
              <w:marRight w:val="0"/>
              <w:marTop w:val="0"/>
              <w:marBottom w:val="0"/>
              <w:divBdr>
                <w:top w:val="none" w:sz="0" w:space="0" w:color="auto"/>
                <w:left w:val="none" w:sz="0" w:space="0" w:color="auto"/>
                <w:bottom w:val="none" w:sz="0" w:space="0" w:color="auto"/>
                <w:right w:val="none" w:sz="0" w:space="0" w:color="auto"/>
              </w:divBdr>
              <w:divsChild>
                <w:div w:id="19247991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46345249">
      <w:bodyDiv w:val="1"/>
      <w:marLeft w:val="0"/>
      <w:marRight w:val="0"/>
      <w:marTop w:val="0"/>
      <w:marBottom w:val="0"/>
      <w:divBdr>
        <w:top w:val="none" w:sz="0" w:space="0" w:color="auto"/>
        <w:left w:val="none" w:sz="0" w:space="0" w:color="auto"/>
        <w:bottom w:val="none" w:sz="0" w:space="0" w:color="auto"/>
        <w:right w:val="none" w:sz="0" w:space="0" w:color="auto"/>
      </w:divBdr>
      <w:divsChild>
        <w:div w:id="1558662772">
          <w:marLeft w:val="0"/>
          <w:marRight w:val="0"/>
          <w:marTop w:val="0"/>
          <w:marBottom w:val="0"/>
          <w:divBdr>
            <w:top w:val="none" w:sz="0" w:space="0" w:color="auto"/>
            <w:left w:val="none" w:sz="0" w:space="0" w:color="auto"/>
            <w:bottom w:val="none" w:sz="0" w:space="0" w:color="auto"/>
            <w:right w:val="none" w:sz="0" w:space="0" w:color="auto"/>
          </w:divBdr>
          <w:divsChild>
            <w:div w:id="1216283330">
              <w:marLeft w:val="0"/>
              <w:marRight w:val="0"/>
              <w:marTop w:val="0"/>
              <w:marBottom w:val="0"/>
              <w:divBdr>
                <w:top w:val="none" w:sz="0" w:space="0" w:color="auto"/>
                <w:left w:val="none" w:sz="0" w:space="0" w:color="auto"/>
                <w:bottom w:val="none" w:sz="0" w:space="0" w:color="auto"/>
                <w:right w:val="none" w:sz="0" w:space="0" w:color="auto"/>
              </w:divBdr>
              <w:divsChild>
                <w:div w:id="4115073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34616644">
      <w:bodyDiv w:val="1"/>
      <w:marLeft w:val="0"/>
      <w:marRight w:val="0"/>
      <w:marTop w:val="0"/>
      <w:marBottom w:val="0"/>
      <w:divBdr>
        <w:top w:val="none" w:sz="0" w:space="0" w:color="auto"/>
        <w:left w:val="none" w:sz="0" w:space="0" w:color="auto"/>
        <w:bottom w:val="none" w:sz="0" w:space="0" w:color="auto"/>
        <w:right w:val="none" w:sz="0" w:space="0" w:color="auto"/>
      </w:divBdr>
      <w:divsChild>
        <w:div w:id="1593395010">
          <w:marLeft w:val="0"/>
          <w:marRight w:val="0"/>
          <w:marTop w:val="0"/>
          <w:marBottom w:val="0"/>
          <w:divBdr>
            <w:top w:val="none" w:sz="0" w:space="0" w:color="auto"/>
            <w:left w:val="none" w:sz="0" w:space="0" w:color="auto"/>
            <w:bottom w:val="none" w:sz="0" w:space="0" w:color="auto"/>
            <w:right w:val="none" w:sz="0" w:space="0" w:color="auto"/>
          </w:divBdr>
          <w:divsChild>
            <w:div w:id="1868063804">
              <w:marLeft w:val="0"/>
              <w:marRight w:val="0"/>
              <w:marTop w:val="0"/>
              <w:marBottom w:val="240"/>
              <w:divBdr>
                <w:top w:val="none" w:sz="0" w:space="0" w:color="auto"/>
                <w:left w:val="none" w:sz="0" w:space="0" w:color="auto"/>
                <w:bottom w:val="none" w:sz="0" w:space="0" w:color="auto"/>
                <w:right w:val="none" w:sz="0" w:space="0" w:color="auto"/>
              </w:divBdr>
              <w:divsChild>
                <w:div w:id="370543012">
                  <w:marLeft w:val="360"/>
                  <w:marRight w:val="96"/>
                  <w:marTop w:val="0"/>
                  <w:marBottom w:val="0"/>
                  <w:divBdr>
                    <w:top w:val="none" w:sz="0" w:space="0" w:color="auto"/>
                    <w:left w:val="none" w:sz="0" w:space="0" w:color="auto"/>
                    <w:bottom w:val="none" w:sz="0" w:space="0" w:color="auto"/>
                    <w:right w:val="none" w:sz="0" w:space="0" w:color="auto"/>
                  </w:divBdr>
                </w:div>
              </w:divsChild>
            </w:div>
            <w:div w:id="2054647294">
              <w:marLeft w:val="0"/>
              <w:marRight w:val="0"/>
              <w:marTop w:val="0"/>
              <w:marBottom w:val="0"/>
              <w:divBdr>
                <w:top w:val="none" w:sz="0" w:space="0" w:color="auto"/>
                <w:left w:val="none" w:sz="0" w:space="0" w:color="auto"/>
                <w:bottom w:val="none" w:sz="0" w:space="0" w:color="auto"/>
                <w:right w:val="none" w:sz="0" w:space="0" w:color="auto"/>
              </w:divBdr>
              <w:divsChild>
                <w:div w:id="17428739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0655820">
      <w:bodyDiv w:val="1"/>
      <w:marLeft w:val="0"/>
      <w:marRight w:val="0"/>
      <w:marTop w:val="0"/>
      <w:marBottom w:val="0"/>
      <w:divBdr>
        <w:top w:val="none" w:sz="0" w:space="0" w:color="auto"/>
        <w:left w:val="none" w:sz="0" w:space="0" w:color="auto"/>
        <w:bottom w:val="none" w:sz="0" w:space="0" w:color="auto"/>
        <w:right w:val="none" w:sz="0" w:space="0" w:color="auto"/>
      </w:divBdr>
      <w:divsChild>
        <w:div w:id="164980959">
          <w:marLeft w:val="0"/>
          <w:marRight w:val="0"/>
          <w:marTop w:val="0"/>
          <w:marBottom w:val="0"/>
          <w:divBdr>
            <w:top w:val="none" w:sz="0" w:space="0" w:color="auto"/>
            <w:left w:val="none" w:sz="0" w:space="0" w:color="auto"/>
            <w:bottom w:val="none" w:sz="0" w:space="0" w:color="auto"/>
            <w:right w:val="none" w:sz="0" w:space="0" w:color="auto"/>
          </w:divBdr>
          <w:divsChild>
            <w:div w:id="1334144672">
              <w:marLeft w:val="0"/>
              <w:marRight w:val="0"/>
              <w:marTop w:val="0"/>
              <w:marBottom w:val="0"/>
              <w:divBdr>
                <w:top w:val="none" w:sz="0" w:space="0" w:color="auto"/>
                <w:left w:val="none" w:sz="0" w:space="0" w:color="auto"/>
                <w:bottom w:val="none" w:sz="0" w:space="0" w:color="auto"/>
                <w:right w:val="none" w:sz="0" w:space="0" w:color="auto"/>
              </w:divBdr>
              <w:divsChild>
                <w:div w:id="10688414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60622390">
      <w:bodyDiv w:val="1"/>
      <w:marLeft w:val="0"/>
      <w:marRight w:val="0"/>
      <w:marTop w:val="0"/>
      <w:marBottom w:val="0"/>
      <w:divBdr>
        <w:top w:val="none" w:sz="0" w:space="0" w:color="auto"/>
        <w:left w:val="none" w:sz="0" w:space="0" w:color="auto"/>
        <w:bottom w:val="none" w:sz="0" w:space="0" w:color="auto"/>
        <w:right w:val="none" w:sz="0" w:space="0" w:color="auto"/>
      </w:divBdr>
      <w:divsChild>
        <w:div w:id="779298134">
          <w:marLeft w:val="0"/>
          <w:marRight w:val="0"/>
          <w:marTop w:val="0"/>
          <w:marBottom w:val="0"/>
          <w:divBdr>
            <w:top w:val="none" w:sz="0" w:space="0" w:color="auto"/>
            <w:left w:val="none" w:sz="0" w:space="0" w:color="auto"/>
            <w:bottom w:val="none" w:sz="0" w:space="0" w:color="auto"/>
            <w:right w:val="none" w:sz="0" w:space="0" w:color="auto"/>
          </w:divBdr>
          <w:divsChild>
            <w:div w:id="183977043">
              <w:marLeft w:val="0"/>
              <w:marRight w:val="0"/>
              <w:marTop w:val="0"/>
              <w:marBottom w:val="0"/>
              <w:divBdr>
                <w:top w:val="none" w:sz="0" w:space="0" w:color="auto"/>
                <w:left w:val="none" w:sz="0" w:space="0" w:color="auto"/>
                <w:bottom w:val="none" w:sz="0" w:space="0" w:color="auto"/>
                <w:right w:val="none" w:sz="0" w:space="0" w:color="auto"/>
              </w:divBdr>
              <w:divsChild>
                <w:div w:id="21176267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79382043">
      <w:bodyDiv w:val="1"/>
      <w:marLeft w:val="0"/>
      <w:marRight w:val="0"/>
      <w:marTop w:val="0"/>
      <w:marBottom w:val="0"/>
      <w:divBdr>
        <w:top w:val="none" w:sz="0" w:space="0" w:color="auto"/>
        <w:left w:val="none" w:sz="0" w:space="0" w:color="auto"/>
        <w:bottom w:val="none" w:sz="0" w:space="0" w:color="auto"/>
        <w:right w:val="none" w:sz="0" w:space="0" w:color="auto"/>
      </w:divBdr>
      <w:divsChild>
        <w:div w:id="1000422827">
          <w:marLeft w:val="0"/>
          <w:marRight w:val="0"/>
          <w:marTop w:val="0"/>
          <w:marBottom w:val="0"/>
          <w:divBdr>
            <w:top w:val="none" w:sz="0" w:space="0" w:color="auto"/>
            <w:left w:val="none" w:sz="0" w:space="0" w:color="auto"/>
            <w:bottom w:val="none" w:sz="0" w:space="0" w:color="auto"/>
            <w:right w:val="none" w:sz="0" w:space="0" w:color="auto"/>
          </w:divBdr>
          <w:divsChild>
            <w:div w:id="512646756">
              <w:marLeft w:val="0"/>
              <w:marRight w:val="0"/>
              <w:marTop w:val="0"/>
              <w:marBottom w:val="0"/>
              <w:divBdr>
                <w:top w:val="none" w:sz="0" w:space="0" w:color="auto"/>
                <w:left w:val="none" w:sz="0" w:space="0" w:color="auto"/>
                <w:bottom w:val="none" w:sz="0" w:space="0" w:color="auto"/>
                <w:right w:val="none" w:sz="0" w:space="0" w:color="auto"/>
              </w:divBdr>
              <w:divsChild>
                <w:div w:id="5265239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88829836">
      <w:bodyDiv w:val="1"/>
      <w:marLeft w:val="0"/>
      <w:marRight w:val="0"/>
      <w:marTop w:val="0"/>
      <w:marBottom w:val="0"/>
      <w:divBdr>
        <w:top w:val="none" w:sz="0" w:space="0" w:color="auto"/>
        <w:left w:val="none" w:sz="0" w:space="0" w:color="auto"/>
        <w:bottom w:val="none" w:sz="0" w:space="0" w:color="auto"/>
        <w:right w:val="none" w:sz="0" w:space="0" w:color="auto"/>
      </w:divBdr>
    </w:div>
    <w:div w:id="1773740545">
      <w:bodyDiv w:val="1"/>
      <w:marLeft w:val="0"/>
      <w:marRight w:val="0"/>
      <w:marTop w:val="0"/>
      <w:marBottom w:val="0"/>
      <w:divBdr>
        <w:top w:val="none" w:sz="0" w:space="0" w:color="auto"/>
        <w:left w:val="none" w:sz="0" w:space="0" w:color="auto"/>
        <w:bottom w:val="none" w:sz="0" w:space="0" w:color="auto"/>
        <w:right w:val="none" w:sz="0" w:space="0" w:color="auto"/>
      </w:divBdr>
    </w:div>
    <w:div w:id="1819031810">
      <w:bodyDiv w:val="1"/>
      <w:marLeft w:val="0"/>
      <w:marRight w:val="0"/>
      <w:marTop w:val="0"/>
      <w:marBottom w:val="0"/>
      <w:divBdr>
        <w:top w:val="none" w:sz="0" w:space="0" w:color="auto"/>
        <w:left w:val="none" w:sz="0" w:space="0" w:color="auto"/>
        <w:bottom w:val="none" w:sz="0" w:space="0" w:color="auto"/>
        <w:right w:val="none" w:sz="0" w:space="0" w:color="auto"/>
      </w:divBdr>
      <w:divsChild>
        <w:div w:id="1817335854">
          <w:marLeft w:val="0"/>
          <w:marRight w:val="0"/>
          <w:marTop w:val="0"/>
          <w:marBottom w:val="0"/>
          <w:divBdr>
            <w:top w:val="none" w:sz="0" w:space="0" w:color="auto"/>
            <w:left w:val="none" w:sz="0" w:space="0" w:color="auto"/>
            <w:bottom w:val="none" w:sz="0" w:space="0" w:color="auto"/>
            <w:right w:val="none" w:sz="0" w:space="0" w:color="auto"/>
          </w:divBdr>
          <w:divsChild>
            <w:div w:id="887037400">
              <w:marLeft w:val="0"/>
              <w:marRight w:val="0"/>
              <w:marTop w:val="0"/>
              <w:marBottom w:val="0"/>
              <w:divBdr>
                <w:top w:val="none" w:sz="0" w:space="0" w:color="auto"/>
                <w:left w:val="none" w:sz="0" w:space="0" w:color="auto"/>
                <w:bottom w:val="none" w:sz="0" w:space="0" w:color="auto"/>
                <w:right w:val="none" w:sz="0" w:space="0" w:color="auto"/>
              </w:divBdr>
              <w:divsChild>
                <w:div w:id="20073197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83789823">
      <w:bodyDiv w:val="1"/>
      <w:marLeft w:val="0"/>
      <w:marRight w:val="0"/>
      <w:marTop w:val="0"/>
      <w:marBottom w:val="0"/>
      <w:divBdr>
        <w:top w:val="none" w:sz="0" w:space="0" w:color="auto"/>
        <w:left w:val="none" w:sz="0" w:space="0" w:color="auto"/>
        <w:bottom w:val="none" w:sz="0" w:space="0" w:color="auto"/>
        <w:right w:val="none" w:sz="0" w:space="0" w:color="auto"/>
      </w:divBdr>
      <w:divsChild>
        <w:div w:id="629243169">
          <w:marLeft w:val="0"/>
          <w:marRight w:val="0"/>
          <w:marTop w:val="0"/>
          <w:marBottom w:val="0"/>
          <w:divBdr>
            <w:top w:val="none" w:sz="0" w:space="0" w:color="auto"/>
            <w:left w:val="none" w:sz="0" w:space="0" w:color="auto"/>
            <w:bottom w:val="none" w:sz="0" w:space="0" w:color="auto"/>
            <w:right w:val="none" w:sz="0" w:space="0" w:color="auto"/>
          </w:divBdr>
          <w:divsChild>
            <w:div w:id="1847285894">
              <w:marLeft w:val="0"/>
              <w:marRight w:val="0"/>
              <w:marTop w:val="0"/>
              <w:marBottom w:val="0"/>
              <w:divBdr>
                <w:top w:val="none" w:sz="0" w:space="0" w:color="auto"/>
                <w:left w:val="none" w:sz="0" w:space="0" w:color="auto"/>
                <w:bottom w:val="none" w:sz="0" w:space="0" w:color="auto"/>
                <w:right w:val="none" w:sz="0" w:space="0" w:color="auto"/>
              </w:divBdr>
              <w:divsChild>
                <w:div w:id="1172595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canum.com/fr/measuring-instruments/acoustic-camera/%20" TargetMode="External"/><Relationship Id="rId39" Type="http://schemas.microsoft.com/office/2020/10/relationships/intelligence" Target="intelligence2.xml"/><Relationship Id="rId21" Type="http://schemas.openxmlformats.org/officeDocument/2006/relationships/hyperlink" Target="https://doi.org/10.1007/s10661-018-6568-8" TargetMode="External"/><Relationship Id="rId34" Type="http://schemas.openxmlformats.org/officeDocument/2006/relationships/hyperlink" Target="https://doi.org/10.1016/0003-682X(88)90090-4." TargetMode="External"/><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cities.2012.09.008" TargetMode="External"/><Relationship Id="rId29" Type="http://schemas.openxmlformats.org/officeDocument/2006/relationships/hyperlink" Target="https://doi.org/10.1121/1.4885481" TargetMode="External"/><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buildenv.2018.10.049" TargetMode="External"/><Relationship Id="rId32" Type="http://schemas.openxmlformats.org/officeDocument/2006/relationships/hyperlink" Target="https://doi.org/10.1016/j.apacoust.2023.109402" TargetMode="External"/><Relationship Id="rId37" Type="http://schemas.microsoft.com/office/2011/relationships/people" Target="people.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etsmtl.ca/ETS/A-propos/developpement-campus-ets" TargetMode="External"/><Relationship Id="rId28" Type="http://schemas.openxmlformats.org/officeDocument/2006/relationships/hyperlink" Target="https://doi.org/10.1016/j.buildenv.2021.108582"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i.org/10.1016/j.apacoust.2019.107023" TargetMode="External"/><Relationship Id="rId31" Type="http://schemas.openxmlformats.org/officeDocument/2006/relationships/hyperlink" Target="https://doi.org/10.1139/l03-019"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vivreenville.org/outilsbruit" TargetMode="External"/><Relationship Id="rId27" Type="http://schemas.openxmlformats.org/officeDocument/2006/relationships/hyperlink" Target="https://doi.org/10.1016/j.apacoust.2010.09.012" TargetMode="External"/><Relationship Id="rId30" Type="http://schemas.openxmlformats.org/officeDocument/2006/relationships/hyperlink" Target="https://doi.org/10.1177/1351010X211041704" TargetMode="External"/><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21/10.0010531" TargetMode="External"/><Relationship Id="rId33" Type="http://schemas.openxmlformats.org/officeDocument/2006/relationships/hyperlink" Target="https://www.iso.org/standard/75267.html" TargetMode="External"/><Relationship Id="rId38"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C6E9507B05D4541BBF0D85C8DCCA0FF" ma:contentTypeVersion="0" ma:contentTypeDescription="Crée un document." ma:contentTypeScope="" ma:versionID="61730022f32ba9cb99b35b8c886e87ea">
  <xsd:schema xmlns:xsd="http://www.w3.org/2001/XMLSchema" xmlns:xs="http://www.w3.org/2001/XMLSchema" xmlns:p="http://schemas.microsoft.com/office/2006/metadata/properties" targetNamespace="http://schemas.microsoft.com/office/2006/metadata/properties" ma:root="true" ma:fieldsID="2f11e83d12cbdd0fcf0b62744a2ab9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C9FD1D-EF64-4923-B88F-7BCCDD84B8BA}">
  <ds:schemaRefs>
    <ds:schemaRef ds:uri="http://schemas.openxmlformats.org/officeDocument/2006/bibliography"/>
  </ds:schemaRefs>
</ds:datastoreItem>
</file>

<file path=customXml/itemProps2.xml><?xml version="1.0" encoding="utf-8"?>
<ds:datastoreItem xmlns:ds="http://schemas.openxmlformats.org/officeDocument/2006/customXml" ds:itemID="{F768F57A-8E73-4D6B-A697-FAEC6D072313}"/>
</file>

<file path=customXml/itemProps3.xml><?xml version="1.0" encoding="utf-8"?>
<ds:datastoreItem xmlns:ds="http://schemas.openxmlformats.org/officeDocument/2006/customXml" ds:itemID="{8FE8023A-71A4-4D98-9A4F-4AD668A8470A}"/>
</file>

<file path=customXml/itemProps4.xml><?xml version="1.0" encoding="utf-8"?>
<ds:datastoreItem xmlns:ds="http://schemas.openxmlformats.org/officeDocument/2006/customXml" ds:itemID="{A8197003-146A-4ECE-8162-80D98043CFA4}"/>
</file>

<file path=docProps/app.xml><?xml version="1.0" encoding="utf-8"?>
<Properties xmlns="http://schemas.openxmlformats.org/officeDocument/2006/extended-properties" xmlns:vt="http://schemas.openxmlformats.org/officeDocument/2006/docPropsVTypes">
  <Template>Normal.dotm</Template>
  <TotalTime>400</TotalTime>
  <Pages>11</Pages>
  <Words>7941</Words>
  <Characters>45264</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
    </vt:vector>
  </TitlesOfParts>
  <Company>ÉTS</Company>
  <LinksUpToDate>false</LinksUpToDate>
  <CharactersWithSpaces>53099</CharactersWithSpaces>
  <SharedDoc>false</SharedDoc>
  <HLinks>
    <vt:vector size="18" baseType="variant">
      <vt:variant>
        <vt:i4>6488067</vt:i4>
      </vt:variant>
      <vt:variant>
        <vt:i4>6</vt:i4>
      </vt:variant>
      <vt:variant>
        <vt:i4>0</vt:i4>
      </vt:variant>
      <vt:variant>
        <vt:i4>5</vt:i4>
      </vt:variant>
      <vt:variant>
        <vt:lpwstr>https://vivreenville.org/media/1023390/VEV_BOOM_complet_LR.pdf</vt:lpwstr>
      </vt:variant>
      <vt:variant>
        <vt:lpwstr/>
      </vt:variant>
      <vt:variant>
        <vt:i4>3670059</vt:i4>
      </vt:variant>
      <vt:variant>
        <vt:i4>3</vt:i4>
      </vt:variant>
      <vt:variant>
        <vt:i4>0</vt:i4>
      </vt:variant>
      <vt:variant>
        <vt:i4>5</vt:i4>
      </vt:variant>
      <vt:variant>
        <vt:lpwstr>https://doi.org/10.1016/j.apacoust.2010.09.012</vt:lpwstr>
      </vt:variant>
      <vt:variant>
        <vt:lpwstr/>
      </vt:variant>
      <vt:variant>
        <vt:i4>7143487</vt:i4>
      </vt:variant>
      <vt:variant>
        <vt:i4>0</vt:i4>
      </vt:variant>
      <vt:variant>
        <vt:i4>0</vt:i4>
      </vt:variant>
      <vt:variant>
        <vt:i4>5</vt:i4>
      </vt:variant>
      <vt:variant>
        <vt:lpwstr>https://noise-planet.org/noisecapture.html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Doutres, Olivier</dc:creator>
  <cp:keywords/>
  <dc:description/>
  <cp:lastModifiedBy>Doutres, Olivier</cp:lastModifiedBy>
  <cp:revision>84</cp:revision>
  <cp:lastPrinted>2015-02-05T18:55:00Z</cp:lastPrinted>
  <dcterms:created xsi:type="dcterms:W3CDTF">2023-05-19T16:36:00Z</dcterms:created>
  <dcterms:modified xsi:type="dcterms:W3CDTF">2023-05-20T13:43:00Z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0x0101001C6E9507B05D4541BBF0D85C8DCCA0FF</vt:lpwstr>
  </property>
</Properties>
</file>