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61" w:rsidRPr="001E2C85" w:rsidRDefault="00444561" w:rsidP="001E2C85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2"/>
        </w:rPr>
      </w:pPr>
      <w:r w:rsidRPr="001E2C85">
        <w:rPr>
          <w:rFonts w:ascii="Arial" w:eastAsia="Calibri" w:hAnsi="Arial" w:cs="Arial"/>
          <w:b/>
          <w:sz w:val="36"/>
          <w:szCs w:val="32"/>
        </w:rPr>
        <w:t>Relatório de Teste</w:t>
      </w:r>
    </w:p>
    <w:p w:rsidR="001E2C85" w:rsidRPr="00444561" w:rsidRDefault="001E2C85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444561" w:rsidRDefault="00444561" w:rsidP="00444561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444561">
        <w:rPr>
          <w:rFonts w:ascii="Times New Roman" w:eastAsia="Calibri" w:hAnsi="Times New Roman" w:cs="Times New Roman"/>
          <w:b/>
          <w:sz w:val="28"/>
          <w:szCs w:val="24"/>
        </w:rPr>
        <w:t>Sumário dos resultados obtidos</w:t>
      </w:r>
    </w:p>
    <w:p w:rsidR="00E40559" w:rsidRDefault="00E40559" w:rsidP="00E4055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2466"/>
      </w:tblGrid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Classe teste:</w:t>
            </w:r>
          </w:p>
        </w:tc>
        <w:tc>
          <w:tcPr>
            <w:tcW w:w="2466" w:type="dxa"/>
          </w:tcPr>
          <w:p w:rsidR="001E2C85" w:rsidRP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Resultado dos testes: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Teste_Alteração_da_quantidade_em_estoque_dos_produtos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Teste_Cálculo_de_Faturamento_em_um_Determinado_Mês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Teste_Consulta_de_Produto_Por_Descrição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Teste_Inclusão_Cliente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Teste_Alteração_Produto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Teste_Alteração_RegistroDeVenda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Teste_Inclusão_Produto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  <w:tr w:rsidR="001E2C85" w:rsidTr="001E2C85">
        <w:trPr>
          <w:trHeight w:val="340"/>
        </w:trPr>
        <w:tc>
          <w:tcPr>
            <w:tcW w:w="6028" w:type="dxa"/>
          </w:tcPr>
          <w:p w:rsidR="001E2C85" w:rsidRPr="001E2C85" w:rsidRDefault="001E2C85" w:rsidP="0044456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2C85">
              <w:rPr>
                <w:rFonts w:ascii="Times New Roman" w:eastAsia="Calibri" w:hAnsi="Times New Roman" w:cs="Times New Roman"/>
                <w:sz w:val="24"/>
                <w:szCs w:val="24"/>
              </w:rPr>
              <w:t>Teste_Inclusão_RegistroDeVenda</w:t>
            </w:r>
          </w:p>
        </w:tc>
        <w:tc>
          <w:tcPr>
            <w:tcW w:w="2466" w:type="dxa"/>
          </w:tcPr>
          <w:p w:rsidR="001E2C85" w:rsidRDefault="001E2C85" w:rsidP="001E2C8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Sucesso de 100%  </w:t>
            </w:r>
          </w:p>
        </w:tc>
      </w:tr>
    </w:tbl>
    <w:p w:rsid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2C85" w:rsidRPr="00444561" w:rsidRDefault="001E2C85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4561" w:rsidRDefault="00444561" w:rsidP="00444561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444561">
        <w:rPr>
          <w:rFonts w:ascii="Times New Roman" w:eastAsia="Calibri" w:hAnsi="Times New Roman" w:cs="Times New Roman"/>
          <w:b/>
          <w:sz w:val="28"/>
          <w:szCs w:val="24"/>
        </w:rPr>
        <w:t>Lista de Falhas observadas</w:t>
      </w:r>
      <w:r w:rsidR="00E40559">
        <w:rPr>
          <w:rFonts w:ascii="Times New Roman" w:eastAsia="Calibri" w:hAnsi="Times New Roman" w:cs="Times New Roman"/>
          <w:b/>
          <w:sz w:val="28"/>
          <w:szCs w:val="24"/>
        </w:rPr>
        <w:t xml:space="preserve"> e corrigidas</w:t>
      </w:r>
    </w:p>
    <w:p w:rsidR="00E40559" w:rsidRPr="00E40559" w:rsidRDefault="00E40559" w:rsidP="00E40559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8"/>
          <w:szCs w:val="24"/>
        </w:rPr>
      </w:pPr>
    </w:p>
    <w:p w:rsidR="00444561" w:rsidRPr="00E40559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0559">
        <w:rPr>
          <w:rFonts w:ascii="Times New Roman" w:eastAsia="Calibri" w:hAnsi="Times New Roman" w:cs="Times New Roman"/>
          <w:b/>
          <w:sz w:val="24"/>
          <w:szCs w:val="24"/>
        </w:rPr>
        <w:t>Classe Cliente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Falha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na verificação do atributo nome (não havia validado o nome para somente letra)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Falha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na verificação do telefone (implementação anteri</w:t>
      </w:r>
      <w:r w:rsidR="00E40559">
        <w:rPr>
          <w:rFonts w:ascii="Times New Roman" w:eastAsia="Calibri" w:hAnsi="Times New Roman" w:cs="Times New Roman"/>
          <w:sz w:val="24"/>
          <w:szCs w:val="24"/>
        </w:rPr>
        <w:t xml:space="preserve">or usando classes </w:t>
      </w:r>
      <w:proofErr w:type="spellStart"/>
      <w:r w:rsidR="00E40559">
        <w:rPr>
          <w:rFonts w:ascii="Times New Roman" w:eastAsia="Calibri" w:hAnsi="Times New Roman" w:cs="Times New Roman"/>
          <w:sz w:val="24"/>
          <w:szCs w:val="24"/>
        </w:rPr>
        <w:t>pré-definidar</w:t>
      </w:r>
      <w:proofErr w:type="spellEnd"/>
      <w:r w:rsidR="00E40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não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havia dado ce</w:t>
      </w:r>
      <w:r w:rsidR="00E40559">
        <w:rPr>
          <w:rFonts w:ascii="Times New Roman" w:eastAsia="Calibri" w:hAnsi="Times New Roman" w:cs="Times New Roman"/>
          <w:sz w:val="24"/>
          <w:szCs w:val="24"/>
        </w:rPr>
        <w:t xml:space="preserve">rto, a solução vou trabalhar a </w:t>
      </w:r>
      <w:proofErr w:type="spellStart"/>
      <w:r w:rsidR="00E40559">
        <w:rPr>
          <w:rFonts w:ascii="Times New Roman" w:eastAsia="Calibri" w:hAnsi="Times New Roman" w:cs="Times New Roman"/>
          <w:sz w:val="24"/>
          <w:szCs w:val="24"/>
        </w:rPr>
        <w:t>S</w:t>
      </w:r>
      <w:r w:rsidRPr="00444561">
        <w:rPr>
          <w:rFonts w:ascii="Times New Roman" w:eastAsia="Calibri" w:hAnsi="Times New Roman" w:cs="Times New Roman"/>
          <w:sz w:val="24"/>
          <w:szCs w:val="24"/>
        </w:rPr>
        <w:t>tring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e validar </w:t>
      </w:r>
      <w:proofErr w:type="spellStart"/>
      <w:r w:rsidRPr="00444561">
        <w:rPr>
          <w:rFonts w:ascii="Times New Roman" w:eastAsia="Calibri" w:hAnsi="Times New Roman" w:cs="Times New Roman"/>
          <w:sz w:val="24"/>
          <w:szCs w:val="24"/>
        </w:rPr>
        <w:t>caracter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por </w:t>
      </w:r>
      <w:proofErr w:type="spellStart"/>
      <w:r w:rsidRPr="00444561">
        <w:rPr>
          <w:rFonts w:ascii="Times New Roman" w:eastAsia="Calibri" w:hAnsi="Times New Roman" w:cs="Times New Roman"/>
          <w:sz w:val="24"/>
          <w:szCs w:val="24"/>
        </w:rPr>
        <w:t>caracter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>)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Falha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na verificação do </w:t>
      </w:r>
      <w:proofErr w:type="spellStart"/>
      <w:r w:rsidRPr="00444561">
        <w:rPr>
          <w:rFonts w:ascii="Times New Roman" w:eastAsia="Calibri" w:hAnsi="Times New Roman" w:cs="Times New Roman"/>
          <w:sz w:val="24"/>
          <w:szCs w:val="24"/>
        </w:rPr>
        <w:t>email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(implementação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não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verificava a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ocorrência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caracteres</w:t>
      </w:r>
      <w:r w:rsidR="00E40559">
        <w:rPr>
          <w:rFonts w:ascii="Times New Roman" w:eastAsia="Calibri" w:hAnsi="Times New Roman" w:cs="Times New Roman"/>
          <w:sz w:val="24"/>
          <w:szCs w:val="24"/>
        </w:rPr>
        <w:t xml:space="preserve"> especiais e </w:t>
      </w:r>
      <w:proofErr w:type="spellStart"/>
      <w:r w:rsidR="00E40559">
        <w:rPr>
          <w:rFonts w:ascii="Times New Roman" w:eastAsia="Calibri" w:hAnsi="Times New Roman" w:cs="Times New Roman"/>
          <w:sz w:val="24"/>
          <w:szCs w:val="24"/>
        </w:rPr>
        <w:t>S</w:t>
      </w:r>
      <w:r w:rsidRPr="00444561">
        <w:rPr>
          <w:rFonts w:ascii="Times New Roman" w:eastAsia="Calibri" w:hAnsi="Times New Roman" w:cs="Times New Roman"/>
          <w:sz w:val="24"/>
          <w:szCs w:val="24"/>
        </w:rPr>
        <w:t>trings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vazias)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4561" w:rsidRPr="00E40559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0559">
        <w:rPr>
          <w:rFonts w:ascii="Times New Roman" w:eastAsia="Calibri" w:hAnsi="Times New Roman" w:cs="Times New Roman"/>
          <w:b/>
          <w:sz w:val="24"/>
          <w:szCs w:val="24"/>
        </w:rPr>
        <w:t>Classe Produto</w:t>
      </w:r>
    </w:p>
    <w:p w:rsidR="00444561" w:rsidRPr="00444561" w:rsidRDefault="00E40559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- T</w:t>
      </w:r>
      <w:r w:rsidR="00444561" w:rsidRPr="00444561">
        <w:rPr>
          <w:rFonts w:ascii="Times New Roman" w:eastAsia="Calibri" w:hAnsi="Times New Roman" w:cs="Times New Roman"/>
          <w:sz w:val="24"/>
          <w:szCs w:val="24"/>
        </w:rPr>
        <w:t>odos os casos de teste criados as funções geraram os resultados esperados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4561" w:rsidRPr="00E40559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0559">
        <w:rPr>
          <w:rFonts w:ascii="Times New Roman" w:eastAsia="Calibri" w:hAnsi="Times New Roman" w:cs="Times New Roman"/>
          <w:b/>
          <w:sz w:val="24"/>
          <w:szCs w:val="24"/>
        </w:rPr>
        <w:t xml:space="preserve">Classe </w:t>
      </w:r>
      <w:r w:rsidR="00E40559" w:rsidRPr="00E40559">
        <w:rPr>
          <w:rFonts w:ascii="Times New Roman" w:eastAsia="Calibri" w:hAnsi="Times New Roman" w:cs="Times New Roman"/>
          <w:b/>
          <w:sz w:val="24"/>
          <w:szCs w:val="24"/>
        </w:rPr>
        <w:t>Regist</w:t>
      </w:r>
      <w:r w:rsidR="00E40559">
        <w:rPr>
          <w:rFonts w:ascii="Times New Roman" w:eastAsia="Calibri" w:hAnsi="Times New Roman" w:cs="Times New Roman"/>
          <w:b/>
          <w:sz w:val="24"/>
          <w:szCs w:val="24"/>
        </w:rPr>
        <w:t>ro</w:t>
      </w:r>
      <w:r w:rsidR="00E40559" w:rsidRPr="00E40559">
        <w:rPr>
          <w:rFonts w:ascii="Times New Roman" w:eastAsia="Calibri" w:hAnsi="Times New Roman" w:cs="Times New Roman"/>
          <w:b/>
          <w:sz w:val="24"/>
          <w:szCs w:val="24"/>
        </w:rPr>
        <w:t>Venda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Falha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no construtor (havia invert</w:t>
      </w:r>
      <w:r w:rsidR="00E40559">
        <w:rPr>
          <w:rFonts w:ascii="Times New Roman" w:eastAsia="Calibri" w:hAnsi="Times New Roman" w:cs="Times New Roman"/>
          <w:sz w:val="24"/>
          <w:szCs w:val="24"/>
        </w:rPr>
        <w:t xml:space="preserve">ido as ordens dos elementos na </w:t>
      </w:r>
      <w:proofErr w:type="spellStart"/>
      <w:r w:rsidR="00E40559">
        <w:rPr>
          <w:rFonts w:ascii="Times New Roman" w:eastAsia="Calibri" w:hAnsi="Times New Roman" w:cs="Times New Roman"/>
          <w:sz w:val="24"/>
          <w:szCs w:val="24"/>
        </w:rPr>
        <w:t>String</w:t>
      </w:r>
      <w:proofErr w:type="spellEnd"/>
      <w:r w:rsidR="00E40559">
        <w:rPr>
          <w:rFonts w:ascii="Times New Roman" w:eastAsia="Calibri" w:hAnsi="Times New Roman" w:cs="Times New Roman"/>
          <w:sz w:val="24"/>
          <w:szCs w:val="24"/>
        </w:rPr>
        <w:t xml:space="preserve">, além disso se na </w:t>
      </w:r>
      <w:proofErr w:type="spellStart"/>
      <w:r w:rsidR="00E40559">
        <w:rPr>
          <w:rFonts w:ascii="Times New Roman" w:eastAsia="Calibri" w:hAnsi="Times New Roman" w:cs="Times New Roman"/>
          <w:sz w:val="24"/>
          <w:szCs w:val="24"/>
        </w:rPr>
        <w:t>S</w:t>
      </w:r>
      <w:r w:rsidRPr="00444561">
        <w:rPr>
          <w:rFonts w:ascii="Times New Roman" w:eastAsia="Calibri" w:hAnsi="Times New Roman" w:cs="Times New Roman"/>
          <w:sz w:val="24"/>
          <w:szCs w:val="24"/>
        </w:rPr>
        <w:t>tring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tivesse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números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negativos ou par &lt;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código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do produto</w:t>
      </w:r>
      <w:r w:rsidR="00E40559">
        <w:rPr>
          <w:rFonts w:ascii="Times New Roman" w:eastAsia="Calibri" w:hAnsi="Times New Roman" w:cs="Times New Roman"/>
          <w:sz w:val="24"/>
          <w:szCs w:val="24"/>
        </w:rPr>
        <w:t>, quantidade&gt; não era validado s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e não </w:t>
      </w:r>
      <w:r w:rsidR="00E40559">
        <w:rPr>
          <w:rFonts w:ascii="Times New Roman" w:eastAsia="Calibri" w:hAnsi="Times New Roman" w:cs="Times New Roman"/>
          <w:sz w:val="24"/>
          <w:szCs w:val="24"/>
        </w:rPr>
        <w:t xml:space="preserve">possuísse 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algum elemento do par ou se </w:t>
      </w:r>
      <w:proofErr w:type="spellStart"/>
      <w:r w:rsidR="00E40559">
        <w:rPr>
          <w:rFonts w:ascii="Times New Roman" w:eastAsia="Calibri" w:hAnsi="Times New Roman" w:cs="Times New Roman"/>
          <w:sz w:val="24"/>
          <w:szCs w:val="24"/>
        </w:rPr>
        <w:t>possuisse</w:t>
      </w:r>
      <w:proofErr w:type="spellEnd"/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os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números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negativos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Falha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na verificação da data (caso fosse colocado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números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errados o validador arredondava o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número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e não gerava exceção)</w:t>
      </w:r>
    </w:p>
    <w:p w:rsidR="00444561" w:rsidRP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4561" w:rsidRPr="00E40559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0559">
        <w:rPr>
          <w:rFonts w:ascii="Times New Roman" w:eastAsia="Calibri" w:hAnsi="Times New Roman" w:cs="Times New Roman"/>
          <w:b/>
          <w:sz w:val="24"/>
          <w:szCs w:val="24"/>
        </w:rPr>
        <w:t>Classe Mercado</w:t>
      </w:r>
    </w:p>
    <w:p w:rsidR="00444561" w:rsidRDefault="00444561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E40559" w:rsidRPr="00444561">
        <w:rPr>
          <w:rFonts w:ascii="Times New Roman" w:eastAsia="Calibri" w:hAnsi="Times New Roman" w:cs="Times New Roman"/>
          <w:sz w:val="24"/>
          <w:szCs w:val="24"/>
        </w:rPr>
        <w:t>Falha</w:t>
      </w:r>
      <w:r w:rsidR="00E40559">
        <w:rPr>
          <w:rFonts w:ascii="Times New Roman" w:eastAsia="Calibri" w:hAnsi="Times New Roman" w:cs="Times New Roman"/>
          <w:sz w:val="24"/>
          <w:szCs w:val="24"/>
        </w:rPr>
        <w:t xml:space="preserve"> na</w:t>
      </w:r>
      <w:r w:rsidRPr="00444561">
        <w:rPr>
          <w:rFonts w:ascii="Times New Roman" w:eastAsia="Calibri" w:hAnsi="Times New Roman" w:cs="Times New Roman"/>
          <w:sz w:val="24"/>
          <w:szCs w:val="24"/>
        </w:rPr>
        <w:t xml:space="preserve"> captura da consulta produtos (não adicionava código de produto com o mesmo nome, só adicionava um deles)</w:t>
      </w:r>
    </w:p>
    <w:p w:rsidR="001E2C85" w:rsidRDefault="001E2C85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2C85" w:rsidRPr="00444561" w:rsidRDefault="001E2C85" w:rsidP="004445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44561" w:rsidRPr="00444561" w:rsidRDefault="00444561" w:rsidP="00444561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Cobertura estrutural</w:t>
      </w:r>
    </w:p>
    <w:p w:rsidR="00E333AB" w:rsidRDefault="00444561">
      <w:r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05325" cy="1114425"/>
            <wp:effectExtent l="0" t="0" r="9525" b="9525"/>
            <wp:docPr id="2" name="Imagem 2" descr="C:\Users\Leonardo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85" w:rsidRDefault="001E2C85">
      <w:bookmarkStart w:id="0" w:name="_GoBack"/>
      <w:bookmarkEnd w:id="0"/>
    </w:p>
    <w:sectPr w:rsidR="001E2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C07BF"/>
    <w:multiLevelType w:val="multilevel"/>
    <w:tmpl w:val="C14E681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D4"/>
    <w:rsid w:val="00165672"/>
    <w:rsid w:val="001E2C85"/>
    <w:rsid w:val="00444561"/>
    <w:rsid w:val="004648D4"/>
    <w:rsid w:val="00E40559"/>
    <w:rsid w:val="00F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67F3B-47C2-466D-B550-E013FF21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2015-06-17T21:07:00Z</dcterms:created>
  <dcterms:modified xsi:type="dcterms:W3CDTF">2015-06-17T21:43:00Z</dcterms:modified>
</cp:coreProperties>
</file>