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65" w:type="pct"/>
        <w:tblLook w:val="04A0" w:firstRow="1" w:lastRow="0" w:firstColumn="1" w:lastColumn="0" w:noHBand="0" w:noVBand="1"/>
      </w:tblPr>
      <w:tblGrid>
        <w:gridCol w:w="5037"/>
        <w:gridCol w:w="513"/>
        <w:gridCol w:w="262"/>
        <w:gridCol w:w="94"/>
        <w:gridCol w:w="190"/>
        <w:gridCol w:w="1355"/>
        <w:gridCol w:w="709"/>
        <w:gridCol w:w="2752"/>
      </w:tblGrid>
      <w:tr w:rsidR="001634D5" w14:paraId="3E8FCF02" w14:textId="77777777" w:rsidTr="00104731">
        <w:tc>
          <w:tcPr>
            <w:tcW w:w="23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BC745AF" w14:textId="1C4F547A" w:rsidR="00874662" w:rsidRDefault="00874662" w:rsidP="00227B8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689A79" wp14:editId="5818E8FA">
                  <wp:extent cx="3036321" cy="3078276"/>
                  <wp:effectExtent l="0" t="0" r="0" b="8255"/>
                  <wp:docPr id="32621326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15" b="9846"/>
                          <a:stretch/>
                        </pic:blipFill>
                        <pic:spPr bwMode="auto">
                          <a:xfrm>
                            <a:off x="0" y="0"/>
                            <a:ext cx="3106731" cy="314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pct12" w:color="auto" w:fill="auto"/>
            <w:vAlign w:val="center"/>
          </w:tcPr>
          <w:p w14:paraId="36C939EB" w14:textId="40140559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B1DFE3F" wp14:editId="6D183ADC">
                      <wp:extent cx="710779" cy="432000"/>
                      <wp:effectExtent l="0" t="0" r="0" b="6350"/>
                      <wp:docPr id="1739695581" name="Zone de dessi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601977071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7535" y="13"/>
                                  <a:ext cx="431945" cy="43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895286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535" y="43439"/>
                                  <a:ext cx="388751" cy="3887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343333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" y="86396"/>
                                  <a:ext cx="345557" cy="3455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185F12" id="Zone de dessin 36" o:spid="_x0000_s1026" editas="canvas" style="width:55.95pt;height:34pt;mso-position-horizontal-relative:char;mso-position-vertical-relative:line" coordsize="7105,43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105;height:4318;visibility:visible;mso-wrap-style:square" filled="t" fillcolor="#d8d8d8 [2732]">
                        <v:fill o:detectmouseclick="t"/>
                        <v:path o:connecttype="none"/>
                      </v:shape>
                      <v:shape id="Graphique 34" o:spid="_x0000_s1028" type="#_x0000_t75" alt="Homme avec un remplissage uni" style="position:absolute;left:2575;width:4319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29" type="#_x0000_t75" alt="Homme avec un remplissage uni" style="position:absolute;left:1215;top:434;width:3887;height:3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30" type="#_x0000_t75" alt="Homme avec un remplissage uni" style="position:absolute;top:863;width:3455;height:3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">
                        <v:imagedata r:id="rId10" o:title="Homm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pct12" w:color="auto" w:fill="auto"/>
            <w:vAlign w:val="center"/>
          </w:tcPr>
          <w:p w14:paraId="00E3CF2E" w14:textId="47DE6A88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3AA9D0BA" wp14:editId="33C64A08">
                  <wp:extent cx="540000" cy="390175"/>
                  <wp:effectExtent l="0" t="0" r="0" b="0"/>
                  <wp:docPr id="1241334865" name="Graphique 35" descr="Réun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677" name="Graphique 749004677" descr="Réunion avec un remplissage uni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14133" b="13612"/>
                          <a:stretch/>
                        </pic:blipFill>
                        <pic:spPr bwMode="auto">
                          <a:xfrm>
                            <a:off x="0" y="0"/>
                            <a:ext cx="540000" cy="39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DC7" w14:paraId="0CD022F2" w14:textId="77777777" w:rsidTr="00104731">
        <w:tc>
          <w:tcPr>
            <w:tcW w:w="2308" w:type="pct"/>
            <w:vMerge/>
            <w:tcBorders>
              <w:left w:val="nil"/>
              <w:right w:val="nil"/>
            </w:tcBorders>
            <w:vAlign w:val="center"/>
          </w:tcPr>
          <w:p w14:paraId="3ABC9599" w14:textId="77777777" w:rsidR="00874662" w:rsidRDefault="00874662" w:rsidP="00227B8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31" w:type="pct"/>
            <w:gridSpan w:val="6"/>
            <w:tcBorders>
              <w:top w:val="nil"/>
              <w:left w:val="nil"/>
              <w:bottom w:val="single" w:sz="4" w:space="0" w:color="auto"/>
            </w:tcBorders>
            <w:shd w:val="pct12" w:color="auto" w:fill="auto"/>
            <w:vAlign w:val="center"/>
          </w:tcPr>
          <w:p w14:paraId="6FC3DF6D" w14:textId="765AD2AF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10+</w:t>
            </w:r>
          </w:p>
        </w:tc>
        <w:tc>
          <w:tcPr>
            <w:tcW w:w="1261" w:type="pct"/>
            <w:tcBorders>
              <w:top w:val="nil"/>
              <w:bottom w:val="single" w:sz="4" w:space="0" w:color="auto"/>
              <w:right w:val="nil"/>
            </w:tcBorders>
            <w:shd w:val="pct12" w:color="auto" w:fill="auto"/>
            <w:vAlign w:val="center"/>
          </w:tcPr>
          <w:p w14:paraId="485F586D" w14:textId="225631EA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2-4</w:t>
            </w:r>
          </w:p>
        </w:tc>
      </w:tr>
      <w:tr w:rsidR="00957DC7" w14:paraId="44BF6C7A" w14:textId="77777777" w:rsidTr="00104731">
        <w:tc>
          <w:tcPr>
            <w:tcW w:w="2308" w:type="pct"/>
            <w:vMerge/>
            <w:tcBorders>
              <w:left w:val="nil"/>
              <w:right w:val="nil"/>
            </w:tcBorders>
            <w:vAlign w:val="center"/>
          </w:tcPr>
          <w:p w14:paraId="7DAEC4A7" w14:textId="77777777" w:rsidR="00874662" w:rsidRDefault="00874662" w:rsidP="00227B8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31" w:type="pct"/>
            <w:gridSpan w:val="6"/>
            <w:tcBorders>
              <w:left w:val="nil"/>
              <w:bottom w:val="nil"/>
            </w:tcBorders>
            <w:shd w:val="pct12" w:color="auto" w:fill="auto"/>
            <w:vAlign w:val="center"/>
          </w:tcPr>
          <w:p w14:paraId="34BB345A" w14:textId="7B9A62F0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CD2991B" wp14:editId="3D0085C7">
                  <wp:extent cx="432000" cy="432000"/>
                  <wp:effectExtent l="0" t="0" r="0" b="6350"/>
                  <wp:docPr id="291457392" name="Graphique 31" descr="Chronomètre 75%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60089" name="Graphique 956360089" descr="Chronomètre 75%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pct"/>
            <w:tcBorders>
              <w:bottom w:val="nil"/>
              <w:right w:val="nil"/>
            </w:tcBorders>
            <w:shd w:val="pct12" w:color="auto" w:fill="auto"/>
            <w:vAlign w:val="center"/>
          </w:tcPr>
          <w:p w14:paraId="0CD439F0" w14:textId="1052B32F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4FB0BD9B" wp14:editId="3D8BA199">
                  <wp:extent cx="432000" cy="432000"/>
                  <wp:effectExtent l="0" t="0" r="0" b="0"/>
                  <wp:docPr id="1476723311" name="Graphique 32" descr="Engren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6741" name="Graphique 1210996741" descr="Engrenage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4D5" w14:paraId="331E4E05" w14:textId="77777777" w:rsidTr="00D93B8A">
        <w:tc>
          <w:tcPr>
            <w:tcW w:w="2308" w:type="pct"/>
            <w:vMerge/>
            <w:tcBorders>
              <w:left w:val="nil"/>
              <w:right w:val="nil"/>
            </w:tcBorders>
            <w:vAlign w:val="center"/>
          </w:tcPr>
          <w:p w14:paraId="37694B20" w14:textId="77777777" w:rsidR="00874662" w:rsidRDefault="00874662" w:rsidP="005C064E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31" w:type="pct"/>
            <w:gridSpan w:val="6"/>
            <w:tcBorders>
              <w:top w:val="nil"/>
              <w:left w:val="nil"/>
              <w:bottom w:val="nil"/>
            </w:tcBorders>
            <w:shd w:val="pct12" w:color="auto" w:fill="auto"/>
            <w:vAlign w:val="center"/>
          </w:tcPr>
          <w:p w14:paraId="5D73D387" w14:textId="77777777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45-90</w:t>
            </w:r>
          </w:p>
        </w:tc>
        <w:tc>
          <w:tcPr>
            <w:tcW w:w="1261" w:type="pct"/>
            <w:tcBorders>
              <w:top w:val="nil"/>
              <w:bottom w:val="nil"/>
              <w:right w:val="nil"/>
            </w:tcBorders>
            <w:shd w:val="pct12" w:color="auto" w:fill="auto"/>
            <w:vAlign w:val="center"/>
          </w:tcPr>
          <w:p w14:paraId="3F86D821" w14:textId="77777777" w:rsidR="00874662" w:rsidRDefault="00874662" w:rsidP="00227B8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FE364D">
              <w:rPr>
                <w:rFonts w:ascii="Calibri" w:hAnsi="Calibri" w:cs="Calibri"/>
                <w:sz w:val="28"/>
                <w:szCs w:val="28"/>
              </w:rPr>
              <w:t>initiés</w:t>
            </w:r>
            <w:proofErr w:type="gramEnd"/>
          </w:p>
        </w:tc>
      </w:tr>
      <w:tr w:rsidR="001634D5" w14:paraId="1E94A974" w14:textId="77777777" w:rsidTr="00D93B8A">
        <w:trPr>
          <w:trHeight w:val="944"/>
        </w:trPr>
        <w:tc>
          <w:tcPr>
            <w:tcW w:w="2308" w:type="pct"/>
            <w:vMerge/>
            <w:tcBorders>
              <w:left w:val="nil"/>
              <w:right w:val="nil"/>
            </w:tcBorders>
            <w:vAlign w:val="center"/>
          </w:tcPr>
          <w:p w14:paraId="403FBD08" w14:textId="77777777" w:rsidR="00874662" w:rsidRDefault="00874662" w:rsidP="00227B8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692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14:paraId="2E055B84" w14:textId="05C3E349" w:rsidR="00874662" w:rsidRPr="00874662" w:rsidRDefault="00861B4D" w:rsidP="00874662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</w:t>
            </w:r>
            <w:r w:rsidR="00874662" w:rsidRPr="00874662">
              <w:rPr>
                <w:rFonts w:ascii="Calibri" w:hAnsi="Calibri" w:cs="Calibri"/>
                <w:sz w:val="28"/>
                <w:szCs w:val="28"/>
              </w:rPr>
              <w:t>oîte</w:t>
            </w:r>
            <w:r w:rsidR="00874662">
              <w:rPr>
                <w:rFonts w:ascii="Calibri" w:hAnsi="Calibri" w:cs="Calibri"/>
                <w:sz w:val="28"/>
                <w:szCs w:val="28"/>
              </w:rPr>
              <w:t xml:space="preserve"> : </w:t>
            </w:r>
            <w:r w:rsidR="00874662" w:rsidRPr="00874662">
              <w:rPr>
                <w:rFonts w:ascii="Calibri" w:hAnsi="Calibri" w:cs="Calibri"/>
                <w:sz w:val="28"/>
                <w:szCs w:val="28"/>
              </w:rPr>
              <w:t>17 cm x 12.5 cm x 4 cm</w:t>
            </w:r>
            <w:r w:rsidR="00874662"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</w:tr>
      <w:tr w:rsidR="001634D5" w14:paraId="46596FF3" w14:textId="77777777" w:rsidTr="00D93B8A">
        <w:trPr>
          <w:trHeight w:val="845"/>
        </w:trPr>
        <w:tc>
          <w:tcPr>
            <w:tcW w:w="2308" w:type="pct"/>
            <w:vMerge/>
            <w:tcBorders>
              <w:left w:val="nil"/>
              <w:right w:val="nil"/>
            </w:tcBorders>
            <w:vAlign w:val="center"/>
          </w:tcPr>
          <w:p w14:paraId="39036E30" w14:textId="77777777" w:rsidR="00874662" w:rsidRDefault="00874662" w:rsidP="00227B8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69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14:paraId="53A6F031" w14:textId="04D87E68" w:rsidR="00874662" w:rsidRPr="00874662" w:rsidRDefault="00874662" w:rsidP="00227B8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1 dé ; 37 tuiles ; 37 </w:t>
            </w:r>
            <w:r w:rsidR="00D93B8A">
              <w:rPr>
                <w:rFonts w:ascii="Calibri" w:hAnsi="Calibri" w:cs="Calibri"/>
                <w:sz w:val="28"/>
                <w:szCs w:val="28"/>
              </w:rPr>
              <w:t>mini-</w:t>
            </w:r>
            <w:r>
              <w:rPr>
                <w:rFonts w:ascii="Calibri" w:hAnsi="Calibri" w:cs="Calibri"/>
                <w:sz w:val="28"/>
                <w:szCs w:val="28"/>
              </w:rPr>
              <w:t>cartes</w:t>
            </w:r>
            <w:r w:rsidR="008162ED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D93B8A"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="00CF1CA4">
              <w:rPr>
                <w:rFonts w:ascii="Calibri" w:hAnsi="Calibri" w:cs="Calibri"/>
                <w:sz w:val="28"/>
                <w:szCs w:val="28"/>
              </w:rPr>
              <w:t>mise en place aléatoire</w:t>
            </w:r>
            <w:r w:rsidR="008162ED">
              <w:rPr>
                <w:rFonts w:ascii="Calibri" w:hAnsi="Calibri" w:cs="Calibri"/>
                <w:sz w:val="28"/>
                <w:szCs w:val="28"/>
              </w:rPr>
              <w:t>)</w:t>
            </w:r>
            <w:r w:rsidR="00CF1CA4">
              <w:rPr>
                <w:rFonts w:ascii="Calibri" w:hAnsi="Calibri" w:cs="Calibri"/>
                <w:sz w:val="28"/>
                <w:szCs w:val="28"/>
              </w:rPr>
              <w:t xml:space="preserve"> ; 4 cartons mémos ; </w:t>
            </w:r>
            <w:r w:rsidR="00D93B8A">
              <w:rPr>
                <w:rFonts w:ascii="Calibri" w:hAnsi="Calibri" w:cs="Calibri"/>
                <w:sz w:val="28"/>
                <w:szCs w:val="28"/>
              </w:rPr>
              <w:t xml:space="preserve">1 livret de </w:t>
            </w:r>
            <w:r w:rsidR="00CF1CA4">
              <w:rPr>
                <w:rFonts w:ascii="Calibri" w:hAnsi="Calibri" w:cs="Calibri"/>
                <w:sz w:val="28"/>
                <w:szCs w:val="28"/>
              </w:rPr>
              <w:t>règles</w:t>
            </w:r>
          </w:p>
        </w:tc>
      </w:tr>
      <w:tr w:rsidR="001634D5" w14:paraId="2A501A89" w14:textId="77777777" w:rsidTr="00D93B8A">
        <w:trPr>
          <w:trHeight w:val="770"/>
        </w:trPr>
        <w:tc>
          <w:tcPr>
            <w:tcW w:w="230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7028A98C" w14:textId="77777777" w:rsidR="00874662" w:rsidRDefault="00874662" w:rsidP="00227B8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69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pct5" w:color="auto" w:fill="auto"/>
            <w:vAlign w:val="center"/>
          </w:tcPr>
          <w:p w14:paraId="62FD4BC1" w14:textId="43851681" w:rsidR="00874662" w:rsidRPr="00874662" w:rsidRDefault="00861B4D" w:rsidP="00E83B2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 x (</w:t>
            </w:r>
            <w:r w:rsidR="00874662">
              <w:rPr>
                <w:rFonts w:ascii="Calibri" w:hAnsi="Calibri" w:cs="Calibri"/>
                <w:sz w:val="28"/>
                <w:szCs w:val="28"/>
              </w:rPr>
              <w:t>1 baron</w:t>
            </w:r>
            <w:r w:rsidR="00050A1C">
              <w:rPr>
                <w:rFonts w:ascii="Calibri" w:hAnsi="Calibri" w:cs="Calibri"/>
                <w:sz w:val="28"/>
                <w:szCs w:val="28"/>
              </w:rPr>
              <w:t>,</w:t>
            </w:r>
            <w:r w:rsidR="00874662">
              <w:rPr>
                <w:rFonts w:ascii="Calibri" w:hAnsi="Calibri" w:cs="Calibri"/>
                <w:sz w:val="28"/>
                <w:szCs w:val="28"/>
              </w:rPr>
              <w:t xml:space="preserve"> 2 chevaliers</w:t>
            </w:r>
            <w:r w:rsidR="00050A1C">
              <w:rPr>
                <w:rFonts w:ascii="Calibri" w:hAnsi="Calibri" w:cs="Calibri"/>
                <w:sz w:val="28"/>
                <w:szCs w:val="28"/>
              </w:rPr>
              <w:t>,</w:t>
            </w:r>
            <w:r w:rsidR="00874662">
              <w:rPr>
                <w:rFonts w:ascii="Calibri" w:hAnsi="Calibri" w:cs="Calibri"/>
                <w:sz w:val="28"/>
                <w:szCs w:val="28"/>
              </w:rPr>
              <w:t xml:space="preserve"> 30 troupes</w:t>
            </w:r>
            <w:r w:rsidR="00050A1C">
              <w:rPr>
                <w:rFonts w:ascii="Calibri" w:hAnsi="Calibri" w:cs="Calibri"/>
                <w:sz w:val="28"/>
                <w:szCs w:val="28"/>
              </w:rPr>
              <w:t>,</w:t>
            </w:r>
            <w:r w:rsidR="00874662">
              <w:rPr>
                <w:rFonts w:ascii="Calibri" w:hAnsi="Calibri" w:cs="Calibri"/>
                <w:sz w:val="28"/>
                <w:szCs w:val="28"/>
              </w:rPr>
              <w:t xml:space="preserve"> 1</w:t>
            </w:r>
            <w:r w:rsidR="00EE4A8F">
              <w:rPr>
                <w:rFonts w:ascii="Calibri" w:hAnsi="Calibri" w:cs="Calibri"/>
                <w:sz w:val="28"/>
                <w:szCs w:val="28"/>
              </w:rPr>
              <w:t>0 donjons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EC5F26" w14:paraId="763E91CE" w14:textId="77777777" w:rsidTr="00445257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EE29" w14:textId="0EC44CA8" w:rsidR="00EC5F26" w:rsidRPr="00FE364D" w:rsidRDefault="00EC5F26" w:rsidP="0085465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74662">
              <w:rPr>
                <w:rFonts w:ascii="Calibri" w:hAnsi="Calibri" w:cs="Calibri"/>
                <w:noProof/>
                <w:sz w:val="28"/>
                <w:szCs w:val="28"/>
              </w:rPr>
              <w:sym w:font="Wingdings" w:char="F02A"/>
            </w:r>
            <w:r w:rsidRPr="00874662">
              <w:rPr>
                <w:rFonts w:ascii="Calibri" w:hAnsi="Calibri" w:cs="Calibri"/>
                <w:noProof/>
                <w:sz w:val="28"/>
                <w:szCs w:val="28"/>
              </w:rPr>
              <w:t xml:space="preserve"> </w:t>
            </w:r>
            <w:hyperlink r:id="rId17" w:history="1">
              <w:r w:rsidRPr="00874662">
                <w:rPr>
                  <w:rStyle w:val="Lienhypertexte"/>
                  <w:rFonts w:ascii="Calibri" w:hAnsi="Calibri" w:cs="Calibri"/>
                  <w:sz w:val="28"/>
                  <w:szCs w:val="28"/>
                </w:rPr>
                <w:t>lucas.borboleta@free.fr</w:t>
              </w:r>
            </w:hyperlink>
            <w:r w:rsidR="00854652">
              <w:rPr>
                <w:rFonts w:ascii="Calibri" w:hAnsi="Calibri" w:cs="Calibri"/>
                <w:sz w:val="28"/>
                <w:szCs w:val="28"/>
              </w:rPr>
              <w:tab/>
            </w:r>
            <w:hyperlink r:id="rId18" w:history="1">
              <w:r w:rsidRPr="00874662">
                <w:rPr>
                  <w:rStyle w:val="Lienhypertexte"/>
                  <w:rFonts w:ascii="Calibri" w:hAnsi="Calibri" w:cs="Calibri"/>
                  <w:sz w:val="28"/>
                  <w:szCs w:val="28"/>
                </w:rPr>
                <w:t>https://github.com/LucasBorboleta/Donjons-et-Barons/wiki</w:t>
              </w:r>
            </w:hyperlink>
          </w:p>
        </w:tc>
      </w:tr>
      <w:tr w:rsidR="00EC5F26" w14:paraId="298F6FA8" w14:textId="77777777" w:rsidTr="00445257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D854C" w14:textId="77777777" w:rsidR="00EC5F26" w:rsidRPr="00874662" w:rsidRDefault="00EC5F26" w:rsidP="005C064E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</w:tr>
      <w:tr w:rsidR="00957DC7" w14:paraId="4699B1FA" w14:textId="77777777" w:rsidTr="00445257">
        <w:trPr>
          <w:trHeight w:val="931"/>
        </w:trPr>
        <w:tc>
          <w:tcPr>
            <w:tcW w:w="25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668B6" w14:textId="1EB90E0D" w:rsidR="00957DC7" w:rsidRDefault="00957DC7" w:rsidP="00957DC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E364D">
              <w:rPr>
                <w:rFonts w:ascii="Calibri" w:hAnsi="Calibri" w:cs="Calibri"/>
                <w:sz w:val="28"/>
                <w:szCs w:val="28"/>
              </w:rPr>
              <w:t xml:space="preserve">Les joueurs déplacent leurs officiers, un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baron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et deux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chevaliers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, pour </w:t>
            </w:r>
            <w:r>
              <w:rPr>
                <w:rFonts w:ascii="Calibri" w:hAnsi="Calibri" w:cs="Calibri"/>
                <w:sz w:val="28"/>
                <w:szCs w:val="28"/>
              </w:rPr>
              <w:t>recruter, puis ordonner à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leurs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troupes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dispersions, des concentrations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ou des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constructions de donjons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sur les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1, 2, 3 ou 4 points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163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66DBD" w14:textId="30CEEF0B" w:rsidR="00957DC7" w:rsidRPr="00FE364D" w:rsidRDefault="00957DC7" w:rsidP="00FD1B9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9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57A17" w14:textId="48B4C3E9" w:rsidR="00957DC7" w:rsidRDefault="00957DC7" w:rsidP="00957DC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offensives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troupes détruisent les donjons et </w:t>
            </w:r>
            <w:r w:rsidR="00854652">
              <w:rPr>
                <w:rFonts w:ascii="Calibri" w:hAnsi="Calibri" w:cs="Calibri"/>
                <w:sz w:val="28"/>
                <w:szCs w:val="28"/>
              </w:rPr>
              <w:t xml:space="preserve">les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troupes adverses. 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défensives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chevaliers bloquent ou limitent les ordres aux troupes adverses.</w:t>
            </w:r>
          </w:p>
        </w:tc>
      </w:tr>
      <w:tr w:rsidR="00957DC7" w14:paraId="4C7D943B" w14:textId="77777777" w:rsidTr="00445257">
        <w:trPr>
          <w:trHeight w:val="330"/>
        </w:trPr>
        <w:tc>
          <w:tcPr>
            <w:tcW w:w="25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C48B" w14:textId="77777777" w:rsidR="00957DC7" w:rsidRPr="00FE364D" w:rsidRDefault="00957DC7" w:rsidP="00957DC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AD200" w14:textId="77777777" w:rsidR="00957DC7" w:rsidRPr="00FE364D" w:rsidRDefault="00957DC7" w:rsidP="00FD1B9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9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72B1B" w14:textId="4D27C987" w:rsidR="00957DC7" w:rsidRDefault="00957DC7" w:rsidP="00144912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57DC7" w14:paraId="6272E07C" w14:textId="77777777" w:rsidTr="00445257">
        <w:trPr>
          <w:trHeight w:val="330"/>
        </w:trPr>
        <w:tc>
          <w:tcPr>
            <w:tcW w:w="25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0E1D" w14:textId="0A6B146A" w:rsidR="00957DC7" w:rsidRPr="00FE364D" w:rsidRDefault="00957DC7" w:rsidP="00957DC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>Qui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remportera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le plus de points ?</w:t>
            </w: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6214" w14:textId="77777777" w:rsidR="00957DC7" w:rsidRPr="00FE364D" w:rsidRDefault="00957DC7" w:rsidP="00FD1B9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9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C5057" w14:textId="3E59AA3D" w:rsidR="00957DC7" w:rsidRPr="00994299" w:rsidRDefault="00994299" w:rsidP="00144912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 xml:space="preserve">Qui </w:t>
            </w:r>
            <w:r w:rsidR="00CD7819">
              <w:rPr>
                <w:rFonts w:ascii="Calibri" w:hAnsi="Calibri" w:cs="Calibri"/>
                <w:sz w:val="28"/>
                <w:szCs w:val="28"/>
              </w:rPr>
              <w:t>profitera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CD7819">
              <w:rPr>
                <w:rFonts w:ascii="Calibri" w:hAnsi="Calibri" w:cs="Calibri"/>
                <w:sz w:val="28"/>
                <w:szCs w:val="28"/>
              </w:rPr>
              <w:t>d’une</w:t>
            </w:r>
            <w:r w:rsidRPr="0099429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pénurie de troupes</w:t>
            </w:r>
            <w:r w:rsidRPr="00994299">
              <w:rPr>
                <w:rFonts w:ascii="Calibri" w:hAnsi="Calibri" w:cs="Calibri"/>
                <w:sz w:val="28"/>
                <w:szCs w:val="28"/>
              </w:rPr>
              <w:t> ?</w:t>
            </w:r>
          </w:p>
        </w:tc>
      </w:tr>
      <w:tr w:rsidR="00994299" w14:paraId="53895760" w14:textId="77777777" w:rsidTr="00445257">
        <w:trPr>
          <w:trHeight w:val="330"/>
        </w:trPr>
        <w:tc>
          <w:tcPr>
            <w:tcW w:w="25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D1ECC" w14:textId="77777777" w:rsidR="00994299" w:rsidRPr="00994299" w:rsidRDefault="00994299" w:rsidP="00957DC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3C38" w14:textId="77777777" w:rsidR="00994299" w:rsidRPr="00FE364D" w:rsidRDefault="00994299" w:rsidP="00FD1B9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9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A0E74" w14:textId="77777777" w:rsidR="00994299" w:rsidRPr="00994299" w:rsidRDefault="00994299" w:rsidP="00144912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94299" w14:paraId="36EEA6D6" w14:textId="77777777" w:rsidTr="00445257">
        <w:trPr>
          <w:trHeight w:val="864"/>
        </w:trPr>
        <w:tc>
          <w:tcPr>
            <w:tcW w:w="3414" w:type="pct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9006605" w14:textId="77777777" w:rsidR="00994299" w:rsidRDefault="00994299" w:rsidP="00874662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7925F8" wp14:editId="1241B19C">
                  <wp:extent cx="4591801" cy="3444949"/>
                  <wp:effectExtent l="0" t="0" r="0" b="3175"/>
                  <wp:docPr id="12925316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591801" cy="344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441537" w14:textId="4EAF2C39" w:rsidR="00994299" w:rsidRDefault="00994299" w:rsidP="00E83B26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Tour 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jeu rapide</w:t>
            </w:r>
            <w:r>
              <w:rPr>
                <w:rFonts w:ascii="Calibri" w:hAnsi="Calibri" w:cs="Calibri"/>
                <w:sz w:val="28"/>
                <w:szCs w:val="28"/>
              </w:rPr>
              <w:t> : jet du dé de bonus, puis 1 ou 2 actions</w:t>
            </w:r>
          </w:p>
        </w:tc>
      </w:tr>
      <w:tr w:rsidR="00994299" w14:paraId="24263C56" w14:textId="77777777" w:rsidTr="00104731">
        <w:trPr>
          <w:trHeight w:val="1415"/>
        </w:trPr>
        <w:tc>
          <w:tcPr>
            <w:tcW w:w="3414" w:type="pct"/>
            <w:gridSpan w:val="6"/>
            <w:vMerge/>
            <w:tcBorders>
              <w:left w:val="nil"/>
              <w:right w:val="nil"/>
            </w:tcBorders>
            <w:vAlign w:val="center"/>
          </w:tcPr>
          <w:p w14:paraId="5CD9467B" w14:textId="77777777" w:rsidR="00994299" w:rsidRDefault="00994299" w:rsidP="00874662">
            <w:pPr>
              <w:jc w:val="both"/>
              <w:rPr>
                <w:noProof/>
              </w:rPr>
            </w:pPr>
          </w:p>
        </w:tc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71BB2C" w14:textId="6F6549AB" w:rsidR="00994299" w:rsidRDefault="00994299" w:rsidP="00E83B26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Deux types d’actions :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déplacement d’officier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ou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ordre aux troupes</w:t>
            </w:r>
          </w:p>
        </w:tc>
      </w:tr>
      <w:tr w:rsidR="00994299" w14:paraId="724E64F9" w14:textId="77777777" w:rsidTr="00104731">
        <w:trPr>
          <w:trHeight w:val="1833"/>
        </w:trPr>
        <w:tc>
          <w:tcPr>
            <w:tcW w:w="3414" w:type="pct"/>
            <w:gridSpan w:val="6"/>
            <w:vMerge/>
            <w:tcBorders>
              <w:left w:val="nil"/>
              <w:right w:val="nil"/>
            </w:tcBorders>
            <w:vAlign w:val="center"/>
          </w:tcPr>
          <w:p w14:paraId="69E56F4E" w14:textId="77777777" w:rsidR="00994299" w:rsidRDefault="00994299" w:rsidP="00874662">
            <w:pPr>
              <w:jc w:val="both"/>
              <w:rPr>
                <w:noProof/>
              </w:rPr>
            </w:pPr>
          </w:p>
        </w:tc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BE8CA" w14:textId="3C3F507A" w:rsidR="00994299" w:rsidRDefault="00994299" w:rsidP="00E83B26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Ordre aux troupes depuis une des</w:t>
            </w:r>
            <w:r w:rsidR="00854652">
              <w:rPr>
                <w:rFonts w:ascii="Calibri" w:hAnsi="Calibri" w:cs="Calibri"/>
                <w:sz w:val="28"/>
                <w:szCs w:val="28"/>
              </w:rPr>
              <w:t xml:space="preserve"> possibles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 de commandement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 : </w:t>
            </w:r>
            <w:r w:rsidR="00854652">
              <w:rPr>
                <w:rFonts w:ascii="Calibri" w:hAnsi="Calibri" w:cs="Calibri"/>
                <w:sz w:val="28"/>
                <w:szCs w:val="28"/>
              </w:rPr>
              <w:t xml:space="preserve">avec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baron ; </w:t>
            </w:r>
            <w:r w:rsidR="00854652">
              <w:rPr>
                <w:rFonts w:ascii="Calibri" w:hAnsi="Calibri" w:cs="Calibri"/>
                <w:sz w:val="28"/>
                <w:szCs w:val="28"/>
              </w:rPr>
              <w:t xml:space="preserve">avec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chevalier </w:t>
            </w:r>
            <w:r w:rsidR="00854652">
              <w:rPr>
                <w:rFonts w:ascii="Calibri" w:hAnsi="Calibri" w:cs="Calibri"/>
                <w:sz w:val="28"/>
                <w:szCs w:val="28"/>
              </w:rPr>
              <w:t>et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donjon ; </w:t>
            </w:r>
            <w:r w:rsidR="00854652">
              <w:rPr>
                <w:rFonts w:ascii="Calibri" w:hAnsi="Calibri" w:cs="Calibri"/>
                <w:sz w:val="28"/>
                <w:szCs w:val="28"/>
              </w:rPr>
              <w:t xml:space="preserve">avec </w:t>
            </w:r>
            <w:r>
              <w:rPr>
                <w:rFonts w:ascii="Calibri" w:hAnsi="Calibri" w:cs="Calibri"/>
                <w:sz w:val="28"/>
                <w:szCs w:val="28"/>
              </w:rPr>
              <w:t>donjon</w:t>
            </w:r>
          </w:p>
        </w:tc>
      </w:tr>
      <w:tr w:rsidR="00994299" w14:paraId="2861BD83" w14:textId="77777777" w:rsidTr="000117AB">
        <w:trPr>
          <w:trHeight w:val="1093"/>
        </w:trPr>
        <w:tc>
          <w:tcPr>
            <w:tcW w:w="3414" w:type="pct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2E8B6C" w14:textId="77777777" w:rsidR="00994299" w:rsidRDefault="00994299" w:rsidP="00874662">
            <w:pPr>
              <w:jc w:val="both"/>
              <w:rPr>
                <w:noProof/>
              </w:rPr>
            </w:pPr>
          </w:p>
        </w:tc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A76F32" w14:textId="733830A6" w:rsidR="00994299" w:rsidRDefault="00445257" w:rsidP="00E83B26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Le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dé de bonus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avantage soit le recrutement de troupes, soit le déplacement d’officiers.</w:t>
            </w:r>
          </w:p>
        </w:tc>
      </w:tr>
      <w:tr w:rsidR="00994299" w14:paraId="0D52D73E" w14:textId="77777777" w:rsidTr="00104731">
        <w:trPr>
          <w:trHeight w:val="106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21816" w14:textId="5124AEAD" w:rsidR="00994299" w:rsidRPr="00FE364D" w:rsidRDefault="00994299" w:rsidP="00994299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04731" w14:paraId="58223200" w14:textId="77777777" w:rsidTr="00104731">
        <w:trPr>
          <w:trHeight w:val="570"/>
        </w:trPr>
        <w:tc>
          <w:tcPr>
            <w:tcW w:w="2663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6A911" w14:textId="1E458B59" w:rsidR="00104731" w:rsidRPr="00FE364D" w:rsidRDefault="00104731" w:rsidP="000117AB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04731">
              <w:rPr>
                <w:rFonts w:ascii="Calibri" w:hAnsi="Calibri" w:cs="Calibri"/>
                <w:b/>
                <w:bCs/>
                <w:sz w:val="28"/>
                <w:szCs w:val="28"/>
              </w:rPr>
              <w:t>Originalités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 : </w:t>
            </w:r>
            <w:r w:rsidR="00CD7819">
              <w:rPr>
                <w:rFonts w:ascii="Calibri" w:hAnsi="Calibri" w:cs="Calibri"/>
                <w:sz w:val="28"/>
                <w:szCs w:val="28"/>
              </w:rPr>
              <w:t xml:space="preserve">nouveau terrain à chaque partie, </w:t>
            </w:r>
            <w:r w:rsidR="00CD7819" w:rsidRPr="00CD7819">
              <w:rPr>
                <w:rFonts w:ascii="Calibri" w:hAnsi="Calibri" w:cs="Calibri"/>
                <w:b/>
                <w:bCs/>
                <w:sz w:val="28"/>
                <w:szCs w:val="28"/>
              </w:rPr>
              <w:t>variété des combinaisons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 d’actions, valorisation des tuiles faibles, </w:t>
            </w:r>
            <w:r w:rsidR="00CD7819" w:rsidRPr="00CD7819">
              <w:rPr>
                <w:rFonts w:ascii="Calibri" w:hAnsi="Calibri" w:cs="Calibri"/>
                <w:b/>
                <w:bCs/>
                <w:sz w:val="28"/>
                <w:szCs w:val="28"/>
              </w:rPr>
              <w:t>deux</w:t>
            </w:r>
            <w:r w:rsidRPr="00CD781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fins de partie</w:t>
            </w:r>
            <w:r>
              <w:rPr>
                <w:rFonts w:ascii="Calibri" w:hAnsi="Calibri" w:cs="Calibri"/>
                <w:sz w:val="28"/>
                <w:szCs w:val="28"/>
              </w:rPr>
              <w:t> : par défi de points remporté ou par pénurie de troupes</w:t>
            </w:r>
          </w:p>
        </w:tc>
        <w:tc>
          <w:tcPr>
            <w:tcW w:w="130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0A6FA" w14:textId="77777777" w:rsidR="00104731" w:rsidRPr="00FE364D" w:rsidRDefault="00104731" w:rsidP="000117AB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FE21D" w14:textId="1056652D" w:rsidR="00104731" w:rsidRPr="00FE364D" w:rsidRDefault="00104731" w:rsidP="000117AB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Le dé apporte un zeste d’aléa, mais les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affrontements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sont résolus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sans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le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dé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104731" w14:paraId="19619A74" w14:textId="77777777" w:rsidTr="00104731">
        <w:trPr>
          <w:trHeight w:val="569"/>
        </w:trPr>
        <w:tc>
          <w:tcPr>
            <w:tcW w:w="2663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6535" w14:textId="77777777" w:rsidR="00104731" w:rsidRPr="00104731" w:rsidRDefault="00104731" w:rsidP="000117AB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30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6A082" w14:textId="77777777" w:rsidR="00104731" w:rsidRPr="00FE364D" w:rsidRDefault="00104731" w:rsidP="000117AB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779E" w14:textId="62BE8830" w:rsidR="00104731" w:rsidRDefault="00104731" w:rsidP="000117AB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Cérébral en </w:t>
            </w:r>
            <w:r w:rsidRPr="00104731">
              <w:rPr>
                <w:rFonts w:ascii="Calibri" w:hAnsi="Calibri" w:cs="Calibri"/>
                <w:b/>
                <w:bCs/>
                <w:sz w:val="28"/>
                <w:szCs w:val="28"/>
              </w:rPr>
              <w:t>duel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 ; </w:t>
            </w:r>
            <w:r w:rsidRPr="00104731">
              <w:rPr>
                <w:rFonts w:ascii="Calibri" w:hAnsi="Calibri" w:cs="Calibri"/>
                <w:b/>
                <w:bCs/>
                <w:sz w:val="28"/>
                <w:szCs w:val="28"/>
              </w:rPr>
              <w:t>fun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à 3 ou 4 joueurs</w:t>
            </w:r>
          </w:p>
        </w:tc>
      </w:tr>
    </w:tbl>
    <w:p w14:paraId="1ED8301B" w14:textId="32BF0516" w:rsidR="00F919D7" w:rsidRDefault="00F919D7" w:rsidP="003F540C">
      <w:pPr>
        <w:jc w:val="both"/>
        <w:rPr>
          <w:rFonts w:ascii="Calibri" w:hAnsi="Calibri" w:cs="Calibri"/>
          <w:sz w:val="28"/>
          <w:szCs w:val="28"/>
        </w:rPr>
      </w:pPr>
    </w:p>
    <w:sectPr w:rsidR="00F919D7" w:rsidSect="009942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72152" w14:textId="77777777" w:rsidR="00437244" w:rsidRDefault="00437244" w:rsidP="00FD1B9C">
      <w:pPr>
        <w:spacing w:after="0" w:line="240" w:lineRule="auto"/>
      </w:pPr>
      <w:r>
        <w:separator/>
      </w:r>
    </w:p>
  </w:endnote>
  <w:endnote w:type="continuationSeparator" w:id="0">
    <w:p w14:paraId="3C02ED52" w14:textId="77777777" w:rsidR="00437244" w:rsidRDefault="00437244" w:rsidP="00F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7DB0B" w14:textId="77777777" w:rsidR="00437244" w:rsidRDefault="00437244" w:rsidP="00FD1B9C">
      <w:pPr>
        <w:spacing w:after="0" w:line="240" w:lineRule="auto"/>
      </w:pPr>
      <w:r>
        <w:separator/>
      </w:r>
    </w:p>
  </w:footnote>
  <w:footnote w:type="continuationSeparator" w:id="0">
    <w:p w14:paraId="1BE1DD7B" w14:textId="77777777" w:rsidR="00437244" w:rsidRDefault="00437244" w:rsidP="00F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0117AB"/>
    <w:rsid w:val="000145EB"/>
    <w:rsid w:val="00050A1C"/>
    <w:rsid w:val="00075FA4"/>
    <w:rsid w:val="00104731"/>
    <w:rsid w:val="00144912"/>
    <w:rsid w:val="001634D5"/>
    <w:rsid w:val="001E7A72"/>
    <w:rsid w:val="00227B8F"/>
    <w:rsid w:val="0038674E"/>
    <w:rsid w:val="003B7EE8"/>
    <w:rsid w:val="003F540C"/>
    <w:rsid w:val="00406A5D"/>
    <w:rsid w:val="00437244"/>
    <w:rsid w:val="00445257"/>
    <w:rsid w:val="00475DDF"/>
    <w:rsid w:val="005154DC"/>
    <w:rsid w:val="005E0BA5"/>
    <w:rsid w:val="0067058D"/>
    <w:rsid w:val="008162ED"/>
    <w:rsid w:val="00854652"/>
    <w:rsid w:val="00861B4D"/>
    <w:rsid w:val="00874662"/>
    <w:rsid w:val="00914FC1"/>
    <w:rsid w:val="00957DC7"/>
    <w:rsid w:val="00994299"/>
    <w:rsid w:val="00A57330"/>
    <w:rsid w:val="00AC6DA8"/>
    <w:rsid w:val="00B62706"/>
    <w:rsid w:val="00CD7819"/>
    <w:rsid w:val="00CF1CA4"/>
    <w:rsid w:val="00D93B8A"/>
    <w:rsid w:val="00DC2229"/>
    <w:rsid w:val="00DF7D74"/>
    <w:rsid w:val="00E51E76"/>
    <w:rsid w:val="00E83B26"/>
    <w:rsid w:val="00EC5F26"/>
    <w:rsid w:val="00EE4A8F"/>
    <w:rsid w:val="00F919D7"/>
    <w:rsid w:val="00FD02A5"/>
    <w:rsid w:val="00FD1B9C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57F99"/>
  <w15:chartTrackingRefBased/>
  <w15:docId w15:val="{20DC4F36-6D9F-4B6D-9455-CA984D02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9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9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B9C"/>
  </w:style>
  <w:style w:type="paragraph" w:styleId="Pieddepage">
    <w:name w:val="footer"/>
    <w:basedOn w:val="Normal"/>
    <w:link w:val="Pieddepag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LucasBorboleta/Donjons-et-Barons/wik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svg"/><Relationship Id="rId17" Type="http://schemas.openxmlformats.org/officeDocument/2006/relationships/hyperlink" Target="mailto:lucas.borboleta@free.f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07D-CB1F-436C-9DBE-D676D36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18</cp:revision>
  <cp:lastPrinted>2024-11-14T07:03:00Z</cp:lastPrinted>
  <dcterms:created xsi:type="dcterms:W3CDTF">2024-11-13T18:30:00Z</dcterms:created>
  <dcterms:modified xsi:type="dcterms:W3CDTF">2024-11-14T07:15:00Z</dcterms:modified>
</cp:coreProperties>
</file>