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13</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Alarmes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riscos químicos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Óculos de proteção</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Instruções de segurança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Suporte para prevenção de lesões por esforço repetitivo</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sobre riscos elétricos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2023-12-08T20:01:24Z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