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  Enemy.swift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  HelloWorld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  Created by Vntlab on 7/11/16.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  Copyright © 2016 Vntlab. All rights reserved.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color w:val="4cbf57"/>
          <w:sz w:val="17"/>
          <w:szCs w:val="17"/>
          <w:rtl w:val="0"/>
        </w:rPr>
        <w:t xml:space="preserve">//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c2349b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Foundation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c2349b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Enemy {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healthPoints: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300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3c86a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enemyState: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EnemyStates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EnemyStates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Idle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3c86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init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(){}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init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(healthPoints: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self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healthPoints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healthPoints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enum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EnemyStates{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Idle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Attacking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Moving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struct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InitialPosition {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posX: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posY: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private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_damage: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var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damage: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get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"GET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_damage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3c86a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_damage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set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"SET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newValue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93c86a"/>
          <w:sz w:val="17"/>
          <w:szCs w:val="17"/>
          <w:rtl w:val="0"/>
        </w:rPr>
        <w:t xml:space="preserve">_damage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= newValue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func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doAttack() {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"doAttack"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func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receivePlayerAttack( hitPoints: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, weapon: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"hit point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hitPoints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 and weapon 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\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weapon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)"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func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doPowerStrike(PlayerX: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, PlayerY: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 -&gt;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afca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e44448"/>
          <w:sz w:val="17"/>
          <w:szCs w:val="17"/>
          <w:rtl w:val="0"/>
        </w:rPr>
        <w:t xml:space="preserve">"doPowerStrike"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b84c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c2349b"/>
          <w:sz w:val="17"/>
          <w:szCs w:val="17"/>
          <w:rtl w:val="0"/>
        </w:rPr>
        <w:t xml:space="preserve">return</w:t>
      </w:r>
      <w:r w:rsidDel="00000000" w:rsidR="00000000" w:rsidRPr="00000000">
        <w:rPr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8b84cf"/>
          <w:sz w:val="17"/>
          <w:szCs w:val="17"/>
          <w:rtl w:val="0"/>
        </w:rPr>
        <w:t xml:space="preserve">1000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bf5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