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https://www.ime.unicamp.br/graduacao/matematica-aplicada/coordenacao-curso-matematica-aplicada-computacional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ime.unicamp.br/graduacao/matematica-aplicada/coordenacao-curso-matematica-aplicada-computacion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