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FC1A" w14:textId="77777777" w:rsidR="00C82829" w:rsidRPr="00C82829" w:rsidRDefault="00C82829" w:rsidP="00C82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28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Especificação do problema</w:t>
      </w:r>
    </w:p>
    <w:p w14:paraId="39373BA0" w14:textId="77777777" w:rsidR="00C82829" w:rsidRPr="00C82829" w:rsidRDefault="00C82829" w:rsidP="00C82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Ramo de atividade da empresa; A empresa compromete-se a entregar um treinamento corporativo de qualidade para empresas que desejam aumentar a especialização e a qualidade de seus funcionários, por meio de uma plataforma online de ensino, oferecendo acesso a uma gama de cursos online para as corporações e suas equipes.</w:t>
      </w:r>
    </w:p>
    <w:p w14:paraId="16F73C39" w14:textId="77777777" w:rsidR="00C82829" w:rsidRPr="00C82829" w:rsidRDefault="00C82829" w:rsidP="00C82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Contexto de mercado</w:t>
      </w:r>
    </w:p>
    <w:p w14:paraId="25CE1B0B" w14:textId="77777777" w:rsidR="00C82829" w:rsidRPr="00C82829" w:rsidRDefault="00C82829" w:rsidP="00C828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 xml:space="preserve">Com o advento cada vez mais expressivo da virtualização do ensino de técnicas, conhecimentos, habilidades e da educação em geral, torna-se cada vez mais atrativo para as empresas fornecerem às suas equipes aulas à distância, proporcionando um maior conforto para o funcionário e uma redução de custos para a empresa, que anteriormente teria que </w:t>
      </w:r>
      <w:proofErr w:type="spellStart"/>
      <w:r w:rsidRPr="00C82829">
        <w:rPr>
          <w:rFonts w:ascii="Times New Roman" w:eastAsia="Times New Roman" w:hAnsi="Times New Roman" w:cs="Times New Roman"/>
          <w:kern w:val="0"/>
          <w14:ligatures w14:val="none"/>
        </w:rPr>
        <w:t>fornecer</w:t>
      </w:r>
      <w:proofErr w:type="spellEnd"/>
      <w:r w:rsidRPr="00C82829">
        <w:rPr>
          <w:rFonts w:ascii="Times New Roman" w:eastAsia="Times New Roman" w:hAnsi="Times New Roman" w:cs="Times New Roman"/>
          <w:kern w:val="0"/>
          <w14:ligatures w14:val="none"/>
        </w:rPr>
        <w:t xml:space="preserve"> cursos presenciais mais caros.</w:t>
      </w:r>
    </w:p>
    <w:p w14:paraId="6EF041A5" w14:textId="77777777" w:rsidR="00C82829" w:rsidRPr="00C82829" w:rsidRDefault="00C82829" w:rsidP="00C82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Identificação (caracterização) do cliente alvo</w:t>
      </w:r>
    </w:p>
    <w:p w14:paraId="1213502E" w14:textId="77777777" w:rsidR="00C82829" w:rsidRPr="00C82829" w:rsidRDefault="00C82829" w:rsidP="00C82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Empresas que desejam treinar seus funcionários por meio do ensino à distância e equipes que buscam adquirir novas habilidades técnicas para seus serviços de maneira mais prática.</w:t>
      </w:r>
    </w:p>
    <w:p w14:paraId="09F7A44B" w14:textId="77777777" w:rsidR="00C82829" w:rsidRPr="00C82829" w:rsidRDefault="00C82829" w:rsidP="00C82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Necessidades de negócio</w:t>
      </w:r>
    </w:p>
    <w:p w14:paraId="7C6691D5" w14:textId="77777777" w:rsidR="00C82829" w:rsidRPr="00C82829" w:rsidRDefault="00C82829" w:rsidP="00C82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O serviço promete entregar uma nova plataforma para as empresas usarem junto com suas equipes, virtualizando o aprendizado de acordo com as necessidades das empresas. Com uma plataforma aberta, os professores podem fornecer seus serviços livremente para empresas em qualquer lugar do mundo.</w:t>
      </w:r>
    </w:p>
    <w:p w14:paraId="05F58840" w14:textId="77777777" w:rsidR="00C82829" w:rsidRPr="00C82829" w:rsidRDefault="00C82829" w:rsidP="00C82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A dor do cliente</w:t>
      </w:r>
    </w:p>
    <w:p w14:paraId="3778BA12" w14:textId="77777777" w:rsidR="00C82829" w:rsidRPr="00C82829" w:rsidRDefault="00C82829" w:rsidP="00C82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Um site que fornece uma plataforma para que professores e empresas se conectem permite agilizar e reduzir os custos do processo de treinamento de equipes, eliminando a necessidade de deslocamento dos funcionários para outro local e/ou a reserva obrigatória de uma sala para o treinamento da equipe.</w:t>
      </w:r>
    </w:p>
    <w:p w14:paraId="2D870E92" w14:textId="77777777" w:rsidR="00C82829" w:rsidRPr="00C82829" w:rsidRDefault="00C82829" w:rsidP="00C82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28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Entendimento do problema</w:t>
      </w:r>
    </w:p>
    <w:p w14:paraId="3146BC33" w14:textId="77777777" w:rsidR="00C82829" w:rsidRPr="00C82829" w:rsidRDefault="00C82829" w:rsidP="00C82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Tem como objetivo fornecer a possibilidade de gerenciar, acompanhar e organizar o treinamento de equipes corporativas, oferecer um sistema de feedback imediato, gerar certificados legítimos de conclusão, juntamente com a capacidade de fornecer detalhes sobre o progresso e a eficiência das equipes.</w:t>
      </w:r>
    </w:p>
    <w:p w14:paraId="01AEBD1C" w14:textId="77777777" w:rsidR="00C82829" w:rsidRPr="00C82829" w:rsidRDefault="00C82829" w:rsidP="00C82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28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Soluções:</w:t>
      </w:r>
    </w:p>
    <w:p w14:paraId="279980B6" w14:textId="77777777" w:rsidR="00C82829" w:rsidRPr="00C82829" w:rsidRDefault="00C82829" w:rsidP="00C82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Gestão de Conteúdo de Treinamento: A plataforma deve permitir que os administradores carreguem, organizem e atualizem facilmente o conteúdo de treinamento, incluindo vídeos, documentos, apresentações e cursos interativos.</w:t>
      </w:r>
    </w:p>
    <w:p w14:paraId="46EBA009" w14:textId="77777777" w:rsidR="00C82829" w:rsidRPr="00C82829" w:rsidRDefault="00C82829" w:rsidP="00C82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Funcionalidade de Acompanhamento de Progresso: Os usuários devem ser capazes de acompanhar seu próprio progresso de treinamento, visualizando quais cursos foram concluídos, quais estão em andamento e quais são os próximos passos recomendados.</w:t>
      </w:r>
    </w:p>
    <w:p w14:paraId="5867428C" w14:textId="77777777" w:rsidR="00C82829" w:rsidRPr="00C82829" w:rsidRDefault="00C82829" w:rsidP="00C82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Sistema de Avaliação e Feedback: A plataforma deve oferecer ferramentas para a criação e administração de avaliações e testes de conhecimento, permitindo que os usuários recebam feedback imediato sobre seu desempenho e identifiquem áreas para melhorias.</w:t>
      </w:r>
    </w:p>
    <w:p w14:paraId="0C70E76E" w14:textId="77777777" w:rsidR="00C82829" w:rsidRPr="00C82829" w:rsidRDefault="00C82829" w:rsidP="00C82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Funcionalidade de Certificação e Reconhecimento: Os usuários que completarem com sucesso cursos e programas de treinamento devem receber certificados digitais ou outras formas de reconhecimento oficial, que possam ser compartilhados e adicionados aos seus perfis profissionais.</w:t>
      </w:r>
    </w:p>
    <w:p w14:paraId="626B1005" w14:textId="77777777" w:rsidR="00C82829" w:rsidRPr="00C82829" w:rsidRDefault="00C82829" w:rsidP="00C82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Sistema de Relatórios e Análises: A plataforma deve fornecer aos administradores a capacidade de gerar relatórios detalhados sobre o progresso e desempenho dos usuários nos treinamentos, permitindo a análise de tendências, identificação de lacunas de habilidades e avaliação do ROI (Retorno sobre o Investimento) em treinamento corporativo.</w:t>
      </w:r>
    </w:p>
    <w:p w14:paraId="40527E56" w14:textId="77777777" w:rsidR="00C82829" w:rsidRPr="00C82829" w:rsidRDefault="00C82829" w:rsidP="00C82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28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Estratégia de atuação</w:t>
      </w:r>
    </w:p>
    <w:p w14:paraId="37C58003" w14:textId="77777777" w:rsidR="00C82829" w:rsidRPr="00C82829" w:rsidRDefault="00C82829" w:rsidP="00C82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Será produzido em conjunto, com a divisão de funções acontecendo de acordo com a necessidade e especialidade de cada um. Vamos nos comunicar alternativamente entre a plataforma “</w:t>
      </w:r>
      <w:proofErr w:type="spellStart"/>
      <w:r w:rsidRPr="00C82829">
        <w:rPr>
          <w:rFonts w:ascii="Times New Roman" w:eastAsia="Times New Roman" w:hAnsi="Times New Roman" w:cs="Times New Roman"/>
          <w:kern w:val="0"/>
          <w14:ligatures w14:val="none"/>
        </w:rPr>
        <w:t>Discord</w:t>
      </w:r>
      <w:proofErr w:type="spellEnd"/>
      <w:r w:rsidRPr="00C82829">
        <w:rPr>
          <w:rFonts w:ascii="Times New Roman" w:eastAsia="Times New Roman" w:hAnsi="Times New Roman" w:cs="Times New Roman"/>
          <w:kern w:val="0"/>
          <w14:ligatures w14:val="none"/>
        </w:rPr>
        <w:t xml:space="preserve">” e comunicação cara a cara. Vamos produzir o software ao longo do tempo, reunindo e utilizando aquilo aprendido em sala. Iremos usar o </w:t>
      </w:r>
      <w:proofErr w:type="spellStart"/>
      <w:r w:rsidRPr="00C82829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C82829">
        <w:rPr>
          <w:rFonts w:ascii="Times New Roman" w:eastAsia="Times New Roman" w:hAnsi="Times New Roman" w:cs="Times New Roman"/>
          <w:kern w:val="0"/>
          <w14:ligatures w14:val="none"/>
        </w:rPr>
        <w:t>, e vamos testar e fazer mudanças necessárias no código ao longo do tempo.</w:t>
      </w:r>
    </w:p>
    <w:p w14:paraId="2ECCB39B" w14:textId="77777777" w:rsidR="00C82829" w:rsidRPr="00C82829" w:rsidRDefault="00C82829" w:rsidP="00C82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28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Macro cronograma</w:t>
      </w:r>
    </w:p>
    <w:p w14:paraId="7E1303D7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Análise e planejamento</w:t>
      </w:r>
    </w:p>
    <w:p w14:paraId="3A875AB3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Projeções da arquitetura</w:t>
      </w:r>
    </w:p>
    <w:p w14:paraId="75AF47C9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Esboço do design</w:t>
      </w:r>
    </w:p>
    <w:p w14:paraId="6061E427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Implementação do que combinado</w:t>
      </w:r>
    </w:p>
    <w:p w14:paraId="267A8902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Desenvolvimento de maiores funções do site</w:t>
      </w:r>
    </w:p>
    <w:p w14:paraId="45E6C73A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Revisitar passos anteriores e otimizar</w:t>
      </w:r>
    </w:p>
    <w:p w14:paraId="4175CA12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Estruturas CSS</w:t>
      </w:r>
    </w:p>
    <w:p w14:paraId="5ED5F1C0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Testes e mais implementações</w:t>
      </w:r>
    </w:p>
    <w:p w14:paraId="50A82B17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Organizar o layout</w:t>
      </w:r>
    </w:p>
    <w:p w14:paraId="5E89F11D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Otimizar e caprichos finais</w:t>
      </w:r>
    </w:p>
    <w:p w14:paraId="6CF3C49E" w14:textId="77777777" w:rsidR="00C82829" w:rsidRPr="00C82829" w:rsidRDefault="00C82829" w:rsidP="00C82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2829">
        <w:rPr>
          <w:rFonts w:ascii="Times New Roman" w:eastAsia="Times New Roman" w:hAnsi="Times New Roman" w:cs="Times New Roman"/>
          <w:kern w:val="0"/>
          <w14:ligatures w14:val="none"/>
        </w:rPr>
        <w:t>Entrega final</w:t>
      </w:r>
    </w:p>
    <w:p w14:paraId="6A5260F4" w14:textId="77777777" w:rsidR="00280832" w:rsidRPr="00C82829" w:rsidRDefault="00280832">
      <w:pPr>
        <w:rPr>
          <w:rFonts w:ascii="Arial Nova" w:hAnsi="Arial Nova"/>
          <w:sz w:val="22"/>
          <w:szCs w:val="22"/>
        </w:rPr>
      </w:pPr>
    </w:p>
    <w:sectPr w:rsidR="00280832" w:rsidRPr="00C8282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1E1C"/>
    <w:multiLevelType w:val="multilevel"/>
    <w:tmpl w:val="A032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01C4E"/>
    <w:multiLevelType w:val="multilevel"/>
    <w:tmpl w:val="420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21210"/>
    <w:multiLevelType w:val="multilevel"/>
    <w:tmpl w:val="2B2E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B655E"/>
    <w:multiLevelType w:val="multilevel"/>
    <w:tmpl w:val="1A64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94129"/>
    <w:multiLevelType w:val="multilevel"/>
    <w:tmpl w:val="0AC4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888266">
    <w:abstractNumId w:val="0"/>
  </w:num>
  <w:num w:numId="2" w16cid:durableId="908928171">
    <w:abstractNumId w:val="1"/>
  </w:num>
  <w:num w:numId="3" w16cid:durableId="468745209">
    <w:abstractNumId w:val="3"/>
  </w:num>
  <w:num w:numId="4" w16cid:durableId="992947572">
    <w:abstractNumId w:val="2"/>
  </w:num>
  <w:num w:numId="5" w16cid:durableId="1186748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29"/>
    <w:rsid w:val="00280832"/>
    <w:rsid w:val="00C82829"/>
    <w:rsid w:val="00F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D54C"/>
  <w15:chartTrackingRefBased/>
  <w15:docId w15:val="{74B4D29F-C0DF-4F8F-B9FA-DDEDF274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2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2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82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82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8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8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8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8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8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8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2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2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8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8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8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8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8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PASSARELLI CALDARA</dc:creator>
  <cp:keywords/>
  <dc:description/>
  <cp:lastModifiedBy>LUCAS PASSARELLI CALDARA</cp:lastModifiedBy>
  <cp:revision>1</cp:revision>
  <dcterms:created xsi:type="dcterms:W3CDTF">2024-03-03T17:27:00Z</dcterms:created>
  <dcterms:modified xsi:type="dcterms:W3CDTF">2024-03-03T17:28:00Z</dcterms:modified>
</cp:coreProperties>
</file>