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74BC" w14:textId="77777777" w:rsidR="00E22F8A" w:rsidRDefault="00E22F8A" w:rsidP="0008032A">
      <w:pPr>
        <w:spacing w:after="0" w:line="240" w:lineRule="auto"/>
        <w:ind w:right="543"/>
        <w:jc w:val="center"/>
        <w:rPr>
          <w:rFonts w:ascii="Metropolis" w:hAnsi="Metropolis"/>
          <w:b/>
          <w:bCs/>
        </w:rPr>
      </w:pPr>
    </w:p>
    <w:p w14:paraId="09F16BB6" w14:textId="77777777" w:rsidR="00E22F8A" w:rsidRDefault="00E22F8A" w:rsidP="0008032A">
      <w:pPr>
        <w:spacing w:after="0" w:line="240" w:lineRule="auto"/>
        <w:ind w:right="543"/>
        <w:jc w:val="center"/>
        <w:rPr>
          <w:rFonts w:ascii="Metropolis" w:hAnsi="Metropolis"/>
          <w:b/>
          <w:bCs/>
        </w:rPr>
      </w:pPr>
    </w:p>
    <w:p w14:paraId="0FF19C58" w14:textId="7D7D74B0" w:rsidR="00E22F8A" w:rsidRDefault="007F1C47" w:rsidP="0008032A">
      <w:pPr>
        <w:spacing w:after="120"/>
        <w:ind w:right="543"/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ab/>
        <w:t>Dados Pessoais:</w:t>
      </w:r>
    </w:p>
    <w:p w14:paraId="12269873" w14:textId="13AF530F" w:rsidR="00E22F8A" w:rsidRPr="00BF6314" w:rsidRDefault="0008032A" w:rsidP="00BF6314">
      <w:pPr>
        <w:spacing w:after="120"/>
        <w:ind w:left="708" w:right="543"/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>J</w:t>
      </w:r>
      <w:r w:rsidR="007F1C47">
        <w:rPr>
          <w:rFonts w:ascii="Metropolis" w:hAnsi="Metropolis"/>
          <w:b/>
          <w:bCs/>
        </w:rPr>
        <w:t xml:space="preserve">amile </w:t>
      </w:r>
      <w:proofErr w:type="spellStart"/>
      <w:r w:rsidR="007F1C47">
        <w:rPr>
          <w:rFonts w:ascii="Metropolis" w:hAnsi="Metropolis"/>
          <w:b/>
          <w:bCs/>
        </w:rPr>
        <w:t>Busatto</w:t>
      </w:r>
      <w:proofErr w:type="spellEnd"/>
      <w:r w:rsidR="007F1C47">
        <w:rPr>
          <w:rFonts w:ascii="Metropolis" w:hAnsi="Metropolis"/>
          <w:b/>
          <w:bCs/>
        </w:rPr>
        <w:t xml:space="preserve"> Chedid</w:t>
      </w:r>
      <w:r w:rsidR="00BF6314">
        <w:rPr>
          <w:rFonts w:ascii="Metropolis" w:hAnsi="Metropolis"/>
          <w:b/>
          <w:bCs/>
        </w:rPr>
        <w:t xml:space="preserve">, </w:t>
      </w:r>
      <w:r w:rsidR="00BF6314">
        <w:rPr>
          <w:rFonts w:ascii="Metropolis" w:hAnsi="Metropolis"/>
          <w:bCs/>
        </w:rPr>
        <w:t>a</w:t>
      </w:r>
      <w:r w:rsidR="00E22F8A">
        <w:rPr>
          <w:rFonts w:ascii="Metropolis" w:hAnsi="Metropolis"/>
          <w:bCs/>
        </w:rPr>
        <w:t>dvog</w:t>
      </w:r>
      <w:r w:rsidR="00E87E68">
        <w:rPr>
          <w:rFonts w:ascii="Metropolis" w:hAnsi="Metropolis"/>
          <w:bCs/>
        </w:rPr>
        <w:t>ada inscrita na OAB/RS sob o n.</w:t>
      </w:r>
      <w:r w:rsidR="00E87E68">
        <w:rPr>
          <w:rFonts w:ascii="Cambria" w:hAnsi="Cambria"/>
          <w:bCs/>
        </w:rPr>
        <w:t>º</w:t>
      </w:r>
      <w:r w:rsidR="00E22F8A">
        <w:rPr>
          <w:rFonts w:ascii="Metropolis" w:hAnsi="Metropolis"/>
          <w:bCs/>
        </w:rPr>
        <w:t xml:space="preserve"> 78.111B</w:t>
      </w:r>
      <w:r w:rsidR="007F1C47">
        <w:rPr>
          <w:rFonts w:ascii="Metropolis" w:hAnsi="Metropolis"/>
          <w:bCs/>
        </w:rPr>
        <w:t xml:space="preserve">, </w:t>
      </w:r>
      <w:r w:rsidR="002C5E50">
        <w:rPr>
          <w:rFonts w:ascii="Metropolis" w:hAnsi="Metropolis"/>
          <w:bCs/>
        </w:rPr>
        <w:t xml:space="preserve">sócia no Escritório de Advocacia MHC Advogados, </w:t>
      </w:r>
      <w:r w:rsidR="007F1C47">
        <w:rPr>
          <w:rFonts w:ascii="Metropolis" w:hAnsi="Metropolis"/>
          <w:bCs/>
        </w:rPr>
        <w:t>especialista em Direito Público, Direito e Processo Civil e Advocacia Empresarial.</w:t>
      </w:r>
    </w:p>
    <w:p w14:paraId="5053DAFF" w14:textId="77777777" w:rsidR="00416457" w:rsidRDefault="00416457" w:rsidP="00416457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>
        <w:rPr>
          <w:rFonts w:ascii="Metropolis" w:hAnsi="Metropolis" w:cs="Arial"/>
          <w:color w:val="000000" w:themeColor="text1"/>
        </w:rPr>
        <w:t>Celular: (51) 98227-5353</w:t>
      </w:r>
    </w:p>
    <w:p w14:paraId="3C054C38" w14:textId="77777777" w:rsidR="00416457" w:rsidRDefault="00416457" w:rsidP="00416457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>
        <w:rPr>
          <w:rFonts w:ascii="Metropolis" w:hAnsi="Metropolis" w:cs="Arial"/>
          <w:color w:val="000000" w:themeColor="text1"/>
        </w:rPr>
        <w:t xml:space="preserve">E-mail: </w:t>
      </w:r>
      <w:hyperlink r:id="rId8" w:history="1">
        <w:r w:rsidRPr="001B3E8C">
          <w:rPr>
            <w:rStyle w:val="Hyperlink"/>
            <w:rFonts w:ascii="Metropolis" w:hAnsi="Metropolis" w:cs="Arial"/>
          </w:rPr>
          <w:t>jamilechedid@mhcadvogados.com</w:t>
        </w:r>
      </w:hyperlink>
    </w:p>
    <w:p w14:paraId="3366CB0A" w14:textId="0987FF99" w:rsidR="00416457" w:rsidRDefault="00416457" w:rsidP="007F1C47">
      <w:pPr>
        <w:spacing w:after="120"/>
        <w:ind w:left="708" w:right="543"/>
        <w:rPr>
          <w:rFonts w:ascii="Metropolis" w:hAnsi="Metropolis"/>
          <w:bCs/>
        </w:rPr>
      </w:pPr>
    </w:p>
    <w:p w14:paraId="41655691" w14:textId="0E6C9B37" w:rsidR="00416457" w:rsidRPr="00416457" w:rsidRDefault="00416457" w:rsidP="007F1C47">
      <w:pPr>
        <w:spacing w:after="120"/>
        <w:ind w:left="708" w:right="543"/>
        <w:rPr>
          <w:rFonts w:ascii="Metropolis" w:hAnsi="Metropolis"/>
          <w:b/>
        </w:rPr>
      </w:pPr>
      <w:r w:rsidRPr="00416457">
        <w:rPr>
          <w:rFonts w:ascii="Metropolis" w:hAnsi="Metropolis"/>
          <w:b/>
        </w:rPr>
        <w:t>Dados Profissionais:</w:t>
      </w:r>
    </w:p>
    <w:p w14:paraId="778B5762" w14:textId="015AA6B6" w:rsidR="00416457" w:rsidRDefault="00416457" w:rsidP="007F1C47">
      <w:pPr>
        <w:spacing w:after="120"/>
        <w:ind w:left="708" w:right="543"/>
        <w:rPr>
          <w:rFonts w:ascii="Metropolis" w:hAnsi="Metropolis"/>
          <w:bCs/>
        </w:rPr>
      </w:pPr>
      <w:r w:rsidRPr="00416457">
        <w:rPr>
          <w:rFonts w:ascii="Metropolis" w:hAnsi="Metropolis"/>
          <w:b/>
        </w:rPr>
        <w:t>Escritório de Advocacia MHC Advogados</w:t>
      </w:r>
      <w:r>
        <w:rPr>
          <w:rFonts w:ascii="Metropolis" w:hAnsi="Metropolis"/>
          <w:bCs/>
        </w:rPr>
        <w:t xml:space="preserve">, </w:t>
      </w:r>
      <w:r w:rsidR="00BF6314">
        <w:rPr>
          <w:rFonts w:ascii="Metropolis" w:hAnsi="Metropolis"/>
          <w:bCs/>
        </w:rPr>
        <w:t>com inscrição na</w:t>
      </w:r>
      <w:r>
        <w:rPr>
          <w:rFonts w:ascii="Metropolis" w:hAnsi="Metropolis"/>
          <w:bCs/>
        </w:rPr>
        <w:t xml:space="preserve"> OAB/RS sob o n.</w:t>
      </w:r>
      <w:r>
        <w:rPr>
          <w:rFonts w:ascii="Cambria" w:hAnsi="Cambria"/>
          <w:bCs/>
        </w:rPr>
        <w:t xml:space="preserve">º </w:t>
      </w:r>
      <w:r w:rsidRPr="00416457">
        <w:rPr>
          <w:rFonts w:ascii="Metropolis" w:hAnsi="Metropolis"/>
          <w:bCs/>
        </w:rPr>
        <w:t>12.298</w:t>
      </w:r>
      <w:r w:rsidR="00306476">
        <w:rPr>
          <w:rFonts w:ascii="Metropolis" w:hAnsi="Metropolis"/>
          <w:bCs/>
        </w:rPr>
        <w:t xml:space="preserve">, </w:t>
      </w:r>
      <w:r w:rsidRPr="00416457">
        <w:rPr>
          <w:rFonts w:ascii="Metropolis" w:hAnsi="Metropolis"/>
          <w:bCs/>
        </w:rPr>
        <w:t xml:space="preserve">áreas de atuação em Direito Público, </w:t>
      </w:r>
      <w:r>
        <w:rPr>
          <w:rFonts w:ascii="Metropolis" w:hAnsi="Metropolis"/>
          <w:bCs/>
        </w:rPr>
        <w:t>Administrativo, Eleitoral, Cível e Empresarial Trabalhista, bem como elaboração de contratos e pareceres jurídicos.</w:t>
      </w:r>
    </w:p>
    <w:p w14:paraId="5BF6AC6F" w14:textId="2BC12161" w:rsidR="00306476" w:rsidRPr="00306476" w:rsidRDefault="00306476" w:rsidP="007F1C47">
      <w:pPr>
        <w:spacing w:after="120"/>
        <w:ind w:left="708" w:right="543"/>
        <w:rPr>
          <w:rFonts w:ascii="Metropolis" w:hAnsi="Metropolis"/>
          <w:bCs/>
        </w:rPr>
      </w:pPr>
      <w:r w:rsidRPr="00306476">
        <w:rPr>
          <w:rFonts w:ascii="Metropolis" w:hAnsi="Metropolis"/>
          <w:bCs/>
        </w:rPr>
        <w:t>CNPJ: 46.969.985/0001-69</w:t>
      </w:r>
    </w:p>
    <w:p w14:paraId="0E238CB6" w14:textId="4EC95F64" w:rsidR="00E22F8A" w:rsidRDefault="00F4574E" w:rsidP="0008032A">
      <w:pPr>
        <w:spacing w:after="120"/>
        <w:ind w:left="708" w:right="543"/>
        <w:rPr>
          <w:rFonts w:ascii="Metropolis" w:hAnsi="Metropolis"/>
        </w:rPr>
      </w:pPr>
      <w:r>
        <w:rPr>
          <w:rFonts w:ascii="Metropolis" w:hAnsi="Metropolis"/>
          <w:bCs/>
        </w:rPr>
        <w:t>Endereço</w:t>
      </w:r>
      <w:r w:rsidR="00D2410C">
        <w:rPr>
          <w:rFonts w:ascii="Metropolis" w:hAnsi="Metropolis"/>
          <w:bCs/>
        </w:rPr>
        <w:t>s</w:t>
      </w:r>
      <w:r>
        <w:rPr>
          <w:rFonts w:ascii="Metropolis" w:hAnsi="Metropolis"/>
          <w:bCs/>
        </w:rPr>
        <w:t xml:space="preserve">: </w:t>
      </w:r>
      <w:r>
        <w:rPr>
          <w:rFonts w:ascii="Metropolis" w:hAnsi="Metropolis"/>
        </w:rPr>
        <w:t>Avenida Carlos Gomes, n</w:t>
      </w:r>
      <w:r w:rsidR="0045334B">
        <w:rPr>
          <w:rFonts w:ascii="Metropolis" w:hAnsi="Metropolis"/>
        </w:rPr>
        <w:t>.</w:t>
      </w:r>
      <w:r w:rsidR="00E87E68">
        <w:rPr>
          <w:rFonts w:ascii="Cambria" w:hAnsi="Cambria" w:cs="Calibri"/>
        </w:rPr>
        <w:t>º</w:t>
      </w:r>
      <w:r>
        <w:rPr>
          <w:rFonts w:ascii="Metropolis" w:hAnsi="Metropolis"/>
        </w:rPr>
        <w:t xml:space="preserve"> 1672, </w:t>
      </w:r>
      <w:r w:rsidR="00BE0818">
        <w:rPr>
          <w:rFonts w:ascii="Metropolis" w:hAnsi="Metropolis"/>
        </w:rPr>
        <w:t xml:space="preserve">sétimo </w:t>
      </w:r>
      <w:r>
        <w:rPr>
          <w:rFonts w:ascii="Metropolis" w:hAnsi="Metropolis"/>
        </w:rPr>
        <w:t>andar, Cep: 90.180-001, Porto Alegre/RS.</w:t>
      </w:r>
    </w:p>
    <w:p w14:paraId="2DD47189" w14:textId="7C091A11" w:rsidR="00D2410C" w:rsidRPr="00D2410C" w:rsidRDefault="00D2410C" w:rsidP="0008032A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>
        <w:rPr>
          <w:rFonts w:ascii="Metropolis" w:hAnsi="Metropolis" w:cs="Arial"/>
          <w:color w:val="000000" w:themeColor="text1"/>
        </w:rPr>
        <w:t>Avenida Brigadeiro Faria Lima, n.</w:t>
      </w:r>
      <w:r>
        <w:rPr>
          <w:rFonts w:ascii="Cambria" w:hAnsi="Cambria" w:cs="Arial"/>
          <w:color w:val="000000" w:themeColor="text1"/>
        </w:rPr>
        <w:t xml:space="preserve">º </w:t>
      </w:r>
      <w:r w:rsidRPr="00D2410C">
        <w:rPr>
          <w:rFonts w:ascii="Metropolis" w:hAnsi="Metropolis" w:cs="Arial"/>
          <w:color w:val="000000" w:themeColor="text1"/>
        </w:rPr>
        <w:t>4055, primeiro andar, bairro Itaim Bibi, Cep: 04538-133, São Paulo/SP.</w:t>
      </w:r>
    </w:p>
    <w:p w14:paraId="3DF0011F" w14:textId="77777777" w:rsidR="006476AD" w:rsidRDefault="006476AD" w:rsidP="0008032A">
      <w:pPr>
        <w:spacing w:after="120"/>
        <w:ind w:right="543"/>
        <w:rPr>
          <w:rFonts w:ascii="Metropolis" w:hAnsi="Metropolis"/>
          <w:bCs/>
        </w:rPr>
      </w:pPr>
    </w:p>
    <w:p w14:paraId="3353E975" w14:textId="1BB80C8A" w:rsidR="006476AD" w:rsidRDefault="006476AD" w:rsidP="00965F9C">
      <w:pPr>
        <w:spacing w:after="120"/>
        <w:ind w:right="543" w:firstLine="708"/>
        <w:rPr>
          <w:rFonts w:ascii="Metropolis" w:hAnsi="Metropolis"/>
          <w:b/>
          <w:bCs/>
        </w:rPr>
      </w:pPr>
      <w:r w:rsidRPr="00054998">
        <w:rPr>
          <w:rFonts w:ascii="Metropolis" w:hAnsi="Metropolis"/>
          <w:b/>
          <w:bCs/>
        </w:rPr>
        <w:t>Formação Acadêmica Principal</w:t>
      </w:r>
    </w:p>
    <w:p w14:paraId="7EC5C04D" w14:textId="77777777" w:rsidR="00965F9C" w:rsidRPr="00965F9C" w:rsidRDefault="00965F9C" w:rsidP="00965F9C">
      <w:pPr>
        <w:spacing w:after="120"/>
        <w:ind w:right="543" w:firstLine="708"/>
        <w:rPr>
          <w:rFonts w:ascii="Metropolis" w:hAnsi="Metropolis"/>
          <w:b/>
          <w:bCs/>
        </w:rPr>
      </w:pPr>
    </w:p>
    <w:p w14:paraId="40169E74" w14:textId="1E5D574C" w:rsidR="006476AD" w:rsidRDefault="006476AD" w:rsidP="00BE0818">
      <w:pPr>
        <w:spacing w:after="120"/>
        <w:ind w:left="708" w:right="543"/>
        <w:rPr>
          <w:rFonts w:ascii="Metropolis" w:hAnsi="Metropolis"/>
          <w:bCs/>
        </w:rPr>
      </w:pPr>
      <w:r w:rsidRPr="00054998">
        <w:rPr>
          <w:rFonts w:ascii="Metropolis" w:hAnsi="Metropolis"/>
          <w:bCs/>
        </w:rPr>
        <w:t>Bacharel em Direito</w:t>
      </w:r>
      <w:r>
        <w:rPr>
          <w:rFonts w:ascii="Metropolis" w:hAnsi="Metropolis"/>
          <w:bCs/>
        </w:rPr>
        <w:t xml:space="preserve"> – Pontifícia Universidade Católica do Rio Grande do Sul (PUCRS)</w:t>
      </w:r>
      <w:r w:rsidR="00206623">
        <w:rPr>
          <w:rFonts w:ascii="Metropolis" w:hAnsi="Metropolis"/>
          <w:bCs/>
        </w:rPr>
        <w:t>.</w:t>
      </w:r>
    </w:p>
    <w:p w14:paraId="3EC9A846" w14:textId="77777777" w:rsidR="006476AD" w:rsidRDefault="006476AD" w:rsidP="0008032A">
      <w:pPr>
        <w:spacing w:after="120"/>
        <w:ind w:right="543"/>
        <w:rPr>
          <w:rFonts w:ascii="Metropolis" w:hAnsi="Metropolis"/>
          <w:bCs/>
        </w:rPr>
      </w:pPr>
    </w:p>
    <w:p w14:paraId="594960FE" w14:textId="21659A65" w:rsidR="006476AD" w:rsidRPr="00054998" w:rsidRDefault="006476AD" w:rsidP="00162B86">
      <w:pPr>
        <w:spacing w:after="120"/>
        <w:ind w:right="543" w:firstLine="708"/>
        <w:rPr>
          <w:rFonts w:ascii="Metropolis" w:hAnsi="Metropolis"/>
          <w:b/>
          <w:bCs/>
        </w:rPr>
      </w:pPr>
      <w:r w:rsidRPr="00054998">
        <w:rPr>
          <w:rFonts w:ascii="Metropolis" w:hAnsi="Metropolis"/>
          <w:b/>
          <w:bCs/>
        </w:rPr>
        <w:t>Formação Acadêmica Complementar:</w:t>
      </w:r>
    </w:p>
    <w:p w14:paraId="5964662E" w14:textId="77777777" w:rsidR="00306476" w:rsidRDefault="00306476" w:rsidP="00F7082E">
      <w:pPr>
        <w:spacing w:after="120"/>
        <w:ind w:right="543"/>
        <w:rPr>
          <w:rFonts w:ascii="Metropolis" w:hAnsi="Metropolis"/>
          <w:bCs/>
        </w:rPr>
      </w:pPr>
    </w:p>
    <w:p w14:paraId="31D4B3D1" w14:textId="67BC6E65" w:rsidR="006476AD" w:rsidRDefault="006476AD" w:rsidP="0008032A">
      <w:pPr>
        <w:spacing w:after="120"/>
        <w:ind w:left="708" w:right="543"/>
        <w:rPr>
          <w:rFonts w:ascii="Metropolis" w:hAnsi="Metropolis"/>
          <w:bCs/>
        </w:rPr>
      </w:pPr>
      <w:r w:rsidRPr="00054998">
        <w:rPr>
          <w:rFonts w:ascii="Metropolis" w:hAnsi="Metropolis"/>
          <w:bCs/>
        </w:rPr>
        <w:t xml:space="preserve">Especialização em Direito Material e Processual Civil </w:t>
      </w:r>
      <w:r>
        <w:rPr>
          <w:rFonts w:ascii="Metropolis" w:hAnsi="Metropolis"/>
          <w:bCs/>
        </w:rPr>
        <w:t>– Complexo de Ensino Superior do Estado de Santa Catarina (CESUSC);</w:t>
      </w:r>
    </w:p>
    <w:p w14:paraId="42E40A65" w14:textId="416FA3DA" w:rsidR="00206623" w:rsidRDefault="00206623" w:rsidP="0008032A">
      <w:pPr>
        <w:spacing w:after="120"/>
        <w:ind w:left="708" w:right="543"/>
        <w:rPr>
          <w:rFonts w:ascii="Metropolis" w:hAnsi="Metropolis"/>
          <w:bCs/>
        </w:rPr>
      </w:pPr>
    </w:p>
    <w:p w14:paraId="72EDAFE5" w14:textId="46EA2745" w:rsidR="00206623" w:rsidRDefault="00206623" w:rsidP="00206623">
      <w:pPr>
        <w:spacing w:after="120"/>
        <w:ind w:left="708" w:right="543"/>
        <w:rPr>
          <w:rFonts w:ascii="Metropolis" w:hAnsi="Metropolis"/>
          <w:bCs/>
        </w:rPr>
      </w:pPr>
      <w:r w:rsidRPr="00054998">
        <w:rPr>
          <w:rFonts w:ascii="Metropolis" w:hAnsi="Metropolis"/>
          <w:bCs/>
        </w:rPr>
        <w:t>Especialização em Direito Público</w:t>
      </w:r>
      <w:r>
        <w:rPr>
          <w:rFonts w:ascii="Metropolis" w:hAnsi="Metropolis"/>
          <w:bCs/>
        </w:rPr>
        <w:t xml:space="preserve"> – Universidade do Vale do Itajaí (UNIVALI);</w:t>
      </w:r>
    </w:p>
    <w:p w14:paraId="5A53B3A2" w14:textId="64F9A27D" w:rsidR="0008032A" w:rsidRDefault="0008032A" w:rsidP="007F1C47">
      <w:pPr>
        <w:spacing w:after="120"/>
        <w:ind w:right="543"/>
        <w:rPr>
          <w:rFonts w:ascii="Metropolis" w:hAnsi="Metropolis"/>
          <w:bCs/>
        </w:rPr>
      </w:pPr>
    </w:p>
    <w:p w14:paraId="198C8D50" w14:textId="77777777" w:rsidR="00F7082E" w:rsidRDefault="00F7082E" w:rsidP="00F7082E">
      <w:pPr>
        <w:spacing w:after="120"/>
        <w:ind w:left="708" w:right="543"/>
        <w:rPr>
          <w:rFonts w:ascii="Metropolis" w:hAnsi="Metropolis"/>
          <w:bCs/>
        </w:rPr>
      </w:pPr>
      <w:r w:rsidRPr="00054998">
        <w:rPr>
          <w:rFonts w:ascii="Metropolis" w:hAnsi="Metropolis"/>
          <w:bCs/>
        </w:rPr>
        <w:t>Especialização em Advocacia Empresarial em Ênfase em Direito do Trabalho</w:t>
      </w:r>
      <w:r>
        <w:rPr>
          <w:rFonts w:ascii="Metropolis" w:hAnsi="Metropolis"/>
          <w:bCs/>
        </w:rPr>
        <w:t xml:space="preserve"> – Universidade Potiguar (UNP);</w:t>
      </w:r>
    </w:p>
    <w:p w14:paraId="57DB77B7" w14:textId="2BD87BAF" w:rsidR="00F7082E" w:rsidRDefault="00F7082E" w:rsidP="007F1C47">
      <w:pPr>
        <w:spacing w:after="120"/>
        <w:ind w:right="543"/>
        <w:rPr>
          <w:rFonts w:ascii="Metropolis" w:hAnsi="Metropolis"/>
          <w:bCs/>
        </w:rPr>
      </w:pPr>
    </w:p>
    <w:p w14:paraId="483061F7" w14:textId="77777777" w:rsidR="00F7082E" w:rsidRDefault="00F7082E" w:rsidP="00F7082E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</w:rPr>
      </w:pPr>
      <w:r w:rsidRPr="00162B86">
        <w:rPr>
          <w:rFonts w:ascii="Metropolis" w:hAnsi="Metropolis"/>
          <w:bCs/>
        </w:rPr>
        <w:t>Curso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de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Preparação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para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Magistratura</w:t>
      </w:r>
      <w:r w:rsidRPr="00162B86">
        <w:rPr>
          <w:rFonts w:ascii="Metropolis" w:hAnsi="Metropolis"/>
          <w:b/>
          <w:spacing w:val="1"/>
        </w:rPr>
        <w:t xml:space="preserve"> </w:t>
      </w:r>
      <w:r w:rsidRPr="00306476">
        <w:rPr>
          <w:rFonts w:ascii="Metropolis" w:hAnsi="Metropolis"/>
          <w:bCs/>
          <w:spacing w:val="1"/>
        </w:rPr>
        <w:t>Estadual</w:t>
      </w:r>
      <w:r w:rsidRPr="00162B86">
        <w:rPr>
          <w:rFonts w:ascii="Metropolis" w:hAnsi="Metropolis"/>
        </w:rPr>
        <w:t>–Escola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Superior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da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Magistratura do Estado de Santa Catarina (ESMESC);</w:t>
      </w:r>
    </w:p>
    <w:p w14:paraId="032B2AD5" w14:textId="77777777" w:rsidR="00F7082E" w:rsidRPr="00965F9C" w:rsidRDefault="00F7082E" w:rsidP="00F7082E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</w:rPr>
      </w:pPr>
    </w:p>
    <w:p w14:paraId="2A16E8A6" w14:textId="77777777" w:rsidR="00F7082E" w:rsidRPr="00965F9C" w:rsidRDefault="00F7082E" w:rsidP="00F7082E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6"/>
        <w:rPr>
          <w:rFonts w:ascii="Metropolis" w:hAnsi="Metropolis"/>
        </w:rPr>
      </w:pPr>
      <w:r w:rsidRPr="00162B86">
        <w:rPr>
          <w:rFonts w:ascii="Metropolis" w:hAnsi="Metropolis"/>
          <w:bCs/>
        </w:rPr>
        <w:t>Curso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de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Preparação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para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Magistratura</w:t>
      </w:r>
      <w:r w:rsidRPr="00162B86">
        <w:rPr>
          <w:rFonts w:ascii="Metropolis" w:hAnsi="Metropolis"/>
          <w:b/>
          <w:spacing w:val="1"/>
        </w:rPr>
        <w:t xml:space="preserve"> </w:t>
      </w:r>
      <w:r w:rsidRPr="00306476">
        <w:rPr>
          <w:rFonts w:ascii="Metropolis" w:hAnsi="Metropolis"/>
          <w:bCs/>
          <w:spacing w:val="1"/>
        </w:rPr>
        <w:t xml:space="preserve">Federal </w:t>
      </w:r>
      <w:r w:rsidRPr="00306476">
        <w:rPr>
          <w:rFonts w:ascii="Metropolis" w:hAnsi="Metropolis"/>
          <w:bCs/>
        </w:rPr>
        <w:t>–</w:t>
      </w:r>
      <w:r w:rsidRPr="00162B86">
        <w:rPr>
          <w:rFonts w:ascii="Metropolis" w:hAnsi="Metropolis"/>
        </w:rPr>
        <w:t>Escola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Superior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da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Magistratura Federal do Estado de San</w:t>
      </w:r>
      <w:r>
        <w:rPr>
          <w:rFonts w:ascii="Metropolis" w:hAnsi="Metropolis"/>
        </w:rPr>
        <w:t>ta Catarina (ESMAFESC)</w:t>
      </w:r>
      <w:r w:rsidRPr="00162B86">
        <w:rPr>
          <w:rFonts w:ascii="Metropolis" w:hAnsi="Metropolis"/>
        </w:rPr>
        <w:t>;</w:t>
      </w:r>
    </w:p>
    <w:p w14:paraId="2B0DB6F3" w14:textId="77777777" w:rsidR="00F7082E" w:rsidRDefault="00F7082E" w:rsidP="007F1C47">
      <w:pPr>
        <w:spacing w:after="120"/>
        <w:ind w:right="543"/>
        <w:rPr>
          <w:rFonts w:ascii="Metropolis" w:hAnsi="Metropolis"/>
          <w:bCs/>
        </w:rPr>
      </w:pPr>
    </w:p>
    <w:p w14:paraId="656A00C7" w14:textId="4362BFA0" w:rsidR="00965F9C" w:rsidRPr="00162B86" w:rsidRDefault="00965F9C" w:rsidP="00965F9C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  <w:bCs/>
        </w:rPr>
      </w:pPr>
      <w:r w:rsidRPr="00162B86">
        <w:rPr>
          <w:rFonts w:ascii="Metropolis" w:hAnsi="Metropolis"/>
          <w:bCs/>
        </w:rPr>
        <w:t>Curso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de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Preparação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para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Magistratura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-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Fundação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Escola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Magistratura</w:t>
      </w:r>
      <w:r w:rsidRPr="00162B86">
        <w:rPr>
          <w:rFonts w:ascii="Metropolis" w:hAnsi="Metropolis"/>
          <w:bCs/>
          <w:spacing w:val="-3"/>
        </w:rPr>
        <w:t xml:space="preserve"> </w:t>
      </w:r>
      <w:r w:rsidRPr="00162B86">
        <w:rPr>
          <w:rFonts w:ascii="Metropolis" w:hAnsi="Metropolis"/>
          <w:bCs/>
        </w:rPr>
        <w:t>do</w:t>
      </w:r>
      <w:r w:rsidRPr="00162B86">
        <w:rPr>
          <w:rFonts w:ascii="Metropolis" w:hAnsi="Metropolis"/>
          <w:bCs/>
          <w:spacing w:val="-2"/>
        </w:rPr>
        <w:t xml:space="preserve"> </w:t>
      </w:r>
      <w:r w:rsidRPr="00162B86">
        <w:rPr>
          <w:rFonts w:ascii="Metropolis" w:hAnsi="Metropolis"/>
          <w:bCs/>
        </w:rPr>
        <w:t>Trabalho</w:t>
      </w:r>
      <w:r w:rsidRPr="00162B86">
        <w:rPr>
          <w:rFonts w:ascii="Metropolis" w:hAnsi="Metropolis"/>
          <w:bCs/>
          <w:spacing w:val="-1"/>
        </w:rPr>
        <w:t xml:space="preserve"> </w:t>
      </w:r>
      <w:r w:rsidRPr="00162B86">
        <w:rPr>
          <w:rFonts w:ascii="Metropolis" w:hAnsi="Metropolis"/>
          <w:bCs/>
        </w:rPr>
        <w:t>do</w:t>
      </w:r>
      <w:r w:rsidRPr="00162B86">
        <w:rPr>
          <w:rFonts w:ascii="Metropolis" w:hAnsi="Metropolis"/>
          <w:bCs/>
          <w:spacing w:val="-2"/>
        </w:rPr>
        <w:t xml:space="preserve"> </w:t>
      </w:r>
      <w:r w:rsidRPr="00162B86">
        <w:rPr>
          <w:rFonts w:ascii="Metropolis" w:hAnsi="Metropolis"/>
          <w:bCs/>
        </w:rPr>
        <w:t>Estado</w:t>
      </w:r>
      <w:r w:rsidRPr="00162B86">
        <w:rPr>
          <w:rFonts w:ascii="Metropolis" w:hAnsi="Metropolis"/>
          <w:bCs/>
          <w:spacing w:val="-2"/>
        </w:rPr>
        <w:t xml:space="preserve"> </w:t>
      </w:r>
      <w:r w:rsidRPr="00162B86">
        <w:rPr>
          <w:rFonts w:ascii="Metropolis" w:hAnsi="Metropolis"/>
          <w:bCs/>
        </w:rPr>
        <w:t>do</w:t>
      </w:r>
      <w:r w:rsidRPr="00162B86">
        <w:rPr>
          <w:rFonts w:ascii="Metropolis" w:hAnsi="Metropolis"/>
          <w:bCs/>
          <w:spacing w:val="-1"/>
        </w:rPr>
        <w:t xml:space="preserve"> </w:t>
      </w:r>
      <w:r w:rsidRPr="00162B86">
        <w:rPr>
          <w:rFonts w:ascii="Metropolis" w:hAnsi="Metropolis"/>
          <w:bCs/>
        </w:rPr>
        <w:t>Rio</w:t>
      </w:r>
      <w:r w:rsidRPr="00162B86">
        <w:rPr>
          <w:rFonts w:ascii="Metropolis" w:hAnsi="Metropolis"/>
          <w:bCs/>
          <w:spacing w:val="-3"/>
        </w:rPr>
        <w:t xml:space="preserve"> </w:t>
      </w:r>
      <w:r w:rsidRPr="00162B86">
        <w:rPr>
          <w:rFonts w:ascii="Metropolis" w:hAnsi="Metropolis"/>
          <w:bCs/>
        </w:rPr>
        <w:t>Grande</w:t>
      </w:r>
      <w:r w:rsidRPr="00162B86">
        <w:rPr>
          <w:rFonts w:ascii="Metropolis" w:hAnsi="Metropolis"/>
          <w:bCs/>
          <w:spacing w:val="-1"/>
        </w:rPr>
        <w:t xml:space="preserve"> </w:t>
      </w:r>
      <w:r w:rsidRPr="00162B86">
        <w:rPr>
          <w:rFonts w:ascii="Metropolis" w:hAnsi="Metropolis"/>
          <w:bCs/>
        </w:rPr>
        <w:t>do</w:t>
      </w:r>
      <w:r w:rsidRPr="00162B86">
        <w:rPr>
          <w:rFonts w:ascii="Metropolis" w:hAnsi="Metropolis"/>
          <w:bCs/>
          <w:spacing w:val="-2"/>
        </w:rPr>
        <w:t xml:space="preserve"> </w:t>
      </w:r>
      <w:r w:rsidRPr="00162B86">
        <w:rPr>
          <w:rFonts w:ascii="Metropolis" w:hAnsi="Metropolis"/>
          <w:bCs/>
        </w:rPr>
        <w:t>Sul (FEMARGS)</w:t>
      </w:r>
      <w:r>
        <w:rPr>
          <w:rFonts w:ascii="Metropolis" w:hAnsi="Metropolis"/>
          <w:bCs/>
        </w:rPr>
        <w:t>;</w:t>
      </w:r>
    </w:p>
    <w:p w14:paraId="22AD1777" w14:textId="5B4B73A3" w:rsidR="00965F9C" w:rsidRDefault="00965F9C" w:rsidP="0008032A">
      <w:pPr>
        <w:spacing w:after="120"/>
        <w:ind w:left="708" w:right="543"/>
        <w:rPr>
          <w:rFonts w:ascii="Metropolis" w:hAnsi="Metropolis"/>
          <w:bCs/>
        </w:rPr>
      </w:pPr>
    </w:p>
    <w:p w14:paraId="30A990DA" w14:textId="77777777" w:rsidR="00965F9C" w:rsidRPr="00162B86" w:rsidRDefault="00965F9C" w:rsidP="00965F9C">
      <w:pPr>
        <w:tabs>
          <w:tab w:val="left" w:pos="849"/>
        </w:tabs>
        <w:suppressAutoHyphens w:val="0"/>
        <w:autoSpaceDE w:val="0"/>
        <w:autoSpaceDN w:val="0"/>
        <w:spacing w:before="100" w:after="0"/>
        <w:ind w:left="708" w:right="134"/>
        <w:rPr>
          <w:rFonts w:ascii="Metropolis" w:hAnsi="Metropolis"/>
        </w:rPr>
      </w:pPr>
      <w:r w:rsidRPr="00162B86">
        <w:rPr>
          <w:rFonts w:ascii="Metropolis" w:hAnsi="Metropolis"/>
          <w:bCs/>
        </w:rPr>
        <w:t>Curso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de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Preparação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para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Magistratura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do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  <w:bCs/>
        </w:rPr>
        <w:t>Trabalho</w:t>
      </w:r>
      <w:r w:rsidRPr="00162B86">
        <w:rPr>
          <w:rFonts w:ascii="Metropolis" w:hAnsi="Metropolis"/>
          <w:b/>
          <w:spacing w:val="1"/>
        </w:rPr>
        <w:t xml:space="preserve"> </w:t>
      </w:r>
      <w:r w:rsidRPr="00162B86">
        <w:rPr>
          <w:rFonts w:ascii="Metropolis" w:hAnsi="Metropolis"/>
        </w:rPr>
        <w:t>sob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coordenação da Juíza do Trabalho aposentada Janete Deste;</w:t>
      </w:r>
    </w:p>
    <w:p w14:paraId="7426CC7D" w14:textId="77777777" w:rsidR="00965F9C" w:rsidRPr="00162B86" w:rsidRDefault="00965F9C" w:rsidP="00965F9C">
      <w:pPr>
        <w:tabs>
          <w:tab w:val="left" w:pos="849"/>
        </w:tabs>
        <w:suppressAutoHyphens w:val="0"/>
        <w:autoSpaceDE w:val="0"/>
        <w:autoSpaceDN w:val="0"/>
        <w:spacing w:before="100" w:after="0"/>
        <w:ind w:left="708" w:right="134"/>
        <w:rPr>
          <w:rFonts w:ascii="Metropolis" w:hAnsi="Metropolis"/>
        </w:rPr>
      </w:pPr>
    </w:p>
    <w:p w14:paraId="0F7FDAB0" w14:textId="2F27F5A6" w:rsidR="00965F9C" w:rsidRPr="00162B86" w:rsidRDefault="00965F9C" w:rsidP="00965F9C">
      <w:pPr>
        <w:tabs>
          <w:tab w:val="left" w:pos="861"/>
        </w:tabs>
        <w:suppressAutoHyphens w:val="0"/>
        <w:autoSpaceDE w:val="0"/>
        <w:autoSpaceDN w:val="0"/>
        <w:spacing w:before="1" w:after="0"/>
        <w:ind w:left="708" w:right="134"/>
        <w:rPr>
          <w:rFonts w:ascii="Metropolis" w:hAnsi="Metropolis"/>
        </w:rPr>
      </w:pPr>
      <w:r w:rsidRPr="00162B86">
        <w:rPr>
          <w:rFonts w:ascii="Metropolis" w:hAnsi="Metropolis"/>
          <w:bCs/>
        </w:rPr>
        <w:t>Grupo de Estudos de Direito e Processo do Trabalho</w:t>
      </w:r>
      <w:r w:rsidRPr="00162B86">
        <w:rPr>
          <w:rFonts w:ascii="Metropolis" w:hAnsi="Metropolis"/>
          <w:bCs/>
          <w:spacing w:val="1"/>
        </w:rPr>
        <w:t xml:space="preserve"> </w:t>
      </w:r>
      <w:r w:rsidRPr="00162B86">
        <w:rPr>
          <w:rFonts w:ascii="Metropolis" w:hAnsi="Metropolis"/>
        </w:rPr>
        <w:t>sob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a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coordenação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do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Juiz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do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Trabalho</w:t>
      </w:r>
      <w:r w:rsidRPr="00162B86">
        <w:rPr>
          <w:rFonts w:ascii="Metropolis" w:hAnsi="Metropolis"/>
          <w:spacing w:val="1"/>
        </w:rPr>
        <w:t xml:space="preserve"> </w:t>
      </w:r>
      <w:r w:rsidRPr="00162B86">
        <w:rPr>
          <w:rFonts w:ascii="Metropolis" w:hAnsi="Metropolis"/>
        </w:rPr>
        <w:t>Gustavo Jaques;</w:t>
      </w:r>
    </w:p>
    <w:p w14:paraId="4155FF14" w14:textId="77777777" w:rsidR="00965F9C" w:rsidRPr="00965F9C" w:rsidRDefault="00965F9C" w:rsidP="00F7082E">
      <w:pPr>
        <w:spacing w:after="120"/>
        <w:ind w:right="543"/>
        <w:rPr>
          <w:rFonts w:ascii="Metropolis" w:hAnsi="Metropolis"/>
          <w:bCs/>
          <w:lang w:val="pt-PT"/>
        </w:rPr>
      </w:pPr>
    </w:p>
    <w:p w14:paraId="18A945E8" w14:textId="5B7DF8B4" w:rsidR="00162B86" w:rsidRPr="00965F9C" w:rsidRDefault="00584912" w:rsidP="00965F9C">
      <w:pPr>
        <w:spacing w:after="120"/>
        <w:ind w:left="708" w:right="543"/>
        <w:rPr>
          <w:rFonts w:ascii="Metropolis" w:hAnsi="Metropolis"/>
        </w:rPr>
      </w:pPr>
      <w:r w:rsidRPr="00584912">
        <w:rPr>
          <w:rFonts w:ascii="Metropolis" w:hAnsi="Metropolis"/>
        </w:rPr>
        <w:t>Curso</w:t>
      </w:r>
      <w:r w:rsidRPr="00584912">
        <w:rPr>
          <w:rFonts w:ascii="Metropolis" w:hAnsi="Metropolis"/>
          <w:spacing w:val="1"/>
        </w:rPr>
        <w:t xml:space="preserve"> </w:t>
      </w:r>
      <w:r w:rsidRPr="00584912">
        <w:rPr>
          <w:rFonts w:ascii="Metropolis" w:hAnsi="Metropolis"/>
        </w:rPr>
        <w:t>de</w:t>
      </w:r>
      <w:r w:rsidRPr="00584912">
        <w:rPr>
          <w:rFonts w:ascii="Metropolis" w:hAnsi="Metropolis"/>
          <w:spacing w:val="1"/>
        </w:rPr>
        <w:t xml:space="preserve"> </w:t>
      </w:r>
      <w:r w:rsidRPr="00584912">
        <w:rPr>
          <w:rFonts w:ascii="Metropolis" w:hAnsi="Metropolis"/>
        </w:rPr>
        <w:t>Preparação</w:t>
      </w:r>
      <w:r w:rsidRPr="00584912">
        <w:rPr>
          <w:rFonts w:ascii="Metropolis" w:hAnsi="Metropolis"/>
          <w:spacing w:val="1"/>
        </w:rPr>
        <w:t xml:space="preserve"> </w:t>
      </w:r>
      <w:r w:rsidRPr="00584912">
        <w:rPr>
          <w:rFonts w:ascii="Metropolis" w:hAnsi="Metropolis"/>
        </w:rPr>
        <w:t>para</w:t>
      </w:r>
      <w:r w:rsidRPr="00584912">
        <w:rPr>
          <w:rFonts w:ascii="Metropolis" w:hAnsi="Metropolis"/>
          <w:spacing w:val="1"/>
        </w:rPr>
        <w:t xml:space="preserve"> </w:t>
      </w:r>
      <w:r w:rsidRPr="00584912">
        <w:rPr>
          <w:rFonts w:ascii="Metropolis" w:hAnsi="Metropolis"/>
        </w:rPr>
        <w:t>a</w:t>
      </w:r>
      <w:r w:rsidRPr="00584912">
        <w:rPr>
          <w:rFonts w:ascii="Metropolis" w:hAnsi="Metropolis"/>
          <w:spacing w:val="1"/>
        </w:rPr>
        <w:t xml:space="preserve"> </w:t>
      </w:r>
      <w:r w:rsidRPr="00584912">
        <w:rPr>
          <w:rFonts w:ascii="Metropolis" w:hAnsi="Metropolis"/>
        </w:rPr>
        <w:t>Magistratura Estadual no CPIURIS</w:t>
      </w:r>
      <w:r>
        <w:rPr>
          <w:rFonts w:ascii="Metropolis" w:hAnsi="Metropolis"/>
          <w:b/>
        </w:rPr>
        <w:t>,</w:t>
      </w:r>
      <w:r>
        <w:rPr>
          <w:rFonts w:ascii="Metropolis" w:hAnsi="Metropolis"/>
          <w:b/>
          <w:spacing w:val="1"/>
        </w:rPr>
        <w:t xml:space="preserve"> </w:t>
      </w:r>
      <w:r>
        <w:rPr>
          <w:rFonts w:ascii="Metropolis" w:hAnsi="Metropolis"/>
        </w:rPr>
        <w:t>sob</w:t>
      </w:r>
      <w:r>
        <w:rPr>
          <w:rFonts w:ascii="Metropolis" w:hAnsi="Metropolis"/>
          <w:spacing w:val="1"/>
        </w:rPr>
        <w:t xml:space="preserve"> </w:t>
      </w:r>
      <w:r>
        <w:rPr>
          <w:rFonts w:ascii="Metropolis" w:hAnsi="Metropolis"/>
        </w:rPr>
        <w:t>a</w:t>
      </w:r>
      <w:r>
        <w:rPr>
          <w:rFonts w:ascii="Metropolis" w:hAnsi="Metropolis"/>
          <w:spacing w:val="1"/>
        </w:rPr>
        <w:t xml:space="preserve"> </w:t>
      </w:r>
      <w:r>
        <w:rPr>
          <w:rFonts w:ascii="Metropolis" w:hAnsi="Metropolis"/>
        </w:rPr>
        <w:t xml:space="preserve">coordenação do </w:t>
      </w:r>
      <w:proofErr w:type="spellStart"/>
      <w:r>
        <w:rPr>
          <w:rFonts w:ascii="Metropolis" w:hAnsi="Metropolis"/>
        </w:rPr>
        <w:t>ex</w:t>
      </w:r>
      <w:proofErr w:type="spellEnd"/>
      <w:r>
        <w:rPr>
          <w:rFonts w:ascii="Metropolis" w:hAnsi="Metropolis"/>
        </w:rPr>
        <w:t xml:space="preserve"> – Juiz de Direito e Professor </w:t>
      </w:r>
      <w:proofErr w:type="spellStart"/>
      <w:r>
        <w:rPr>
          <w:rFonts w:ascii="Metropolis" w:hAnsi="Metropolis"/>
        </w:rPr>
        <w:t>Samer</w:t>
      </w:r>
      <w:proofErr w:type="spellEnd"/>
      <w:r>
        <w:rPr>
          <w:rFonts w:ascii="Metropolis" w:hAnsi="Metropolis"/>
        </w:rPr>
        <w:t xml:space="preserve"> Agi</w:t>
      </w:r>
      <w:r w:rsidR="00965F9C">
        <w:rPr>
          <w:rFonts w:ascii="Metropolis" w:hAnsi="Metropolis"/>
        </w:rPr>
        <w:t>.</w:t>
      </w:r>
    </w:p>
    <w:p w14:paraId="497FD3A6" w14:textId="77777777" w:rsidR="00E87E68" w:rsidRDefault="00E87E68" w:rsidP="00E87E68">
      <w:pPr>
        <w:tabs>
          <w:tab w:val="left" w:pos="861"/>
        </w:tabs>
        <w:suppressAutoHyphens w:val="0"/>
        <w:autoSpaceDE w:val="0"/>
        <w:autoSpaceDN w:val="0"/>
        <w:spacing w:after="0"/>
        <w:ind w:right="138"/>
      </w:pPr>
    </w:p>
    <w:p w14:paraId="114CAF9A" w14:textId="33711D4D" w:rsidR="00162B86" w:rsidRDefault="00162B86" w:rsidP="00162B86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  <w:b/>
          <w:bCs/>
        </w:rPr>
      </w:pPr>
      <w:r w:rsidRPr="00382CEF">
        <w:rPr>
          <w:rFonts w:ascii="Metropolis" w:hAnsi="Metropolis"/>
          <w:b/>
          <w:bCs/>
        </w:rPr>
        <w:t>Experiência</w:t>
      </w:r>
      <w:r w:rsidRPr="00382CEF">
        <w:rPr>
          <w:rFonts w:ascii="Metropolis" w:hAnsi="Metropolis"/>
          <w:b/>
          <w:bCs/>
          <w:spacing w:val="-6"/>
        </w:rPr>
        <w:t xml:space="preserve"> </w:t>
      </w:r>
      <w:r w:rsidRPr="00382CEF">
        <w:rPr>
          <w:rFonts w:ascii="Metropolis" w:hAnsi="Metropolis"/>
          <w:b/>
          <w:bCs/>
        </w:rPr>
        <w:t>profissional:</w:t>
      </w:r>
    </w:p>
    <w:p w14:paraId="157DF2A9" w14:textId="1BD2EF26" w:rsidR="00D703A2" w:rsidRDefault="00D703A2" w:rsidP="00162B86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  <w:b/>
          <w:bCs/>
        </w:rPr>
      </w:pPr>
    </w:p>
    <w:p w14:paraId="1355CB7B" w14:textId="663D7E6A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 w:rsidRPr="0008032A">
        <w:rPr>
          <w:rFonts w:ascii="Metropolis" w:hAnsi="Metropolis"/>
          <w:bCs/>
        </w:rPr>
        <w:t>Advogada</w:t>
      </w:r>
      <w:r>
        <w:rPr>
          <w:rFonts w:ascii="Metropolis" w:hAnsi="Metropolis"/>
          <w:bCs/>
        </w:rPr>
        <w:t xml:space="preserve"> sócia no Escritório MHC Advogados,</w:t>
      </w:r>
      <w:r>
        <w:rPr>
          <w:rFonts w:ascii="Cambria" w:hAnsi="Cambria"/>
          <w:bCs/>
        </w:rPr>
        <w:t xml:space="preserve"> </w:t>
      </w:r>
      <w:r w:rsidRPr="00306476">
        <w:rPr>
          <w:rFonts w:ascii="Metropolis" w:hAnsi="Metropolis"/>
          <w:bCs/>
        </w:rPr>
        <w:t>com atuação em</w:t>
      </w:r>
      <w:r>
        <w:rPr>
          <w:rFonts w:ascii="Cambria" w:hAnsi="Cambria"/>
          <w:bCs/>
        </w:rPr>
        <w:t xml:space="preserve"> </w:t>
      </w:r>
      <w:r>
        <w:rPr>
          <w:rFonts w:ascii="Metropolis" w:hAnsi="Metropolis"/>
          <w:bCs/>
        </w:rPr>
        <w:t>direito público, administrativo, eleitoral, cível e empresarial trabalhista, bem como elaboração de contratos e pareceres jurídicos;</w:t>
      </w:r>
    </w:p>
    <w:p w14:paraId="062D4FA9" w14:textId="77777777" w:rsidR="00D703A2" w:rsidRPr="00382CEF" w:rsidRDefault="00D703A2" w:rsidP="00162B86">
      <w:pPr>
        <w:tabs>
          <w:tab w:val="left" w:pos="861"/>
        </w:tabs>
        <w:suppressAutoHyphens w:val="0"/>
        <w:autoSpaceDE w:val="0"/>
        <w:autoSpaceDN w:val="0"/>
        <w:spacing w:after="0"/>
        <w:ind w:left="708" w:right="138"/>
        <w:rPr>
          <w:rFonts w:ascii="Metropolis" w:hAnsi="Metropolis"/>
          <w:b/>
          <w:bCs/>
        </w:rPr>
      </w:pPr>
    </w:p>
    <w:p w14:paraId="11615446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 w:rsidRPr="0008032A">
        <w:rPr>
          <w:rFonts w:ascii="Metropolis" w:hAnsi="Metropolis"/>
          <w:bCs/>
        </w:rPr>
        <w:t xml:space="preserve">Assessora Jurídica </w:t>
      </w:r>
      <w:r>
        <w:rPr>
          <w:rFonts w:ascii="Metropolis" w:hAnsi="Metropolis"/>
          <w:bCs/>
        </w:rPr>
        <w:t>na Procuradoria Municipal Setorial (PMS 02) junto à Secretaria Municipal de Saúde de Porto Alegre/RS;</w:t>
      </w:r>
    </w:p>
    <w:p w14:paraId="76DF84C2" w14:textId="5DEAB49B" w:rsidR="00F856B9" w:rsidRDefault="00F856B9" w:rsidP="0008032A">
      <w:pPr>
        <w:spacing w:after="120"/>
        <w:ind w:left="708" w:right="543"/>
        <w:rPr>
          <w:rFonts w:ascii="Metropolis" w:hAnsi="Metropolis"/>
          <w:bCs/>
        </w:rPr>
      </w:pPr>
    </w:p>
    <w:p w14:paraId="62730F27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Advogada no Escritório Rocha Advogados, elaborando peças processuais na área trabalhista, em todos os graus de jurisdição, inclusive na fase de execução, realizando audiências, atendimento ao cliente e elaborando teses jurídicas;</w:t>
      </w:r>
    </w:p>
    <w:p w14:paraId="101F7A79" w14:textId="771EC351" w:rsidR="00D703A2" w:rsidRDefault="00D703A2" w:rsidP="0008032A">
      <w:pPr>
        <w:spacing w:after="120"/>
        <w:ind w:left="708" w:right="543"/>
        <w:rPr>
          <w:rFonts w:ascii="Metropolis" w:hAnsi="Metropolis"/>
          <w:bCs/>
        </w:rPr>
      </w:pPr>
    </w:p>
    <w:p w14:paraId="630CD68C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 xml:space="preserve">Advogada no Escritório Rolim </w:t>
      </w:r>
      <w:r>
        <w:rPr>
          <w:rFonts w:ascii="Cambria" w:hAnsi="Cambria"/>
          <w:bCs/>
        </w:rPr>
        <w:t>&amp;</w:t>
      </w:r>
      <w:r>
        <w:rPr>
          <w:rFonts w:ascii="Metropolis" w:hAnsi="Metropolis"/>
          <w:bCs/>
        </w:rPr>
        <w:t xml:space="preserve"> </w:t>
      </w:r>
      <w:proofErr w:type="spellStart"/>
      <w:r>
        <w:rPr>
          <w:rFonts w:ascii="Metropolis" w:hAnsi="Metropolis"/>
          <w:bCs/>
        </w:rPr>
        <w:t>Olinski</w:t>
      </w:r>
      <w:proofErr w:type="spellEnd"/>
      <w:r>
        <w:rPr>
          <w:rFonts w:ascii="Metropolis" w:hAnsi="Metropolis"/>
          <w:bCs/>
        </w:rPr>
        <w:t xml:space="preserve"> Advogados, elaborando peças processuais nas áreas cível e trabalhista, realizando audiências e sustentações orais, e ministrando cursos de atualização na área trabalhista;</w:t>
      </w:r>
    </w:p>
    <w:p w14:paraId="7E8F9684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</w:p>
    <w:p w14:paraId="6F56CB4E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Juíza Leiga no 2</w:t>
      </w:r>
      <w:r>
        <w:rPr>
          <w:rFonts w:ascii="Cambria" w:hAnsi="Cambria"/>
          <w:bCs/>
        </w:rPr>
        <w:t>º</w:t>
      </w:r>
      <w:r>
        <w:rPr>
          <w:rFonts w:ascii="Metropolis" w:hAnsi="Metropolis"/>
          <w:bCs/>
        </w:rPr>
        <w:t xml:space="preserve"> Juizado Especial Cível do Foro Central da Comarca de Porto Alegre;</w:t>
      </w:r>
    </w:p>
    <w:p w14:paraId="6FC2698B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</w:p>
    <w:p w14:paraId="394B72D6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Juíza Leiga no Juizado Especial Cível da Comarca de Florianópolis;</w:t>
      </w:r>
    </w:p>
    <w:p w14:paraId="1E8150F0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</w:p>
    <w:p w14:paraId="53AD1AA4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Conciliadora no Juizado Especial Cível da Comarca de Florianópolis;</w:t>
      </w:r>
    </w:p>
    <w:p w14:paraId="7237FAA0" w14:textId="6896C43C" w:rsidR="00D703A2" w:rsidRDefault="00D703A2" w:rsidP="0008032A">
      <w:pPr>
        <w:spacing w:after="120"/>
        <w:ind w:left="708" w:right="543"/>
        <w:rPr>
          <w:rFonts w:ascii="Metropolis" w:hAnsi="Metropolis"/>
          <w:bCs/>
        </w:rPr>
      </w:pPr>
    </w:p>
    <w:p w14:paraId="6B85F776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Assessora Voluntária na 4</w:t>
      </w:r>
      <w:r>
        <w:rPr>
          <w:rFonts w:ascii="Cambria" w:hAnsi="Cambria"/>
          <w:bCs/>
        </w:rPr>
        <w:t>ª</w:t>
      </w:r>
      <w:r>
        <w:rPr>
          <w:rFonts w:ascii="Metropolis" w:hAnsi="Metropolis"/>
          <w:bCs/>
        </w:rPr>
        <w:t xml:space="preserve"> Turma do Tribunal Regional Federal da 4</w:t>
      </w:r>
      <w:r>
        <w:rPr>
          <w:rFonts w:ascii="Cambria" w:hAnsi="Cambria"/>
          <w:bCs/>
        </w:rPr>
        <w:t>ª</w:t>
      </w:r>
      <w:r>
        <w:rPr>
          <w:rFonts w:ascii="Metropolis" w:hAnsi="Metropolis"/>
          <w:bCs/>
        </w:rPr>
        <w:t xml:space="preserve"> Região, subseção judiciária de Florianópolis;</w:t>
      </w:r>
    </w:p>
    <w:p w14:paraId="7AF3123A" w14:textId="5A0F3281" w:rsidR="00D703A2" w:rsidRDefault="00D703A2" w:rsidP="0008032A">
      <w:pPr>
        <w:spacing w:after="120"/>
        <w:ind w:left="708" w:right="543"/>
        <w:rPr>
          <w:rFonts w:ascii="Metropolis" w:hAnsi="Metropolis"/>
          <w:bCs/>
        </w:rPr>
      </w:pPr>
    </w:p>
    <w:p w14:paraId="3DA94C66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Estágio junto ao Ministério Público do Estado do Rio Grande do Sul;</w:t>
      </w:r>
    </w:p>
    <w:p w14:paraId="22E4A7AB" w14:textId="77777777" w:rsidR="00D703A2" w:rsidRDefault="00D703A2" w:rsidP="00D703A2">
      <w:pPr>
        <w:spacing w:after="120"/>
        <w:ind w:left="708" w:right="543"/>
        <w:rPr>
          <w:rFonts w:ascii="Metropolis" w:hAnsi="Metropolis"/>
          <w:bCs/>
        </w:rPr>
      </w:pPr>
    </w:p>
    <w:p w14:paraId="78F44591" w14:textId="69A8E082" w:rsidR="00D703A2" w:rsidRPr="00E22F8A" w:rsidRDefault="00D703A2" w:rsidP="00D703A2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 xml:space="preserve">Estágio no Escritório de Advocacia Chedid </w:t>
      </w:r>
      <w:r>
        <w:rPr>
          <w:rFonts w:ascii="Cambria" w:hAnsi="Cambria"/>
          <w:bCs/>
        </w:rPr>
        <w:t>&amp;</w:t>
      </w:r>
      <w:r w:rsidRPr="0045334B">
        <w:rPr>
          <w:rFonts w:ascii="Cambria" w:hAnsi="Cambria"/>
          <w:bCs/>
        </w:rPr>
        <w:t xml:space="preserve"> </w:t>
      </w:r>
      <w:r>
        <w:rPr>
          <w:rFonts w:ascii="Metropolis" w:hAnsi="Metropolis"/>
          <w:bCs/>
        </w:rPr>
        <w:t>Silva Advogados Associados.</w:t>
      </w:r>
    </w:p>
    <w:p w14:paraId="03E091D5" w14:textId="77777777" w:rsidR="00054998" w:rsidRDefault="00054998" w:rsidP="002F52C2">
      <w:pPr>
        <w:spacing w:after="120"/>
        <w:ind w:right="543"/>
        <w:rPr>
          <w:rFonts w:ascii="Metropolis" w:hAnsi="Metropolis"/>
          <w:bCs/>
        </w:rPr>
      </w:pPr>
    </w:p>
    <w:sectPr w:rsidR="00054998" w:rsidSect="00AE4AED">
      <w:headerReference w:type="default" r:id="rId9"/>
      <w:footerReference w:type="default" r:id="rId10"/>
      <w:pgSz w:w="11906" w:h="16838"/>
      <w:pgMar w:top="720" w:right="720" w:bottom="1135" w:left="720" w:header="68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96F5" w14:textId="77777777" w:rsidR="00E30CBE" w:rsidRDefault="00E30CBE" w:rsidP="00D87218">
      <w:pPr>
        <w:spacing w:after="0" w:line="240" w:lineRule="auto"/>
      </w:pPr>
      <w:r>
        <w:separator/>
      </w:r>
    </w:p>
  </w:endnote>
  <w:endnote w:type="continuationSeparator" w:id="0">
    <w:p w14:paraId="5DB0C285" w14:textId="77777777" w:rsidR="00E30CBE" w:rsidRDefault="00E30CBE" w:rsidP="00D8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tropolis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8CF0" w14:textId="7B45D0BB" w:rsidR="00890AD3" w:rsidRDefault="00D2410C">
    <w:pPr>
      <w:pStyle w:val="Rodap"/>
      <w:rPr>
        <w:noProof/>
      </w:rPr>
    </w:pPr>
    <w:r>
      <w:rPr>
        <w:noProof/>
        <w:lang w:eastAsia="pt-BR" w:bidi="ar-SA"/>
      </w:rPr>
      <w:drawing>
        <wp:anchor distT="0" distB="0" distL="114300" distR="114300" simplePos="0" relativeHeight="251659264" behindDoc="0" locked="0" layoutInCell="1" allowOverlap="1" wp14:anchorId="57669147" wp14:editId="1575C904">
          <wp:simplePos x="0" y="0"/>
          <wp:positionH relativeFrom="page">
            <wp:posOffset>-121298</wp:posOffset>
          </wp:positionH>
          <wp:positionV relativeFrom="page">
            <wp:posOffset>10011747</wp:posOffset>
          </wp:positionV>
          <wp:extent cx="7975299" cy="689260"/>
          <wp:effectExtent l="0" t="0" r="635" b="0"/>
          <wp:wrapSquare wrapText="bothSides"/>
          <wp:docPr id="182" name="Imagem 182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299" cy="68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050D64" w14:textId="3C17C8CD" w:rsidR="003104D8" w:rsidRDefault="003104D8">
    <w:pPr>
      <w:pStyle w:val="Rodap"/>
      <w:rPr>
        <w:noProof/>
      </w:rPr>
    </w:pPr>
  </w:p>
  <w:p w14:paraId="2044454C" w14:textId="77777777" w:rsidR="001D098E" w:rsidRDefault="001D098E">
    <w:pPr>
      <w:pStyle w:val="Rodap"/>
      <w:rPr>
        <w:noProof/>
      </w:rPr>
    </w:pPr>
  </w:p>
  <w:p w14:paraId="77819F58" w14:textId="08C8134D" w:rsidR="00794386" w:rsidRDefault="00794386">
    <w:pPr>
      <w:pStyle w:val="Rodap"/>
    </w:pPr>
  </w:p>
  <w:p w14:paraId="52705936" w14:textId="65FECE86" w:rsidR="00DF46DF" w:rsidRDefault="00DF4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F31F" w14:textId="77777777" w:rsidR="00E30CBE" w:rsidRDefault="00E30CBE" w:rsidP="00D87218">
      <w:pPr>
        <w:spacing w:after="0" w:line="240" w:lineRule="auto"/>
      </w:pPr>
      <w:r>
        <w:separator/>
      </w:r>
    </w:p>
  </w:footnote>
  <w:footnote w:type="continuationSeparator" w:id="0">
    <w:p w14:paraId="58A63F72" w14:textId="77777777" w:rsidR="00E30CBE" w:rsidRDefault="00E30CBE" w:rsidP="00D8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F4AE" w14:textId="7E1F3F5D" w:rsidR="00D87218" w:rsidRDefault="00D87218">
    <w:pPr>
      <w:pStyle w:val="Cabealho"/>
    </w:pPr>
    <w:r>
      <w:rPr>
        <w:noProof/>
        <w:lang w:eastAsia="pt-BR" w:bidi="ar-SA"/>
      </w:rPr>
      <w:drawing>
        <wp:anchor distT="0" distB="0" distL="114300" distR="114300" simplePos="0" relativeHeight="251658240" behindDoc="1" locked="0" layoutInCell="1" allowOverlap="1" wp14:anchorId="0FCEC581" wp14:editId="6E73634F">
          <wp:simplePos x="0" y="0"/>
          <wp:positionH relativeFrom="margin">
            <wp:posOffset>2230120</wp:posOffset>
          </wp:positionH>
          <wp:positionV relativeFrom="paragraph">
            <wp:posOffset>-149225</wp:posOffset>
          </wp:positionV>
          <wp:extent cx="1994535" cy="1100455"/>
          <wp:effectExtent l="0" t="0" r="0" b="4445"/>
          <wp:wrapTopAndBottom/>
          <wp:docPr id="181" name="Imagem 18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53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15A"/>
    <w:multiLevelType w:val="hybridMultilevel"/>
    <w:tmpl w:val="10D40D30"/>
    <w:lvl w:ilvl="0" w:tplc="ABFC74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390084D"/>
    <w:multiLevelType w:val="multilevel"/>
    <w:tmpl w:val="5FA80A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31630"/>
    <w:multiLevelType w:val="multilevel"/>
    <w:tmpl w:val="E5963E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166741"/>
    <w:multiLevelType w:val="multilevel"/>
    <w:tmpl w:val="0F548D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B14A88"/>
    <w:multiLevelType w:val="hybridMultilevel"/>
    <w:tmpl w:val="EB14F9AC"/>
    <w:lvl w:ilvl="0" w:tplc="AD54DDD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4B821BC"/>
    <w:multiLevelType w:val="multilevel"/>
    <w:tmpl w:val="9E06F3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F26F26"/>
    <w:multiLevelType w:val="hybridMultilevel"/>
    <w:tmpl w:val="2960CD92"/>
    <w:lvl w:ilvl="0" w:tplc="22B860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21EBD"/>
    <w:multiLevelType w:val="multilevel"/>
    <w:tmpl w:val="7D70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A32611C"/>
    <w:multiLevelType w:val="hybridMultilevel"/>
    <w:tmpl w:val="8BBE89CC"/>
    <w:lvl w:ilvl="0" w:tplc="C4FEB620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5A46170">
      <w:numFmt w:val="bullet"/>
      <w:lvlText w:val="•"/>
      <w:lvlJc w:val="left"/>
      <w:pPr>
        <w:ind w:left="1631" w:hanging="360"/>
      </w:pPr>
      <w:rPr>
        <w:rFonts w:hint="default"/>
        <w:lang w:val="pt-PT" w:eastAsia="en-US" w:bidi="ar-SA"/>
      </w:rPr>
    </w:lvl>
    <w:lvl w:ilvl="2" w:tplc="91A25636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3" w:tplc="C5B0773A">
      <w:numFmt w:val="bullet"/>
      <w:lvlText w:val="•"/>
      <w:lvlJc w:val="left"/>
      <w:pPr>
        <w:ind w:left="3175" w:hanging="360"/>
      </w:pPr>
      <w:rPr>
        <w:rFonts w:hint="default"/>
        <w:lang w:val="pt-PT" w:eastAsia="en-US" w:bidi="ar-SA"/>
      </w:rPr>
    </w:lvl>
    <w:lvl w:ilvl="4" w:tplc="729EBBC0">
      <w:numFmt w:val="bullet"/>
      <w:lvlText w:val="•"/>
      <w:lvlJc w:val="left"/>
      <w:pPr>
        <w:ind w:left="3947" w:hanging="360"/>
      </w:pPr>
      <w:rPr>
        <w:rFonts w:hint="default"/>
        <w:lang w:val="pt-PT" w:eastAsia="en-US" w:bidi="ar-SA"/>
      </w:rPr>
    </w:lvl>
    <w:lvl w:ilvl="5" w:tplc="58DA1DC2">
      <w:numFmt w:val="bullet"/>
      <w:lvlText w:val="•"/>
      <w:lvlJc w:val="left"/>
      <w:pPr>
        <w:ind w:left="4719" w:hanging="360"/>
      </w:pPr>
      <w:rPr>
        <w:rFonts w:hint="default"/>
        <w:lang w:val="pt-PT" w:eastAsia="en-US" w:bidi="ar-SA"/>
      </w:rPr>
    </w:lvl>
    <w:lvl w:ilvl="6" w:tplc="0608ACF0">
      <w:numFmt w:val="bullet"/>
      <w:lvlText w:val="•"/>
      <w:lvlJc w:val="left"/>
      <w:pPr>
        <w:ind w:left="5491" w:hanging="360"/>
      </w:pPr>
      <w:rPr>
        <w:rFonts w:hint="default"/>
        <w:lang w:val="pt-PT" w:eastAsia="en-US" w:bidi="ar-SA"/>
      </w:rPr>
    </w:lvl>
    <w:lvl w:ilvl="7" w:tplc="026E7E60">
      <w:numFmt w:val="bullet"/>
      <w:lvlText w:val="•"/>
      <w:lvlJc w:val="left"/>
      <w:pPr>
        <w:ind w:left="6263" w:hanging="360"/>
      </w:pPr>
      <w:rPr>
        <w:rFonts w:hint="default"/>
        <w:lang w:val="pt-PT" w:eastAsia="en-US" w:bidi="ar-SA"/>
      </w:rPr>
    </w:lvl>
    <w:lvl w:ilvl="8" w:tplc="9D0C73AC">
      <w:numFmt w:val="bullet"/>
      <w:lvlText w:val="•"/>
      <w:lvlJc w:val="left"/>
      <w:pPr>
        <w:ind w:left="703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6AD24780"/>
    <w:multiLevelType w:val="multilevel"/>
    <w:tmpl w:val="832E17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E22850"/>
    <w:multiLevelType w:val="hybridMultilevel"/>
    <w:tmpl w:val="1E3C67C4"/>
    <w:lvl w:ilvl="0" w:tplc="799239D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DB741BD"/>
    <w:multiLevelType w:val="multilevel"/>
    <w:tmpl w:val="6A1AEB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E1326B"/>
    <w:multiLevelType w:val="hybridMultilevel"/>
    <w:tmpl w:val="DF6A6D96"/>
    <w:lvl w:ilvl="0" w:tplc="92F64B06">
      <w:start w:val="1"/>
      <w:numFmt w:val="lowerLetter"/>
      <w:lvlText w:val="%1."/>
      <w:lvlJc w:val="left"/>
      <w:pPr>
        <w:ind w:left="720" w:hanging="360"/>
      </w:pPr>
      <w:rPr>
        <w:rFonts w:ascii="Metropolis" w:hAnsi="Metropolis" w:hint="default"/>
        <w:color w:val="1D22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04AE4"/>
    <w:multiLevelType w:val="multilevel"/>
    <w:tmpl w:val="C916F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497958"/>
    <w:multiLevelType w:val="multilevel"/>
    <w:tmpl w:val="A1E2EF2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54" w:hanging="284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15" w15:restartNumberingAfterBreak="0">
    <w:nsid w:val="7D004623"/>
    <w:multiLevelType w:val="multilevel"/>
    <w:tmpl w:val="14A67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1"/>
      <w:lvlJc w:val="left"/>
      <w:pPr>
        <w:ind w:left="128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0751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229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600892">
    <w:abstractNumId w:val="7"/>
  </w:num>
  <w:num w:numId="4" w16cid:durableId="1573926479">
    <w:abstractNumId w:val="10"/>
  </w:num>
  <w:num w:numId="5" w16cid:durableId="544751926">
    <w:abstractNumId w:val="0"/>
  </w:num>
  <w:num w:numId="6" w16cid:durableId="2078934145">
    <w:abstractNumId w:val="4"/>
  </w:num>
  <w:num w:numId="7" w16cid:durableId="2023891414">
    <w:abstractNumId w:val="12"/>
  </w:num>
  <w:num w:numId="8" w16cid:durableId="386993944">
    <w:abstractNumId w:val="2"/>
  </w:num>
  <w:num w:numId="9" w16cid:durableId="1814981753">
    <w:abstractNumId w:val="13"/>
  </w:num>
  <w:num w:numId="10" w16cid:durableId="2012293116">
    <w:abstractNumId w:val="3"/>
  </w:num>
  <w:num w:numId="11" w16cid:durableId="1995916058">
    <w:abstractNumId w:val="5"/>
  </w:num>
  <w:num w:numId="12" w16cid:durableId="748694865">
    <w:abstractNumId w:val="9"/>
  </w:num>
  <w:num w:numId="13" w16cid:durableId="2019581480">
    <w:abstractNumId w:val="1"/>
  </w:num>
  <w:num w:numId="14" w16cid:durableId="1786999839">
    <w:abstractNumId w:val="6"/>
  </w:num>
  <w:num w:numId="15" w16cid:durableId="1907758567">
    <w:abstractNumId w:val="11"/>
  </w:num>
  <w:num w:numId="16" w16cid:durableId="1997564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18"/>
    <w:rsid w:val="00002298"/>
    <w:rsid w:val="00034E2B"/>
    <w:rsid w:val="00041D41"/>
    <w:rsid w:val="00054998"/>
    <w:rsid w:val="00056A60"/>
    <w:rsid w:val="00062ADD"/>
    <w:rsid w:val="000679E1"/>
    <w:rsid w:val="0008032A"/>
    <w:rsid w:val="000A2C23"/>
    <w:rsid w:val="000B6666"/>
    <w:rsid w:val="000C2C60"/>
    <w:rsid w:val="000D62CB"/>
    <w:rsid w:val="000F7D30"/>
    <w:rsid w:val="001439C3"/>
    <w:rsid w:val="00144479"/>
    <w:rsid w:val="00145C5A"/>
    <w:rsid w:val="00153132"/>
    <w:rsid w:val="00162B86"/>
    <w:rsid w:val="00163B08"/>
    <w:rsid w:val="00165A82"/>
    <w:rsid w:val="00167614"/>
    <w:rsid w:val="0018756B"/>
    <w:rsid w:val="001A2D4C"/>
    <w:rsid w:val="001A5A02"/>
    <w:rsid w:val="001B0359"/>
    <w:rsid w:val="001C6B3F"/>
    <w:rsid w:val="001D098E"/>
    <w:rsid w:val="001E1B80"/>
    <w:rsid w:val="0020559A"/>
    <w:rsid w:val="00206623"/>
    <w:rsid w:val="0020746E"/>
    <w:rsid w:val="002075CA"/>
    <w:rsid w:val="002102D4"/>
    <w:rsid w:val="00221137"/>
    <w:rsid w:val="002228D2"/>
    <w:rsid w:val="0022693E"/>
    <w:rsid w:val="00234BE5"/>
    <w:rsid w:val="00234F6B"/>
    <w:rsid w:val="00236307"/>
    <w:rsid w:val="00246167"/>
    <w:rsid w:val="00270368"/>
    <w:rsid w:val="002A1E6A"/>
    <w:rsid w:val="002C09E0"/>
    <w:rsid w:val="002C0CA2"/>
    <w:rsid w:val="002C4771"/>
    <w:rsid w:val="002C5E50"/>
    <w:rsid w:val="002D566C"/>
    <w:rsid w:val="002F35E6"/>
    <w:rsid w:val="002F52C2"/>
    <w:rsid w:val="00306476"/>
    <w:rsid w:val="003104D8"/>
    <w:rsid w:val="00312685"/>
    <w:rsid w:val="0032637A"/>
    <w:rsid w:val="003331BE"/>
    <w:rsid w:val="00336373"/>
    <w:rsid w:val="003457A0"/>
    <w:rsid w:val="00361EBC"/>
    <w:rsid w:val="00363894"/>
    <w:rsid w:val="00380E0A"/>
    <w:rsid w:val="00382CEF"/>
    <w:rsid w:val="003A0BB0"/>
    <w:rsid w:val="003A55C3"/>
    <w:rsid w:val="003B67B5"/>
    <w:rsid w:val="003C1D0F"/>
    <w:rsid w:val="003C1DC7"/>
    <w:rsid w:val="003F1214"/>
    <w:rsid w:val="0041358D"/>
    <w:rsid w:val="00416457"/>
    <w:rsid w:val="004314C6"/>
    <w:rsid w:val="004472FF"/>
    <w:rsid w:val="00450130"/>
    <w:rsid w:val="0045334B"/>
    <w:rsid w:val="00472A5B"/>
    <w:rsid w:val="00486B4D"/>
    <w:rsid w:val="004B346B"/>
    <w:rsid w:val="004F6575"/>
    <w:rsid w:val="00511B0A"/>
    <w:rsid w:val="0051586C"/>
    <w:rsid w:val="00526B8F"/>
    <w:rsid w:val="005502E6"/>
    <w:rsid w:val="0055194C"/>
    <w:rsid w:val="0055424F"/>
    <w:rsid w:val="005567E6"/>
    <w:rsid w:val="00573EF8"/>
    <w:rsid w:val="00584912"/>
    <w:rsid w:val="005876D4"/>
    <w:rsid w:val="005B5DF6"/>
    <w:rsid w:val="005C582D"/>
    <w:rsid w:val="005D45CE"/>
    <w:rsid w:val="005E1F2B"/>
    <w:rsid w:val="005E20BB"/>
    <w:rsid w:val="005E4017"/>
    <w:rsid w:val="005E4F47"/>
    <w:rsid w:val="005F32E2"/>
    <w:rsid w:val="006124A0"/>
    <w:rsid w:val="006211A3"/>
    <w:rsid w:val="006476AD"/>
    <w:rsid w:val="00680923"/>
    <w:rsid w:val="00696E8B"/>
    <w:rsid w:val="006A597C"/>
    <w:rsid w:val="006B0253"/>
    <w:rsid w:val="006B0B44"/>
    <w:rsid w:val="006C0410"/>
    <w:rsid w:val="006C59B8"/>
    <w:rsid w:val="006D6F95"/>
    <w:rsid w:val="006F0444"/>
    <w:rsid w:val="007014B7"/>
    <w:rsid w:val="00702121"/>
    <w:rsid w:val="0072119B"/>
    <w:rsid w:val="007359BA"/>
    <w:rsid w:val="0074473A"/>
    <w:rsid w:val="00747A24"/>
    <w:rsid w:val="00751BAF"/>
    <w:rsid w:val="00771D53"/>
    <w:rsid w:val="00781D1B"/>
    <w:rsid w:val="007859C7"/>
    <w:rsid w:val="00794386"/>
    <w:rsid w:val="007F1C47"/>
    <w:rsid w:val="00810FF2"/>
    <w:rsid w:val="00831504"/>
    <w:rsid w:val="00847F8C"/>
    <w:rsid w:val="00851CC5"/>
    <w:rsid w:val="008712AC"/>
    <w:rsid w:val="00890AD3"/>
    <w:rsid w:val="00896036"/>
    <w:rsid w:val="008A311A"/>
    <w:rsid w:val="008B138D"/>
    <w:rsid w:val="008C58E4"/>
    <w:rsid w:val="008E1167"/>
    <w:rsid w:val="008E7A3F"/>
    <w:rsid w:val="008F7D4F"/>
    <w:rsid w:val="00912F25"/>
    <w:rsid w:val="009375F7"/>
    <w:rsid w:val="00943BE3"/>
    <w:rsid w:val="009471A6"/>
    <w:rsid w:val="00962CF3"/>
    <w:rsid w:val="00964A59"/>
    <w:rsid w:val="00965F9C"/>
    <w:rsid w:val="009721E0"/>
    <w:rsid w:val="00991554"/>
    <w:rsid w:val="00991BA5"/>
    <w:rsid w:val="009A09C8"/>
    <w:rsid w:val="009A1303"/>
    <w:rsid w:val="009B3CBF"/>
    <w:rsid w:val="009C32D3"/>
    <w:rsid w:val="009C7CEA"/>
    <w:rsid w:val="009E5BB8"/>
    <w:rsid w:val="00A13023"/>
    <w:rsid w:val="00A313F3"/>
    <w:rsid w:val="00A43C62"/>
    <w:rsid w:val="00A45AB1"/>
    <w:rsid w:val="00A45B23"/>
    <w:rsid w:val="00A538F8"/>
    <w:rsid w:val="00AA384B"/>
    <w:rsid w:val="00AA4A1C"/>
    <w:rsid w:val="00AD6619"/>
    <w:rsid w:val="00AE2CD3"/>
    <w:rsid w:val="00AE4AED"/>
    <w:rsid w:val="00AE678D"/>
    <w:rsid w:val="00AF0AA7"/>
    <w:rsid w:val="00B008DB"/>
    <w:rsid w:val="00B012ED"/>
    <w:rsid w:val="00B331C2"/>
    <w:rsid w:val="00B33E78"/>
    <w:rsid w:val="00B42D1B"/>
    <w:rsid w:val="00B6684E"/>
    <w:rsid w:val="00B74499"/>
    <w:rsid w:val="00B80104"/>
    <w:rsid w:val="00B82A6E"/>
    <w:rsid w:val="00B85545"/>
    <w:rsid w:val="00B96A78"/>
    <w:rsid w:val="00BD5913"/>
    <w:rsid w:val="00BD6FB0"/>
    <w:rsid w:val="00BE0567"/>
    <w:rsid w:val="00BE0818"/>
    <w:rsid w:val="00BF6314"/>
    <w:rsid w:val="00C13802"/>
    <w:rsid w:val="00C17051"/>
    <w:rsid w:val="00C279F0"/>
    <w:rsid w:val="00C44CB1"/>
    <w:rsid w:val="00C50614"/>
    <w:rsid w:val="00C5124F"/>
    <w:rsid w:val="00C7162A"/>
    <w:rsid w:val="00C77F37"/>
    <w:rsid w:val="00C851D6"/>
    <w:rsid w:val="00C867A7"/>
    <w:rsid w:val="00C8726A"/>
    <w:rsid w:val="00C87332"/>
    <w:rsid w:val="00C92D01"/>
    <w:rsid w:val="00C954BA"/>
    <w:rsid w:val="00CA1066"/>
    <w:rsid w:val="00CA5F62"/>
    <w:rsid w:val="00CA7045"/>
    <w:rsid w:val="00CB3FE4"/>
    <w:rsid w:val="00CB723A"/>
    <w:rsid w:val="00CC2F59"/>
    <w:rsid w:val="00CC7267"/>
    <w:rsid w:val="00CD0072"/>
    <w:rsid w:val="00D00F1C"/>
    <w:rsid w:val="00D1525A"/>
    <w:rsid w:val="00D2410C"/>
    <w:rsid w:val="00D445CD"/>
    <w:rsid w:val="00D54816"/>
    <w:rsid w:val="00D703A2"/>
    <w:rsid w:val="00D7397A"/>
    <w:rsid w:val="00D76BF6"/>
    <w:rsid w:val="00D77436"/>
    <w:rsid w:val="00D87218"/>
    <w:rsid w:val="00D87959"/>
    <w:rsid w:val="00D91FE4"/>
    <w:rsid w:val="00DA0165"/>
    <w:rsid w:val="00DA14BB"/>
    <w:rsid w:val="00DA2748"/>
    <w:rsid w:val="00DE0F7A"/>
    <w:rsid w:val="00DF46DF"/>
    <w:rsid w:val="00E07042"/>
    <w:rsid w:val="00E13DE2"/>
    <w:rsid w:val="00E1501A"/>
    <w:rsid w:val="00E22F8A"/>
    <w:rsid w:val="00E30CBE"/>
    <w:rsid w:val="00E31CC5"/>
    <w:rsid w:val="00E3571B"/>
    <w:rsid w:val="00E52916"/>
    <w:rsid w:val="00E554DF"/>
    <w:rsid w:val="00E601C7"/>
    <w:rsid w:val="00E84C00"/>
    <w:rsid w:val="00E878CA"/>
    <w:rsid w:val="00E87E68"/>
    <w:rsid w:val="00EC32EA"/>
    <w:rsid w:val="00ED4F3B"/>
    <w:rsid w:val="00F02424"/>
    <w:rsid w:val="00F024D0"/>
    <w:rsid w:val="00F14A7C"/>
    <w:rsid w:val="00F30B00"/>
    <w:rsid w:val="00F31A3A"/>
    <w:rsid w:val="00F44947"/>
    <w:rsid w:val="00F4574E"/>
    <w:rsid w:val="00F50A1A"/>
    <w:rsid w:val="00F57B9F"/>
    <w:rsid w:val="00F64487"/>
    <w:rsid w:val="00F7082E"/>
    <w:rsid w:val="00F84C2A"/>
    <w:rsid w:val="00F856B9"/>
    <w:rsid w:val="00F965E4"/>
    <w:rsid w:val="00FC327A"/>
    <w:rsid w:val="00FC7548"/>
    <w:rsid w:val="00FE4E08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D76B3"/>
  <w15:docId w15:val="{ED328759-3603-4068-B7F1-62A3A04F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3A"/>
    <w:pPr>
      <w:widowControl w:val="0"/>
      <w:suppressAutoHyphens/>
      <w:spacing w:after="15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363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TextBody"/>
    <w:link w:val="Ttulo2Char"/>
    <w:uiPriority w:val="9"/>
    <w:unhideWhenUsed/>
    <w:qFormat/>
    <w:rsid w:val="0074473A"/>
    <w:pPr>
      <w:keepNext/>
      <w:spacing w:before="397" w:after="397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F7A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7218"/>
  </w:style>
  <w:style w:type="paragraph" w:styleId="Rodap">
    <w:name w:val="footer"/>
    <w:basedOn w:val="Normal"/>
    <w:link w:val="RodapChar"/>
    <w:uiPriority w:val="99"/>
    <w:unhideWhenUsed/>
    <w:rsid w:val="00D8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7218"/>
  </w:style>
  <w:style w:type="character" w:customStyle="1" w:styleId="Ttulo2Char">
    <w:name w:val="Título 2 Char"/>
    <w:basedOn w:val="Fontepargpadro"/>
    <w:link w:val="Ttulo2"/>
    <w:uiPriority w:val="9"/>
    <w:rsid w:val="0074473A"/>
    <w:rPr>
      <w:rFonts w:ascii="Times New Roman" w:eastAsia="Times New Roman" w:hAnsi="Times New Roman" w:cs="Times New Roman"/>
      <w:b/>
      <w:bCs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473A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74473A"/>
    <w:pPr>
      <w:spacing w:before="397" w:after="397"/>
    </w:pPr>
  </w:style>
  <w:style w:type="character" w:customStyle="1" w:styleId="Ttulo1Char">
    <w:name w:val="Título 1 Char"/>
    <w:basedOn w:val="Fontepargpadro"/>
    <w:link w:val="Ttulo1"/>
    <w:uiPriority w:val="9"/>
    <w:rsid w:val="002363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NormalWeb">
    <w:name w:val="Normal (Web)"/>
    <w:basedOn w:val="Normal"/>
    <w:uiPriority w:val="99"/>
    <w:unhideWhenUsed/>
    <w:rsid w:val="00236307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character" w:customStyle="1" w:styleId="apple-tab-span">
    <w:name w:val="apple-tab-span"/>
    <w:basedOn w:val="Fontepargpadro"/>
    <w:rsid w:val="00236307"/>
  </w:style>
  <w:style w:type="character" w:styleId="nfase">
    <w:name w:val="Emphasis"/>
    <w:basedOn w:val="Fontepargpadro"/>
    <w:uiPriority w:val="20"/>
    <w:qFormat/>
    <w:rsid w:val="00312685"/>
    <w:rPr>
      <w:i/>
      <w:iCs/>
    </w:rPr>
  </w:style>
  <w:style w:type="paragraph" w:styleId="PargrafodaLista">
    <w:name w:val="List Paragraph"/>
    <w:basedOn w:val="Normal"/>
    <w:uiPriority w:val="1"/>
    <w:qFormat/>
    <w:rsid w:val="001B0359"/>
    <w:pPr>
      <w:ind w:left="720"/>
      <w:contextualSpacing/>
    </w:pPr>
    <w:rPr>
      <w:rFonts w:cs="Mangal"/>
      <w:szCs w:val="21"/>
    </w:rPr>
  </w:style>
  <w:style w:type="paragraph" w:customStyle="1" w:styleId="dou-paragraph">
    <w:name w:val="dou-paragraph"/>
    <w:basedOn w:val="Normal"/>
    <w:rsid w:val="002C0CA2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paragraph" w:customStyle="1" w:styleId="texto1">
    <w:name w:val="texto1"/>
    <w:basedOn w:val="Normal"/>
    <w:rsid w:val="006F0444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0923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0923"/>
    <w:rPr>
      <w:rFonts w:ascii="Times New Roman" w:eastAsia="Times New Roman" w:hAnsi="Times New Roman" w:cs="Mangal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680923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59C7"/>
    <w:rPr>
      <w:color w:val="605E5C"/>
      <w:shd w:val="clear" w:color="auto" w:fill="E1DFDD"/>
    </w:rPr>
  </w:style>
  <w:style w:type="paragraph" w:customStyle="1" w:styleId="corpo">
    <w:name w:val="corpo"/>
    <w:basedOn w:val="Normal"/>
    <w:rsid w:val="00991BA5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character" w:styleId="Forte">
    <w:name w:val="Strong"/>
    <w:basedOn w:val="Fontepargpadro"/>
    <w:uiPriority w:val="22"/>
    <w:qFormat/>
    <w:rsid w:val="00FC75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F7A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43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436"/>
    <w:rPr>
      <w:rFonts w:ascii="Segoe UI" w:eastAsia="Times New Roman" w:hAnsi="Segoe UI" w:cs="Mangal"/>
      <w:sz w:val="18"/>
      <w:szCs w:val="16"/>
      <w:lang w:eastAsia="zh-CN" w:bidi="hi-IN"/>
    </w:rPr>
  </w:style>
  <w:style w:type="paragraph" w:styleId="Corpodetexto">
    <w:name w:val="Body Text"/>
    <w:basedOn w:val="Normal"/>
    <w:link w:val="CorpodetextoChar"/>
    <w:uiPriority w:val="1"/>
    <w:qFormat/>
    <w:rsid w:val="00E22F8A"/>
    <w:pPr>
      <w:suppressAutoHyphens w:val="0"/>
      <w:autoSpaceDE w:val="0"/>
      <w:autoSpaceDN w:val="0"/>
      <w:spacing w:after="0" w:line="240" w:lineRule="auto"/>
      <w:jc w:val="left"/>
    </w:pPr>
    <w:rPr>
      <w:rFonts w:ascii="Cambria" w:eastAsia="Cambria" w:hAnsi="Cambria" w:cs="Cambria"/>
      <w:lang w:val="pt-PT"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E22F8A"/>
    <w:rPr>
      <w:rFonts w:ascii="Cambria" w:eastAsia="Cambria" w:hAnsi="Cambria" w:cs="Cambria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ilechedid@mhcadvogado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265-3A45-43FC-9653-2AF27F9D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cristina moro</dc:creator>
  <cp:keywords/>
  <dc:description/>
  <cp:lastModifiedBy>jamile busatto</cp:lastModifiedBy>
  <cp:revision>9</cp:revision>
  <cp:lastPrinted>2022-10-06T10:56:00Z</cp:lastPrinted>
  <dcterms:created xsi:type="dcterms:W3CDTF">2022-10-10T15:47:00Z</dcterms:created>
  <dcterms:modified xsi:type="dcterms:W3CDTF">2022-10-13T13:34:00Z</dcterms:modified>
</cp:coreProperties>
</file>