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C874BC" w14:textId="43CB660A" w:rsidR="00E22F8A" w:rsidRDefault="00E22F8A" w:rsidP="0008032A">
      <w:pPr>
        <w:spacing w:after="0" w:line="240" w:lineRule="auto"/>
        <w:ind w:right="543"/>
        <w:jc w:val="center"/>
        <w:rPr>
          <w:rFonts w:ascii="Metropolis" w:hAnsi="Metropolis"/>
          <w:b/>
          <w:bCs/>
        </w:rPr>
      </w:pPr>
    </w:p>
    <w:p w14:paraId="6D1670FC" w14:textId="77777777" w:rsidR="00A67899" w:rsidRDefault="00A67899" w:rsidP="0008032A">
      <w:pPr>
        <w:spacing w:after="0" w:line="240" w:lineRule="auto"/>
        <w:ind w:right="543"/>
        <w:jc w:val="center"/>
        <w:rPr>
          <w:rFonts w:ascii="Metropolis" w:hAnsi="Metropolis"/>
          <w:b/>
          <w:bCs/>
        </w:rPr>
      </w:pPr>
    </w:p>
    <w:p w14:paraId="5C7BEEFC" w14:textId="77777777" w:rsidR="00A67899" w:rsidRPr="00631D04" w:rsidRDefault="00A67899" w:rsidP="00A67899">
      <w:pPr>
        <w:spacing w:after="120"/>
        <w:ind w:right="543" w:firstLine="708"/>
        <w:rPr>
          <w:rFonts w:ascii="Metropolis" w:hAnsi="Metropolis"/>
          <w:b/>
          <w:bCs/>
        </w:rPr>
      </w:pPr>
      <w:r w:rsidRPr="00631D04">
        <w:rPr>
          <w:rFonts w:ascii="Metropolis" w:hAnsi="Metropolis"/>
          <w:b/>
          <w:bCs/>
        </w:rPr>
        <w:t>Dados Pessoais</w:t>
      </w:r>
      <w:r>
        <w:rPr>
          <w:rFonts w:ascii="Metropolis" w:hAnsi="Metropolis"/>
          <w:b/>
          <w:bCs/>
        </w:rPr>
        <w:t>:</w:t>
      </w:r>
    </w:p>
    <w:p w14:paraId="198C0DFE" w14:textId="77777777" w:rsidR="00A67899" w:rsidRPr="00131DFF" w:rsidRDefault="00A67899" w:rsidP="00A67899">
      <w:pPr>
        <w:spacing w:after="120"/>
        <w:ind w:left="700" w:right="543"/>
        <w:rPr>
          <w:rFonts w:ascii="Metropolis" w:hAnsi="Metropolis"/>
          <w:bCs/>
        </w:rPr>
      </w:pPr>
      <w:r w:rsidRPr="00631D04">
        <w:rPr>
          <w:rFonts w:ascii="Metropolis" w:hAnsi="Metropolis"/>
          <w:b/>
        </w:rPr>
        <w:t>Mateus Henrique de Carvalho</w:t>
      </w:r>
      <w:r>
        <w:rPr>
          <w:rFonts w:ascii="Metropolis" w:hAnsi="Metropolis"/>
          <w:bCs/>
        </w:rPr>
        <w:t>, a</w:t>
      </w:r>
      <w:r w:rsidRPr="00BF293D">
        <w:rPr>
          <w:rFonts w:ascii="Metropolis" w:hAnsi="Metropolis"/>
          <w:bCs/>
        </w:rPr>
        <w:t>dvogado inscrito na OAB/RS sob o n.</w:t>
      </w:r>
      <w:r>
        <w:rPr>
          <w:rFonts w:ascii="Cambria" w:hAnsi="Cambria" w:cs="Calibri"/>
          <w:bCs/>
        </w:rPr>
        <w:t>º</w:t>
      </w:r>
      <w:r w:rsidRPr="00BF293D">
        <w:rPr>
          <w:rFonts w:ascii="Metropolis" w:hAnsi="Metropolis"/>
          <w:bCs/>
        </w:rPr>
        <w:t xml:space="preserve"> 78.524</w:t>
      </w:r>
      <w:r>
        <w:rPr>
          <w:rFonts w:ascii="Metropolis" w:hAnsi="Metropolis"/>
          <w:bCs/>
        </w:rPr>
        <w:t xml:space="preserve">, </w:t>
      </w:r>
      <w:proofErr w:type="spellStart"/>
      <w:r>
        <w:rPr>
          <w:rFonts w:ascii="Metropolis" w:hAnsi="Metropolis"/>
          <w:bCs/>
        </w:rPr>
        <w:t>sócio-fundador</w:t>
      </w:r>
      <w:proofErr w:type="spellEnd"/>
      <w:r>
        <w:rPr>
          <w:rFonts w:ascii="Metropolis" w:hAnsi="Metropolis"/>
          <w:bCs/>
        </w:rPr>
        <w:t xml:space="preserve"> do Escritório de Advocacia MHC Advogados, especialista em direito eleitoral e direito tributário.</w:t>
      </w:r>
    </w:p>
    <w:p w14:paraId="2D0197F3" w14:textId="77777777" w:rsidR="00A67899" w:rsidRPr="00BF293D" w:rsidRDefault="00A67899" w:rsidP="00A67899">
      <w:pPr>
        <w:spacing w:after="120"/>
        <w:ind w:left="708" w:right="543"/>
        <w:rPr>
          <w:rFonts w:ascii="Metropolis" w:hAnsi="Metropolis" w:cs="Arial"/>
          <w:color w:val="000000" w:themeColor="text1"/>
        </w:rPr>
      </w:pPr>
      <w:r w:rsidRPr="00BF293D">
        <w:rPr>
          <w:rFonts w:ascii="Metropolis" w:hAnsi="Metropolis" w:cs="Arial"/>
          <w:color w:val="000000" w:themeColor="text1"/>
        </w:rPr>
        <w:t>Celular: (51) 99204-4497</w:t>
      </w:r>
    </w:p>
    <w:p w14:paraId="312F147A" w14:textId="77777777" w:rsidR="00A67899" w:rsidRPr="00BF293D" w:rsidRDefault="00A67899" w:rsidP="00A67899">
      <w:pPr>
        <w:spacing w:after="120"/>
        <w:ind w:left="708" w:right="543"/>
        <w:rPr>
          <w:rFonts w:ascii="Metropolis" w:hAnsi="Metropolis" w:cs="Arial"/>
          <w:color w:val="000000" w:themeColor="text1"/>
        </w:rPr>
      </w:pPr>
      <w:r w:rsidRPr="00BF293D">
        <w:rPr>
          <w:rFonts w:ascii="Metropolis" w:hAnsi="Metropolis" w:cs="Arial"/>
          <w:color w:val="000000" w:themeColor="text1"/>
        </w:rPr>
        <w:t xml:space="preserve">E-mail: </w:t>
      </w:r>
      <w:hyperlink r:id="rId8" w:history="1">
        <w:r w:rsidRPr="00BF293D">
          <w:rPr>
            <w:rStyle w:val="Hyperlink"/>
            <w:rFonts w:ascii="Metropolis" w:hAnsi="Metropolis" w:cs="Arial"/>
          </w:rPr>
          <w:t>mateusdecarvalho@mhcadvogados.com</w:t>
        </w:r>
      </w:hyperlink>
    </w:p>
    <w:p w14:paraId="763165EE" w14:textId="77777777" w:rsidR="00A67899" w:rsidRDefault="00A67899" w:rsidP="00A67899">
      <w:pPr>
        <w:spacing w:after="120"/>
        <w:ind w:right="543"/>
        <w:rPr>
          <w:rFonts w:ascii="Metropolis" w:hAnsi="Metropolis"/>
          <w:bCs/>
        </w:rPr>
      </w:pPr>
    </w:p>
    <w:p w14:paraId="602064F4" w14:textId="77777777" w:rsidR="00A67899" w:rsidRPr="00416457" w:rsidRDefault="00A67899" w:rsidP="00A67899">
      <w:pPr>
        <w:spacing w:after="120"/>
        <w:ind w:left="708" w:right="543"/>
        <w:rPr>
          <w:rFonts w:ascii="Metropolis" w:hAnsi="Metropolis"/>
          <w:b/>
        </w:rPr>
      </w:pPr>
      <w:r w:rsidRPr="00416457">
        <w:rPr>
          <w:rFonts w:ascii="Metropolis" w:hAnsi="Metropolis"/>
          <w:b/>
        </w:rPr>
        <w:t>Dados Profissionais:</w:t>
      </w:r>
    </w:p>
    <w:p w14:paraId="55CDCA78" w14:textId="77777777" w:rsidR="00A67899" w:rsidRDefault="00A67899" w:rsidP="00A67899">
      <w:pPr>
        <w:spacing w:after="120"/>
        <w:ind w:left="708" w:right="543"/>
        <w:rPr>
          <w:rFonts w:ascii="Metropolis" w:hAnsi="Metropolis"/>
          <w:bCs/>
        </w:rPr>
      </w:pPr>
      <w:r w:rsidRPr="00416457">
        <w:rPr>
          <w:rFonts w:ascii="Metropolis" w:hAnsi="Metropolis"/>
          <w:b/>
        </w:rPr>
        <w:t>Escritório de Advocacia MHC Advogados</w:t>
      </w:r>
      <w:r>
        <w:rPr>
          <w:rFonts w:ascii="Metropolis" w:hAnsi="Metropolis"/>
          <w:bCs/>
        </w:rPr>
        <w:t>, com inscrição na OAB/RS sob o n.</w:t>
      </w:r>
      <w:r>
        <w:rPr>
          <w:rFonts w:ascii="Cambria" w:hAnsi="Cambria"/>
          <w:bCs/>
        </w:rPr>
        <w:t xml:space="preserve">º </w:t>
      </w:r>
      <w:r w:rsidRPr="00416457">
        <w:rPr>
          <w:rFonts w:ascii="Metropolis" w:hAnsi="Metropolis"/>
          <w:bCs/>
        </w:rPr>
        <w:t>12.298</w:t>
      </w:r>
      <w:r>
        <w:rPr>
          <w:rFonts w:ascii="Metropolis" w:hAnsi="Metropolis"/>
          <w:bCs/>
        </w:rPr>
        <w:t xml:space="preserve">, </w:t>
      </w:r>
      <w:r w:rsidRPr="00416457">
        <w:rPr>
          <w:rFonts w:ascii="Metropolis" w:hAnsi="Metropolis"/>
          <w:bCs/>
        </w:rPr>
        <w:t xml:space="preserve">áreas de atuação em Direito Público, </w:t>
      </w:r>
      <w:r>
        <w:rPr>
          <w:rFonts w:ascii="Metropolis" w:hAnsi="Metropolis"/>
          <w:bCs/>
        </w:rPr>
        <w:t>Administrativo, Eleitoral, Cível e Empresarial Trabalhista, bem como elaboração de contratos e pareceres jurídicos.</w:t>
      </w:r>
    </w:p>
    <w:p w14:paraId="52DD31AA" w14:textId="77777777" w:rsidR="00A67899" w:rsidRPr="00306476" w:rsidRDefault="00A67899" w:rsidP="00A67899">
      <w:pPr>
        <w:spacing w:after="120"/>
        <w:ind w:left="708" w:right="543"/>
        <w:rPr>
          <w:rFonts w:ascii="Metropolis" w:hAnsi="Metropolis"/>
          <w:bCs/>
        </w:rPr>
      </w:pPr>
      <w:r w:rsidRPr="00306476">
        <w:rPr>
          <w:rFonts w:ascii="Metropolis" w:hAnsi="Metropolis"/>
          <w:bCs/>
        </w:rPr>
        <w:t>CNPJ: 46.969.985/0001-69</w:t>
      </w:r>
    </w:p>
    <w:p w14:paraId="0AC718F5" w14:textId="77777777" w:rsidR="00A67899" w:rsidRDefault="00A67899" w:rsidP="00A67899">
      <w:pPr>
        <w:spacing w:after="120"/>
        <w:ind w:left="708" w:right="543"/>
        <w:rPr>
          <w:rFonts w:ascii="Metropolis" w:hAnsi="Metropolis"/>
        </w:rPr>
      </w:pPr>
      <w:r>
        <w:rPr>
          <w:rFonts w:ascii="Metropolis" w:hAnsi="Metropolis"/>
          <w:bCs/>
        </w:rPr>
        <w:t xml:space="preserve">Endereços: </w:t>
      </w:r>
      <w:r>
        <w:rPr>
          <w:rFonts w:ascii="Metropolis" w:hAnsi="Metropolis"/>
        </w:rPr>
        <w:t>Avenida Carlos Gomes, n.</w:t>
      </w:r>
      <w:r>
        <w:rPr>
          <w:rFonts w:ascii="Cambria" w:hAnsi="Cambria" w:cs="Calibri"/>
        </w:rPr>
        <w:t>º</w:t>
      </w:r>
      <w:r>
        <w:rPr>
          <w:rFonts w:ascii="Metropolis" w:hAnsi="Metropolis"/>
        </w:rPr>
        <w:t xml:space="preserve"> 1672, sétimo andar, Cep: 90.180-001, Porto Alegre/RS.</w:t>
      </w:r>
    </w:p>
    <w:p w14:paraId="13152C73" w14:textId="77777777" w:rsidR="00A67899" w:rsidRPr="00D2410C" w:rsidRDefault="00A67899" w:rsidP="00A67899">
      <w:pPr>
        <w:spacing w:after="120"/>
        <w:ind w:left="708" w:right="543"/>
        <w:rPr>
          <w:rFonts w:ascii="Metropolis" w:hAnsi="Metropolis" w:cs="Arial"/>
          <w:color w:val="000000" w:themeColor="text1"/>
        </w:rPr>
      </w:pPr>
      <w:r>
        <w:rPr>
          <w:rFonts w:ascii="Metropolis" w:hAnsi="Metropolis" w:cs="Arial"/>
          <w:color w:val="000000" w:themeColor="text1"/>
        </w:rPr>
        <w:t>Avenida Brigadeiro Faria Lima, n.</w:t>
      </w:r>
      <w:r>
        <w:rPr>
          <w:rFonts w:ascii="Cambria" w:hAnsi="Cambria" w:cs="Arial"/>
          <w:color w:val="000000" w:themeColor="text1"/>
        </w:rPr>
        <w:t xml:space="preserve">º </w:t>
      </w:r>
      <w:r w:rsidRPr="00D2410C">
        <w:rPr>
          <w:rFonts w:ascii="Metropolis" w:hAnsi="Metropolis" w:cs="Arial"/>
          <w:color w:val="000000" w:themeColor="text1"/>
        </w:rPr>
        <w:t>4055, primeiro andar, bairro Itaim Bibi, Cep: 04538-133, São Paulo/SP.</w:t>
      </w:r>
    </w:p>
    <w:p w14:paraId="2E56E928" w14:textId="77777777" w:rsidR="00A67899" w:rsidRPr="00BF293D" w:rsidRDefault="00A67899" w:rsidP="00A67899">
      <w:pPr>
        <w:spacing w:after="120"/>
        <w:ind w:right="543"/>
        <w:rPr>
          <w:rFonts w:ascii="Metropolis" w:hAnsi="Metropolis"/>
          <w:bCs/>
        </w:rPr>
      </w:pPr>
    </w:p>
    <w:p w14:paraId="573B71E8" w14:textId="77777777" w:rsidR="00A67899" w:rsidRPr="00BF293D" w:rsidRDefault="00A67899" w:rsidP="00A67899">
      <w:pPr>
        <w:spacing w:after="120"/>
        <w:ind w:right="543" w:firstLine="708"/>
        <w:rPr>
          <w:rFonts w:ascii="Metropolis" w:hAnsi="Metropolis"/>
          <w:b/>
          <w:bCs/>
        </w:rPr>
      </w:pPr>
      <w:r w:rsidRPr="00BF293D">
        <w:rPr>
          <w:rFonts w:ascii="Metropolis" w:hAnsi="Metropolis"/>
          <w:b/>
          <w:bCs/>
        </w:rPr>
        <w:t>Formação Acadêmica Principal</w:t>
      </w:r>
    </w:p>
    <w:p w14:paraId="1E8DAAF9" w14:textId="77777777" w:rsidR="00A67899" w:rsidRPr="00BF293D" w:rsidRDefault="00A67899" w:rsidP="00A67899">
      <w:pPr>
        <w:spacing w:after="120"/>
        <w:ind w:right="543"/>
        <w:rPr>
          <w:rFonts w:ascii="Metropolis" w:hAnsi="Metropolis"/>
          <w:bCs/>
        </w:rPr>
      </w:pPr>
    </w:p>
    <w:p w14:paraId="3BE4D631" w14:textId="6EF1B93C" w:rsidR="00A67899" w:rsidRPr="00BF293D" w:rsidRDefault="00A67899" w:rsidP="00A67899">
      <w:pPr>
        <w:pStyle w:val="PargrafodaLista"/>
        <w:widowControl/>
        <w:spacing w:after="120"/>
        <w:ind w:left="709"/>
        <w:contextualSpacing w:val="0"/>
        <w:jc w:val="left"/>
        <w:rPr>
          <w:rFonts w:ascii="Metropolis" w:hAnsi="Metropolis"/>
          <w:szCs w:val="24"/>
        </w:rPr>
      </w:pPr>
      <w:r>
        <w:rPr>
          <w:rFonts w:ascii="Metropolis" w:hAnsi="Metropolis" w:cs="Verdana"/>
          <w:szCs w:val="24"/>
        </w:rPr>
        <w:t>Bacharel</w:t>
      </w:r>
      <w:r w:rsidRPr="00BF293D">
        <w:rPr>
          <w:rFonts w:ascii="Metropolis" w:hAnsi="Metropolis" w:cs="Verdana"/>
          <w:szCs w:val="24"/>
        </w:rPr>
        <w:t xml:space="preserve"> em Direito </w:t>
      </w:r>
      <w:r>
        <w:rPr>
          <w:rFonts w:ascii="Metropolis" w:hAnsi="Metropolis" w:cs="Verdana"/>
          <w:szCs w:val="24"/>
        </w:rPr>
        <w:t>-</w:t>
      </w:r>
      <w:r w:rsidRPr="00BF293D">
        <w:rPr>
          <w:rFonts w:ascii="Metropolis" w:hAnsi="Metropolis" w:cs="Verdana"/>
          <w:szCs w:val="24"/>
        </w:rPr>
        <w:t xml:space="preserve"> Universidade de Santa Cruz d</w:t>
      </w:r>
      <w:r>
        <w:rPr>
          <w:rFonts w:ascii="Metropolis" w:hAnsi="Metropolis" w:cs="Verdana"/>
          <w:szCs w:val="24"/>
        </w:rPr>
        <w:t>o Sul (UNISC).</w:t>
      </w:r>
    </w:p>
    <w:p w14:paraId="54F9F76E" w14:textId="77777777" w:rsidR="00A67899" w:rsidRPr="00BF293D" w:rsidRDefault="00A67899" w:rsidP="00A67899">
      <w:pPr>
        <w:spacing w:after="120"/>
        <w:ind w:right="543"/>
        <w:rPr>
          <w:rFonts w:ascii="Metropolis" w:hAnsi="Metropolis"/>
          <w:b/>
          <w:bCs/>
        </w:rPr>
      </w:pPr>
    </w:p>
    <w:p w14:paraId="14962ACE" w14:textId="77777777" w:rsidR="00A67899" w:rsidRDefault="00A67899" w:rsidP="00A67899">
      <w:pPr>
        <w:spacing w:after="120"/>
        <w:ind w:right="543" w:firstLine="708"/>
        <w:rPr>
          <w:rFonts w:ascii="Metropolis" w:hAnsi="Metropolis"/>
          <w:b/>
          <w:bCs/>
        </w:rPr>
      </w:pPr>
      <w:r w:rsidRPr="00BF293D">
        <w:rPr>
          <w:rFonts w:ascii="Metropolis" w:hAnsi="Metropolis"/>
          <w:b/>
          <w:bCs/>
        </w:rPr>
        <w:t>Formação Acadêmica Complementar:</w:t>
      </w:r>
    </w:p>
    <w:p w14:paraId="5FF4CD44" w14:textId="77777777" w:rsidR="00A67899" w:rsidRDefault="00A67899" w:rsidP="00A67899">
      <w:pPr>
        <w:spacing w:after="120"/>
        <w:ind w:right="543" w:firstLine="708"/>
        <w:rPr>
          <w:rFonts w:ascii="Metropolis" w:hAnsi="Metropolis"/>
          <w:b/>
          <w:bCs/>
        </w:rPr>
      </w:pPr>
    </w:p>
    <w:p w14:paraId="4D739EE4" w14:textId="77777777" w:rsidR="00A67899" w:rsidRDefault="00A67899" w:rsidP="00A67899">
      <w:pPr>
        <w:spacing w:after="120"/>
        <w:ind w:right="543" w:firstLine="708"/>
        <w:rPr>
          <w:rFonts w:ascii="Metropolis" w:hAnsi="Metropolis"/>
        </w:rPr>
      </w:pPr>
      <w:r w:rsidRPr="00631D04">
        <w:rPr>
          <w:rFonts w:ascii="Metropolis" w:hAnsi="Metropolis"/>
        </w:rPr>
        <w:t>Especialização em Direito Eleitoral – Verbo Jurídico Grupo Educacional</w:t>
      </w:r>
      <w:r>
        <w:rPr>
          <w:rFonts w:ascii="Metropolis" w:hAnsi="Metropolis"/>
        </w:rPr>
        <w:t>;</w:t>
      </w:r>
    </w:p>
    <w:p w14:paraId="67A36DF6" w14:textId="77777777" w:rsidR="00A67899" w:rsidRDefault="00A67899" w:rsidP="00A67899">
      <w:pPr>
        <w:spacing w:after="120"/>
        <w:ind w:right="543" w:firstLine="708"/>
        <w:rPr>
          <w:rFonts w:ascii="Metropolis" w:hAnsi="Metropolis"/>
        </w:rPr>
      </w:pPr>
    </w:p>
    <w:p w14:paraId="03BE6E1B" w14:textId="77777777" w:rsidR="00A67899" w:rsidRDefault="00A67899" w:rsidP="00A67899">
      <w:pPr>
        <w:spacing w:after="120"/>
        <w:ind w:right="543" w:firstLine="708"/>
        <w:rPr>
          <w:rFonts w:ascii="Metropolis" w:hAnsi="Metropolis"/>
        </w:rPr>
      </w:pPr>
      <w:r>
        <w:rPr>
          <w:rFonts w:ascii="Metropolis" w:hAnsi="Metropolis"/>
        </w:rPr>
        <w:lastRenderedPageBreak/>
        <w:t>Especialização em Advocacia Tributária – Escola Brasileira de Direito (EBRADI);</w:t>
      </w:r>
    </w:p>
    <w:p w14:paraId="3B92BF53" w14:textId="77777777" w:rsidR="00A67899" w:rsidRDefault="00A67899" w:rsidP="00A67899">
      <w:pPr>
        <w:spacing w:after="120"/>
        <w:ind w:right="543" w:firstLine="708"/>
        <w:rPr>
          <w:rFonts w:ascii="Metropolis" w:hAnsi="Metropolis"/>
        </w:rPr>
      </w:pPr>
    </w:p>
    <w:p w14:paraId="07C2B1DE" w14:textId="77777777" w:rsidR="00A67899" w:rsidRDefault="00A67899" w:rsidP="00A67899">
      <w:pPr>
        <w:widowControl/>
        <w:spacing w:after="120"/>
        <w:ind w:left="709"/>
        <w:jc w:val="left"/>
        <w:rPr>
          <w:rFonts w:ascii="Metropolis" w:hAnsi="Metropolis" w:cs="Verdana"/>
        </w:rPr>
      </w:pPr>
      <w:r w:rsidRPr="00BF293D">
        <w:rPr>
          <w:rFonts w:ascii="Metropolis" w:hAnsi="Metropolis" w:cs="Verdana"/>
        </w:rPr>
        <w:t>Autor do livro “As condutas vedadas de acordo com os artigos 73 a 78 da Lei 9504/97 e seus aspectos processuais diante das ações de combate ao ilícito eleitoral”</w:t>
      </w:r>
      <w:r>
        <w:rPr>
          <w:rFonts w:ascii="Metropolis" w:hAnsi="Metropolis" w:cs="Verdana"/>
        </w:rPr>
        <w:t xml:space="preserve"> – Editora Verbo Jurídico</w:t>
      </w:r>
      <w:r w:rsidRPr="00BF293D">
        <w:rPr>
          <w:rFonts w:ascii="Metropolis" w:hAnsi="Metropolis" w:cs="Verdana"/>
        </w:rPr>
        <w:t>;</w:t>
      </w:r>
    </w:p>
    <w:p w14:paraId="532E358A" w14:textId="77777777" w:rsidR="00A67899" w:rsidRDefault="00A67899" w:rsidP="00A67899">
      <w:pPr>
        <w:widowControl/>
        <w:spacing w:after="120"/>
        <w:ind w:left="709"/>
        <w:jc w:val="left"/>
        <w:rPr>
          <w:rFonts w:ascii="Metropolis" w:hAnsi="Metropolis" w:cs="Verdana"/>
        </w:rPr>
      </w:pPr>
    </w:p>
    <w:p w14:paraId="2EC8C933" w14:textId="77777777" w:rsidR="00A67899" w:rsidRPr="00BF293D" w:rsidRDefault="00A67899" w:rsidP="00A67899">
      <w:pPr>
        <w:widowControl/>
        <w:spacing w:after="120"/>
        <w:ind w:left="709"/>
        <w:jc w:val="left"/>
        <w:rPr>
          <w:rFonts w:ascii="Metropolis" w:hAnsi="Metropolis" w:cs="Verdana"/>
        </w:rPr>
      </w:pPr>
      <w:r w:rsidRPr="00BF293D">
        <w:rPr>
          <w:rFonts w:ascii="Metropolis" w:hAnsi="Metropolis" w:cs="Verdana"/>
        </w:rPr>
        <w:t>Coautor do livro</w:t>
      </w:r>
      <w:r>
        <w:rPr>
          <w:rFonts w:ascii="Metropolis" w:hAnsi="Metropolis" w:cs="Verdana"/>
        </w:rPr>
        <w:t xml:space="preserve"> “</w:t>
      </w:r>
      <w:r w:rsidRPr="00BF293D">
        <w:rPr>
          <w:rFonts w:ascii="Metropolis" w:hAnsi="Metropolis" w:cs="Verdana"/>
        </w:rPr>
        <w:t>Tratado de Direito Eleitoral</w:t>
      </w:r>
      <w:r>
        <w:rPr>
          <w:rFonts w:ascii="Metropolis" w:hAnsi="Metropolis" w:cs="Verdana"/>
        </w:rPr>
        <w:t>”,</w:t>
      </w:r>
      <w:r w:rsidRPr="00BF293D">
        <w:rPr>
          <w:rFonts w:ascii="Metropolis" w:hAnsi="Metropolis" w:cs="Verdana"/>
        </w:rPr>
        <w:t xml:space="preserve"> </w:t>
      </w:r>
      <w:r>
        <w:rPr>
          <w:rFonts w:ascii="Metropolis" w:hAnsi="Metropolis" w:cs="Verdana"/>
        </w:rPr>
        <w:t>V</w:t>
      </w:r>
      <w:r w:rsidRPr="00BF293D">
        <w:rPr>
          <w:rFonts w:ascii="Metropolis" w:hAnsi="Metropolis" w:cs="Verdana"/>
        </w:rPr>
        <w:t>olume VII</w:t>
      </w:r>
      <w:r>
        <w:rPr>
          <w:rFonts w:ascii="Metropolis" w:hAnsi="Metropolis" w:cs="Verdana"/>
        </w:rPr>
        <w:t>, “A</w:t>
      </w:r>
      <w:r w:rsidRPr="00BF293D">
        <w:rPr>
          <w:rFonts w:ascii="Metropolis" w:hAnsi="Metropolis" w:cs="Verdana"/>
        </w:rPr>
        <w:t xml:space="preserve">buso de </w:t>
      </w:r>
      <w:r>
        <w:rPr>
          <w:rFonts w:ascii="Metropolis" w:hAnsi="Metropolis" w:cs="Verdana"/>
        </w:rPr>
        <w:t>P</w:t>
      </w:r>
      <w:r w:rsidRPr="00BF293D">
        <w:rPr>
          <w:rFonts w:ascii="Metropolis" w:hAnsi="Metropolis" w:cs="Verdana"/>
        </w:rPr>
        <w:t xml:space="preserve">oder e </w:t>
      </w:r>
      <w:r>
        <w:rPr>
          <w:rFonts w:ascii="Metropolis" w:hAnsi="Metropolis" w:cs="Verdana"/>
        </w:rPr>
        <w:t>P</w:t>
      </w:r>
      <w:r w:rsidRPr="00BF293D">
        <w:rPr>
          <w:rFonts w:ascii="Metropolis" w:hAnsi="Metropolis" w:cs="Verdana"/>
        </w:rPr>
        <w:t xml:space="preserve">erda de </w:t>
      </w:r>
      <w:r>
        <w:rPr>
          <w:rFonts w:ascii="Metropolis" w:hAnsi="Metropolis" w:cs="Verdana"/>
        </w:rPr>
        <w:t>M</w:t>
      </w:r>
      <w:r w:rsidRPr="00BF293D">
        <w:rPr>
          <w:rFonts w:ascii="Metropolis" w:hAnsi="Metropolis" w:cs="Verdana"/>
        </w:rPr>
        <w:t>andat</w:t>
      </w:r>
      <w:r>
        <w:rPr>
          <w:rFonts w:ascii="Metropolis" w:hAnsi="Metropolis" w:cs="Verdana"/>
        </w:rPr>
        <w:t xml:space="preserve">o”, Editora Fórum, obra coordenada pelo Ministro Luiz Fux, pelo prof. Dr. Luiz Fernando Casagrande Pereira e pelo prof. Dr. </w:t>
      </w:r>
      <w:proofErr w:type="spellStart"/>
      <w:r>
        <w:rPr>
          <w:rFonts w:ascii="Metropolis" w:hAnsi="Metropolis" w:cs="Verdana"/>
        </w:rPr>
        <w:t>Walber</w:t>
      </w:r>
      <w:proofErr w:type="spellEnd"/>
      <w:r>
        <w:rPr>
          <w:rFonts w:ascii="Metropolis" w:hAnsi="Metropolis" w:cs="Verdana"/>
        </w:rPr>
        <w:t xml:space="preserve"> de Moura Angra;</w:t>
      </w:r>
    </w:p>
    <w:p w14:paraId="67DB69BD" w14:textId="77777777" w:rsidR="00A67899" w:rsidRDefault="00A67899" w:rsidP="00A67899">
      <w:pPr>
        <w:spacing w:after="120"/>
        <w:ind w:right="543"/>
        <w:rPr>
          <w:rFonts w:ascii="Metropolis" w:hAnsi="Metropolis"/>
        </w:rPr>
      </w:pPr>
    </w:p>
    <w:p w14:paraId="67746B0C" w14:textId="77777777" w:rsidR="00A67899" w:rsidRPr="00BF293D" w:rsidRDefault="00A67899" w:rsidP="00A67899">
      <w:pPr>
        <w:widowControl/>
        <w:spacing w:after="120"/>
        <w:ind w:left="709"/>
        <w:jc w:val="left"/>
        <w:rPr>
          <w:rFonts w:ascii="Metropolis" w:hAnsi="Metropolis"/>
        </w:rPr>
      </w:pPr>
      <w:r w:rsidRPr="00BF293D">
        <w:rPr>
          <w:rFonts w:ascii="Metropolis" w:hAnsi="Metropolis" w:cs="Verdana"/>
        </w:rPr>
        <w:t>Membro</w:t>
      </w:r>
      <w:r>
        <w:rPr>
          <w:rFonts w:ascii="Metropolis" w:hAnsi="Metropolis" w:cs="Verdana"/>
        </w:rPr>
        <w:t>-</w:t>
      </w:r>
      <w:r w:rsidRPr="00BF293D">
        <w:rPr>
          <w:rFonts w:ascii="Metropolis" w:hAnsi="Metropolis" w:cs="Verdana"/>
        </w:rPr>
        <w:t xml:space="preserve">fundador do Instituto Gaúcho de </w:t>
      </w:r>
      <w:r>
        <w:rPr>
          <w:rFonts w:ascii="Metropolis" w:hAnsi="Metropolis" w:cs="Verdana"/>
        </w:rPr>
        <w:t>Direito Eleitoral (IGADE), 2015</w:t>
      </w:r>
      <w:r w:rsidRPr="00BF293D">
        <w:rPr>
          <w:rFonts w:ascii="Metropolis" w:hAnsi="Metropolis" w:cs="Verdana"/>
        </w:rPr>
        <w:t>;</w:t>
      </w:r>
    </w:p>
    <w:p w14:paraId="783BA112" w14:textId="77777777" w:rsidR="00A67899" w:rsidRDefault="00A67899" w:rsidP="00A67899">
      <w:pPr>
        <w:spacing w:after="120"/>
        <w:ind w:right="543" w:firstLine="708"/>
        <w:rPr>
          <w:rFonts w:ascii="Metropolis" w:hAnsi="Metropolis"/>
        </w:rPr>
      </w:pPr>
    </w:p>
    <w:p w14:paraId="229F1718" w14:textId="77777777" w:rsidR="00A67899" w:rsidRPr="00B43D37" w:rsidRDefault="00A67899" w:rsidP="00A67899">
      <w:pPr>
        <w:widowControl/>
        <w:spacing w:after="120"/>
        <w:ind w:firstLine="708"/>
        <w:jc w:val="left"/>
        <w:rPr>
          <w:rFonts w:ascii="Metropolis" w:hAnsi="Metropolis" w:cs="Verdana"/>
        </w:rPr>
      </w:pPr>
      <w:r w:rsidRPr="00BF293D">
        <w:rPr>
          <w:rFonts w:ascii="Metropolis" w:hAnsi="Metropolis" w:cs="Verdana"/>
        </w:rPr>
        <w:t>Mediador no II Congresso Naci</w:t>
      </w:r>
      <w:r>
        <w:rPr>
          <w:rFonts w:ascii="Metropolis" w:hAnsi="Metropolis" w:cs="Verdana"/>
        </w:rPr>
        <w:t>onal de Direito Eleitoral (2016)</w:t>
      </w:r>
      <w:r w:rsidRPr="00BF293D">
        <w:rPr>
          <w:rFonts w:ascii="Metropolis" w:hAnsi="Metropolis" w:cs="Verdana"/>
        </w:rPr>
        <w:t>;</w:t>
      </w:r>
    </w:p>
    <w:p w14:paraId="4C45A865" w14:textId="77777777" w:rsidR="00A67899" w:rsidRDefault="00A67899" w:rsidP="00A67899">
      <w:pPr>
        <w:spacing w:after="120"/>
        <w:ind w:right="543" w:firstLine="708"/>
        <w:rPr>
          <w:rFonts w:ascii="Metropolis" w:hAnsi="Metropolis"/>
        </w:rPr>
      </w:pPr>
    </w:p>
    <w:p w14:paraId="2759F8C5" w14:textId="77777777" w:rsidR="00A67899" w:rsidRPr="00BF293D" w:rsidRDefault="00A67899" w:rsidP="00A67899">
      <w:pPr>
        <w:widowControl/>
        <w:spacing w:after="120"/>
        <w:ind w:left="709"/>
        <w:jc w:val="left"/>
        <w:rPr>
          <w:rFonts w:ascii="Metropolis" w:hAnsi="Metropolis" w:cs="Verdana"/>
        </w:rPr>
      </w:pPr>
      <w:r w:rsidRPr="00BF293D">
        <w:rPr>
          <w:rFonts w:ascii="Metropolis" w:hAnsi="Metropolis" w:cs="Verdana"/>
        </w:rPr>
        <w:t>Organizador do 1</w:t>
      </w:r>
      <w:r w:rsidRPr="00BF293D">
        <w:rPr>
          <w:rFonts w:ascii="Calibri" w:hAnsi="Calibri" w:cs="Calibri"/>
        </w:rPr>
        <w:t>º</w:t>
      </w:r>
      <w:r w:rsidRPr="00BF293D">
        <w:rPr>
          <w:rFonts w:ascii="Metropolis" w:hAnsi="Metropolis" w:cs="Verdana"/>
        </w:rPr>
        <w:t xml:space="preserve"> Congresso Estadual de Direito Eleitoral do IGADE, reali</w:t>
      </w:r>
      <w:r>
        <w:rPr>
          <w:rFonts w:ascii="Metropolis" w:hAnsi="Metropolis" w:cs="Verdana"/>
        </w:rPr>
        <w:t>zado em Santa Cruz do Sul/RS (2016);</w:t>
      </w:r>
    </w:p>
    <w:p w14:paraId="41A95B62" w14:textId="77777777" w:rsidR="00A67899" w:rsidRDefault="00A67899" w:rsidP="00A67899">
      <w:pPr>
        <w:spacing w:after="120"/>
        <w:ind w:right="543" w:firstLine="708"/>
        <w:rPr>
          <w:rFonts w:ascii="Metropolis" w:hAnsi="Metropolis"/>
        </w:rPr>
      </w:pPr>
    </w:p>
    <w:p w14:paraId="192392D3" w14:textId="13857CA5" w:rsidR="00A67899" w:rsidRPr="00BF293D" w:rsidRDefault="00A67899" w:rsidP="00A67899">
      <w:pPr>
        <w:widowControl/>
        <w:spacing w:after="120"/>
        <w:ind w:left="709"/>
        <w:jc w:val="left"/>
        <w:rPr>
          <w:rFonts w:ascii="Metropolis" w:hAnsi="Metropolis" w:cs="Verdana"/>
        </w:rPr>
      </w:pPr>
      <w:r w:rsidRPr="00BF293D">
        <w:rPr>
          <w:rFonts w:ascii="Metropolis" w:hAnsi="Metropolis" w:cs="Verdana"/>
        </w:rPr>
        <w:t>Presidente da Comissão Especial de Direito Eleitoral da OAB</w:t>
      </w:r>
      <w:r>
        <w:rPr>
          <w:rFonts w:ascii="Metropolis" w:hAnsi="Metropolis" w:cs="Verdana"/>
        </w:rPr>
        <w:t xml:space="preserve">/RS - </w:t>
      </w:r>
      <w:r w:rsidRPr="00BF293D">
        <w:rPr>
          <w:rFonts w:ascii="Metropolis" w:hAnsi="Metropolis" w:cs="Verdana"/>
        </w:rPr>
        <w:t>Subseção Sa</w:t>
      </w:r>
      <w:r>
        <w:rPr>
          <w:rFonts w:ascii="Metropolis" w:hAnsi="Metropolis" w:cs="Verdana"/>
        </w:rPr>
        <w:t>nta Cruz do Sul/RS (2015-2017)</w:t>
      </w:r>
      <w:r w:rsidRPr="00BF293D">
        <w:rPr>
          <w:rFonts w:ascii="Metropolis" w:hAnsi="Metropolis" w:cs="Verdana"/>
        </w:rPr>
        <w:t>;</w:t>
      </w:r>
    </w:p>
    <w:p w14:paraId="04C4626D" w14:textId="77777777" w:rsidR="00A67899" w:rsidRDefault="00A67899" w:rsidP="00A67899">
      <w:pPr>
        <w:spacing w:after="120"/>
        <w:ind w:right="543" w:firstLine="708"/>
        <w:rPr>
          <w:rFonts w:ascii="Metropolis" w:hAnsi="Metropolis"/>
        </w:rPr>
      </w:pPr>
    </w:p>
    <w:p w14:paraId="7D00A4CB" w14:textId="3B14EDB6" w:rsidR="00A67899" w:rsidRDefault="00A67899" w:rsidP="00A67899">
      <w:pPr>
        <w:widowControl/>
        <w:spacing w:after="120"/>
        <w:ind w:left="709"/>
        <w:jc w:val="left"/>
        <w:rPr>
          <w:rFonts w:ascii="Metropolis" w:hAnsi="Metropolis" w:cs="Verdana"/>
        </w:rPr>
      </w:pPr>
      <w:r w:rsidRPr="00BF293D">
        <w:rPr>
          <w:rFonts w:ascii="Metropolis" w:hAnsi="Metropolis" w:cs="Verdana"/>
        </w:rPr>
        <w:t>Membro da Comissão Especial de Direito Eleitoral da OAB</w:t>
      </w:r>
      <w:r>
        <w:rPr>
          <w:rFonts w:ascii="Metropolis" w:hAnsi="Metropolis" w:cs="Verdana"/>
        </w:rPr>
        <w:t xml:space="preserve">/RS - </w:t>
      </w:r>
      <w:r w:rsidRPr="00BF293D">
        <w:rPr>
          <w:rFonts w:ascii="Metropolis" w:hAnsi="Metropolis" w:cs="Verdana"/>
        </w:rPr>
        <w:t>Subseç</w:t>
      </w:r>
      <w:r>
        <w:rPr>
          <w:rFonts w:ascii="Metropolis" w:hAnsi="Metropolis" w:cs="Verdana"/>
        </w:rPr>
        <w:t>ão Santa Cruz do Sul – RS (2017)</w:t>
      </w:r>
      <w:r w:rsidRPr="00BF293D">
        <w:rPr>
          <w:rFonts w:ascii="Metropolis" w:hAnsi="Metropolis" w:cs="Verdana"/>
        </w:rPr>
        <w:t>;</w:t>
      </w:r>
    </w:p>
    <w:p w14:paraId="1CBEFE9A" w14:textId="77777777" w:rsidR="00A67899" w:rsidRDefault="00A67899" w:rsidP="00A67899">
      <w:pPr>
        <w:spacing w:after="120"/>
        <w:ind w:right="543" w:firstLine="708"/>
        <w:rPr>
          <w:rFonts w:ascii="Metropolis" w:hAnsi="Metropolis"/>
        </w:rPr>
      </w:pPr>
    </w:p>
    <w:p w14:paraId="663A215A" w14:textId="77777777" w:rsidR="00A67899" w:rsidRDefault="00A67899" w:rsidP="00A67899">
      <w:pPr>
        <w:widowControl/>
        <w:spacing w:after="120"/>
        <w:ind w:left="709"/>
        <w:jc w:val="left"/>
        <w:rPr>
          <w:rFonts w:ascii="Metropolis" w:hAnsi="Metropolis" w:cs="Verdana"/>
        </w:rPr>
      </w:pPr>
      <w:r w:rsidRPr="00BF293D">
        <w:rPr>
          <w:rFonts w:ascii="Metropolis" w:hAnsi="Metropolis" w:cs="Verdana"/>
        </w:rPr>
        <w:t>Membro da Comissão Especial de Direito</w:t>
      </w:r>
      <w:r>
        <w:rPr>
          <w:rFonts w:ascii="Metropolis" w:hAnsi="Metropolis" w:cs="Verdana"/>
        </w:rPr>
        <w:t xml:space="preserve"> Eleitoral da OAB/RS (2018-2022);</w:t>
      </w:r>
    </w:p>
    <w:p w14:paraId="5F1E5781" w14:textId="77777777" w:rsidR="00A67899" w:rsidRDefault="00A67899" w:rsidP="00A67899">
      <w:pPr>
        <w:spacing w:after="120"/>
        <w:ind w:right="543"/>
        <w:rPr>
          <w:rFonts w:ascii="Metropolis" w:hAnsi="Metropolis"/>
        </w:rPr>
      </w:pPr>
    </w:p>
    <w:p w14:paraId="2A0FD997" w14:textId="77777777" w:rsidR="00A67899" w:rsidRPr="00BF293D" w:rsidRDefault="00A67899" w:rsidP="00A67899">
      <w:pPr>
        <w:pStyle w:val="PargrafodaLista"/>
        <w:widowControl/>
        <w:spacing w:after="120"/>
        <w:ind w:left="709"/>
        <w:contextualSpacing w:val="0"/>
        <w:jc w:val="left"/>
        <w:rPr>
          <w:rFonts w:ascii="Metropolis" w:hAnsi="Metropolis" w:cs="Verdana"/>
          <w:szCs w:val="24"/>
        </w:rPr>
      </w:pPr>
      <w:r w:rsidRPr="00BF293D">
        <w:rPr>
          <w:rFonts w:ascii="Metropolis" w:hAnsi="Metropolis" w:cs="Verdana"/>
          <w:szCs w:val="24"/>
        </w:rPr>
        <w:t>Curso de Dir</w:t>
      </w:r>
      <w:r>
        <w:rPr>
          <w:rFonts w:ascii="Metropolis" w:hAnsi="Metropolis" w:cs="Verdana"/>
          <w:szCs w:val="24"/>
        </w:rPr>
        <w:t xml:space="preserve">eito </w:t>
      </w:r>
      <w:r w:rsidRPr="00BF293D">
        <w:rPr>
          <w:rFonts w:ascii="Metropolis" w:hAnsi="Metropolis" w:cs="Verdana"/>
          <w:szCs w:val="24"/>
        </w:rPr>
        <w:t>Público, Processual Civil e Processua</w:t>
      </w:r>
      <w:r>
        <w:rPr>
          <w:rFonts w:ascii="Metropolis" w:hAnsi="Metropolis" w:cs="Verdana"/>
          <w:szCs w:val="24"/>
        </w:rPr>
        <w:t>l Penal – Escola Superior da Magistratura do Estado do Rio Grande do Sul (ESM-AJURIS)</w:t>
      </w:r>
      <w:r w:rsidRPr="00BF293D">
        <w:rPr>
          <w:rFonts w:ascii="Metropolis" w:hAnsi="Metropolis" w:cs="Verdana"/>
          <w:szCs w:val="24"/>
        </w:rPr>
        <w:t>;</w:t>
      </w:r>
    </w:p>
    <w:p w14:paraId="3D1B34A5" w14:textId="77777777" w:rsidR="00A67899" w:rsidRPr="00BF293D" w:rsidRDefault="00A67899" w:rsidP="00A67899">
      <w:pPr>
        <w:spacing w:after="120"/>
        <w:ind w:right="543"/>
        <w:rPr>
          <w:rFonts w:ascii="Metropolis" w:hAnsi="Metropolis"/>
          <w:bCs/>
        </w:rPr>
      </w:pPr>
    </w:p>
    <w:p w14:paraId="57BF8005" w14:textId="77777777" w:rsidR="00A67899" w:rsidRPr="00BF293D" w:rsidRDefault="00A67899" w:rsidP="00A67899">
      <w:pPr>
        <w:pStyle w:val="PargrafodaLista"/>
        <w:widowControl/>
        <w:spacing w:after="120"/>
        <w:ind w:left="709"/>
        <w:contextualSpacing w:val="0"/>
        <w:jc w:val="left"/>
        <w:rPr>
          <w:rFonts w:ascii="Metropolis" w:hAnsi="Metropolis" w:cs="Verdana"/>
          <w:szCs w:val="24"/>
        </w:rPr>
      </w:pPr>
      <w:r w:rsidRPr="00BF293D">
        <w:rPr>
          <w:rFonts w:ascii="Metropolis" w:hAnsi="Metropolis" w:cs="Verdana"/>
          <w:szCs w:val="24"/>
        </w:rPr>
        <w:t>Curso de atualização em Direito El</w:t>
      </w:r>
      <w:r>
        <w:rPr>
          <w:rFonts w:ascii="Metropolis" w:hAnsi="Metropolis" w:cs="Verdana"/>
          <w:szCs w:val="24"/>
        </w:rPr>
        <w:t>eitoral e Direto Penal - Faculdade IDC</w:t>
      </w:r>
      <w:r w:rsidRPr="00BF293D">
        <w:rPr>
          <w:rFonts w:ascii="Metropolis" w:hAnsi="Metropolis" w:cs="Verdana"/>
          <w:szCs w:val="24"/>
        </w:rPr>
        <w:t>;</w:t>
      </w:r>
    </w:p>
    <w:p w14:paraId="689F371A" w14:textId="77777777" w:rsidR="00A67899" w:rsidRPr="00BF293D" w:rsidRDefault="00A67899" w:rsidP="00A67899">
      <w:pPr>
        <w:pStyle w:val="PargrafodaLista"/>
        <w:widowControl/>
        <w:spacing w:after="120"/>
        <w:ind w:left="709"/>
        <w:contextualSpacing w:val="0"/>
        <w:jc w:val="left"/>
        <w:rPr>
          <w:rFonts w:ascii="Metropolis" w:hAnsi="Metropolis" w:cs="Verdana"/>
          <w:szCs w:val="24"/>
        </w:rPr>
      </w:pPr>
    </w:p>
    <w:p w14:paraId="3F11C0E1" w14:textId="77777777" w:rsidR="00A67899" w:rsidRPr="00BF293D" w:rsidRDefault="00A67899" w:rsidP="00A67899">
      <w:pPr>
        <w:pStyle w:val="PargrafodaLista"/>
        <w:widowControl/>
        <w:spacing w:after="120"/>
        <w:ind w:left="709"/>
        <w:contextualSpacing w:val="0"/>
        <w:jc w:val="left"/>
        <w:rPr>
          <w:rFonts w:ascii="Metropolis" w:hAnsi="Metropolis" w:cs="Verdana"/>
          <w:szCs w:val="24"/>
        </w:rPr>
      </w:pPr>
      <w:r w:rsidRPr="00BF293D">
        <w:rPr>
          <w:rFonts w:ascii="Metropolis" w:hAnsi="Metropolis" w:cs="Verdana"/>
          <w:szCs w:val="24"/>
        </w:rPr>
        <w:t>Curso de atualização em Dir</w:t>
      </w:r>
      <w:r>
        <w:rPr>
          <w:rFonts w:ascii="Metropolis" w:hAnsi="Metropolis" w:cs="Verdana"/>
          <w:szCs w:val="24"/>
        </w:rPr>
        <w:t>eito</w:t>
      </w:r>
      <w:r w:rsidRPr="00BF293D">
        <w:rPr>
          <w:rFonts w:ascii="Metropolis" w:hAnsi="Metropolis" w:cs="Verdana"/>
          <w:szCs w:val="24"/>
        </w:rPr>
        <w:t xml:space="preserve"> </w:t>
      </w:r>
      <w:r>
        <w:rPr>
          <w:rFonts w:ascii="Metropolis" w:hAnsi="Metropolis" w:cs="Verdana"/>
          <w:szCs w:val="24"/>
        </w:rPr>
        <w:t>e Processo Civil - Faculdade IDC</w:t>
      </w:r>
      <w:r w:rsidRPr="00BF293D">
        <w:rPr>
          <w:rFonts w:ascii="Metropolis" w:hAnsi="Metropolis" w:cs="Verdana"/>
          <w:szCs w:val="24"/>
        </w:rPr>
        <w:t>;</w:t>
      </w:r>
    </w:p>
    <w:p w14:paraId="272148D0" w14:textId="77777777" w:rsidR="00A67899" w:rsidRPr="00131DFF" w:rsidRDefault="00A67899" w:rsidP="00A67899">
      <w:pPr>
        <w:widowControl/>
        <w:spacing w:after="120"/>
        <w:jc w:val="left"/>
        <w:rPr>
          <w:rFonts w:ascii="Metropolis" w:hAnsi="Metropolis" w:cs="Verdana"/>
        </w:rPr>
      </w:pPr>
    </w:p>
    <w:p w14:paraId="42F31B92" w14:textId="77777777" w:rsidR="00A67899" w:rsidRPr="00BF293D" w:rsidRDefault="00A67899" w:rsidP="00A67899">
      <w:pPr>
        <w:pStyle w:val="PargrafodaLista"/>
        <w:widowControl/>
        <w:spacing w:after="120"/>
        <w:ind w:left="709"/>
        <w:contextualSpacing w:val="0"/>
        <w:jc w:val="left"/>
        <w:rPr>
          <w:rFonts w:ascii="Metropolis" w:hAnsi="Metropolis" w:cs="Verdana"/>
          <w:szCs w:val="24"/>
        </w:rPr>
      </w:pPr>
      <w:r>
        <w:rPr>
          <w:rFonts w:ascii="Metropolis" w:hAnsi="Metropolis" w:cs="Verdana"/>
          <w:szCs w:val="24"/>
        </w:rPr>
        <w:t>C</w:t>
      </w:r>
      <w:r w:rsidRPr="00BF293D">
        <w:rPr>
          <w:rFonts w:ascii="Metropolis" w:hAnsi="Metropolis" w:cs="Verdana"/>
          <w:szCs w:val="24"/>
        </w:rPr>
        <w:t xml:space="preserve">urso de Política e Estratégia pela Associação dos Diplomados da Escola Superior de Guerra - </w:t>
      </w:r>
      <w:r>
        <w:rPr>
          <w:rFonts w:ascii="Metropolis" w:hAnsi="Metropolis" w:cs="Verdana"/>
          <w:szCs w:val="24"/>
        </w:rPr>
        <w:t>ADESG/RS.</w:t>
      </w:r>
    </w:p>
    <w:p w14:paraId="037578E0" w14:textId="77777777" w:rsidR="00A67899" w:rsidRPr="00BF293D" w:rsidRDefault="00A67899" w:rsidP="00A67899">
      <w:pPr>
        <w:widowControl/>
        <w:spacing w:after="120"/>
        <w:ind w:left="709"/>
        <w:jc w:val="left"/>
        <w:rPr>
          <w:rFonts w:ascii="Metropolis" w:hAnsi="Metropolis"/>
        </w:rPr>
      </w:pPr>
    </w:p>
    <w:p w14:paraId="4CAACBC4" w14:textId="7E9F3974" w:rsidR="00A67899" w:rsidRDefault="00A67899" w:rsidP="00A67899">
      <w:pPr>
        <w:spacing w:after="120"/>
        <w:ind w:left="708" w:right="543"/>
        <w:rPr>
          <w:rFonts w:ascii="Metropolis" w:hAnsi="Metropolis"/>
          <w:b/>
          <w:bCs/>
        </w:rPr>
      </w:pPr>
      <w:r w:rsidRPr="00BF293D">
        <w:rPr>
          <w:rFonts w:ascii="Metropolis" w:hAnsi="Metropolis"/>
          <w:b/>
          <w:bCs/>
        </w:rPr>
        <w:t>Experiência Profissional:</w:t>
      </w:r>
    </w:p>
    <w:p w14:paraId="3D6C1971" w14:textId="7718D917" w:rsidR="000E186B" w:rsidRDefault="000E186B" w:rsidP="00A67899">
      <w:pPr>
        <w:spacing w:after="120"/>
        <w:ind w:left="708" w:right="543"/>
        <w:rPr>
          <w:rFonts w:ascii="Metropolis" w:hAnsi="Metropolis"/>
          <w:b/>
          <w:bCs/>
        </w:rPr>
      </w:pPr>
    </w:p>
    <w:p w14:paraId="23ADA00A" w14:textId="7C4FB107" w:rsidR="000E186B" w:rsidRDefault="000E186B" w:rsidP="000E186B">
      <w:pPr>
        <w:spacing w:after="120"/>
        <w:ind w:left="708" w:right="543"/>
        <w:rPr>
          <w:rFonts w:ascii="Metropolis" w:hAnsi="Metropolis"/>
          <w:bCs/>
        </w:rPr>
      </w:pPr>
      <w:r>
        <w:rPr>
          <w:rFonts w:ascii="Metropolis" w:hAnsi="Metropolis"/>
          <w:bCs/>
        </w:rPr>
        <w:t>Advogado sócio</w:t>
      </w:r>
      <w:r w:rsidR="009733F2">
        <w:rPr>
          <w:rFonts w:ascii="Metropolis" w:hAnsi="Metropolis"/>
          <w:bCs/>
        </w:rPr>
        <w:t xml:space="preserve"> </w:t>
      </w:r>
      <w:r>
        <w:rPr>
          <w:rFonts w:ascii="Metropolis" w:hAnsi="Metropolis"/>
          <w:bCs/>
        </w:rPr>
        <w:t>fundador no Escritório MHC Advogados, com exercício em direito público, administrativo, eleitoral, cível e empresarial trabalhista, bem como elaboração de contratos e pareceres jurídicos</w:t>
      </w:r>
      <w:r w:rsidR="008E3732">
        <w:rPr>
          <w:rFonts w:ascii="Metropolis" w:hAnsi="Metropolis"/>
          <w:bCs/>
        </w:rPr>
        <w:t>;</w:t>
      </w:r>
    </w:p>
    <w:p w14:paraId="0F4D4DC8" w14:textId="77777777" w:rsidR="000E186B" w:rsidRPr="00BF293D" w:rsidRDefault="000E186B" w:rsidP="00A67899">
      <w:pPr>
        <w:spacing w:after="120"/>
        <w:ind w:left="708" w:right="543"/>
        <w:rPr>
          <w:rFonts w:ascii="Metropolis" w:hAnsi="Metropolis"/>
          <w:b/>
          <w:bCs/>
        </w:rPr>
      </w:pPr>
    </w:p>
    <w:p w14:paraId="6F1ABE0F" w14:textId="77777777" w:rsidR="000E186B" w:rsidRPr="00BF293D" w:rsidRDefault="000E186B" w:rsidP="000E186B">
      <w:pPr>
        <w:widowControl/>
        <w:spacing w:after="120"/>
        <w:ind w:left="709"/>
        <w:jc w:val="left"/>
        <w:rPr>
          <w:rFonts w:ascii="Metropolis" w:hAnsi="Metropolis" w:cs="Verdana"/>
        </w:rPr>
      </w:pPr>
      <w:r w:rsidRPr="00BF293D">
        <w:rPr>
          <w:rFonts w:ascii="Metropolis" w:hAnsi="Metropolis" w:cs="Verdana"/>
        </w:rPr>
        <w:t xml:space="preserve">Assessor Jurídico </w:t>
      </w:r>
      <w:r>
        <w:rPr>
          <w:rFonts w:ascii="Metropolis" w:hAnsi="Metropolis" w:cs="Verdana"/>
        </w:rPr>
        <w:t>do Prefeito do Município de</w:t>
      </w:r>
      <w:r w:rsidRPr="00BF293D">
        <w:rPr>
          <w:rFonts w:ascii="Metropolis" w:hAnsi="Metropolis" w:cs="Verdana"/>
        </w:rPr>
        <w:t xml:space="preserve"> Canoas</w:t>
      </w:r>
      <w:r>
        <w:rPr>
          <w:rFonts w:ascii="Metropolis" w:hAnsi="Metropolis" w:cs="Verdana"/>
        </w:rPr>
        <w:t>/RS</w:t>
      </w:r>
      <w:r w:rsidRPr="00BF293D">
        <w:rPr>
          <w:rFonts w:ascii="Metropolis" w:hAnsi="Metropolis" w:cs="Verdana"/>
        </w:rPr>
        <w:t>, em janeiro de 2021;</w:t>
      </w:r>
    </w:p>
    <w:p w14:paraId="6FFA486C" w14:textId="77777777" w:rsidR="000E186B" w:rsidRPr="00BF293D" w:rsidRDefault="000E186B" w:rsidP="000E186B">
      <w:pPr>
        <w:widowControl/>
        <w:spacing w:after="120"/>
        <w:ind w:left="709"/>
        <w:jc w:val="left"/>
        <w:rPr>
          <w:rFonts w:ascii="Metropolis" w:hAnsi="Metropolis" w:cs="Verdana"/>
        </w:rPr>
      </w:pPr>
    </w:p>
    <w:p w14:paraId="6FB9448D" w14:textId="132C6319" w:rsidR="000E186B" w:rsidRPr="00BF293D" w:rsidRDefault="000E186B" w:rsidP="000E186B">
      <w:pPr>
        <w:widowControl/>
        <w:spacing w:after="120"/>
        <w:ind w:left="709"/>
        <w:jc w:val="left"/>
        <w:rPr>
          <w:rFonts w:ascii="Metropolis" w:hAnsi="Metropolis" w:cs="Verdana"/>
        </w:rPr>
      </w:pPr>
      <w:r w:rsidRPr="00BF293D">
        <w:rPr>
          <w:rFonts w:ascii="Metropolis" w:hAnsi="Metropolis" w:cs="Verdana"/>
        </w:rPr>
        <w:t>Diretor de Licitações e Contratos junto à Procuradoria-Geral do Município de Canoas</w:t>
      </w:r>
      <w:r w:rsidR="008E3732">
        <w:rPr>
          <w:rFonts w:ascii="Metropolis" w:hAnsi="Metropolis" w:cs="Verdana"/>
        </w:rPr>
        <w:t>;</w:t>
      </w:r>
      <w:r w:rsidRPr="00BF293D">
        <w:rPr>
          <w:rFonts w:ascii="Metropolis" w:hAnsi="Metropolis" w:cs="Verdana"/>
        </w:rPr>
        <w:t xml:space="preserve"> </w:t>
      </w:r>
    </w:p>
    <w:p w14:paraId="3187D607" w14:textId="77777777" w:rsidR="000E186B" w:rsidRPr="00BF293D" w:rsidRDefault="000E186B" w:rsidP="000E186B">
      <w:pPr>
        <w:widowControl/>
        <w:spacing w:after="120"/>
        <w:ind w:left="709"/>
        <w:jc w:val="left"/>
        <w:rPr>
          <w:rFonts w:ascii="Metropolis" w:hAnsi="Metropolis" w:cs="Verdana"/>
        </w:rPr>
      </w:pPr>
    </w:p>
    <w:p w14:paraId="432A874F" w14:textId="77777777" w:rsidR="000E186B" w:rsidRPr="00BF293D" w:rsidRDefault="000E186B" w:rsidP="000E186B">
      <w:pPr>
        <w:widowControl/>
        <w:spacing w:after="120"/>
        <w:ind w:left="709"/>
        <w:jc w:val="left"/>
        <w:rPr>
          <w:rFonts w:ascii="Metropolis" w:hAnsi="Metropolis" w:cs="Verdana"/>
        </w:rPr>
      </w:pPr>
      <w:r w:rsidRPr="00BF293D">
        <w:rPr>
          <w:rFonts w:ascii="Metropolis" w:hAnsi="Metropolis" w:cs="Verdana"/>
        </w:rPr>
        <w:t xml:space="preserve">Diretor Jurídico </w:t>
      </w:r>
      <w:r>
        <w:rPr>
          <w:rFonts w:ascii="Metropolis" w:hAnsi="Metropolis" w:cs="Verdana"/>
        </w:rPr>
        <w:t>da</w:t>
      </w:r>
      <w:r w:rsidRPr="00BF293D">
        <w:rPr>
          <w:rFonts w:ascii="Metropolis" w:hAnsi="Metropolis" w:cs="Verdana"/>
        </w:rPr>
        <w:t xml:space="preserve"> Fundação Municipal de Saúde de Canoas;</w:t>
      </w:r>
    </w:p>
    <w:p w14:paraId="4F58065A" w14:textId="7A117A3D" w:rsidR="00A67899" w:rsidRDefault="00A67899" w:rsidP="00A67899">
      <w:pPr>
        <w:spacing w:after="120"/>
        <w:ind w:left="708" w:right="543"/>
        <w:rPr>
          <w:rFonts w:ascii="Metropolis" w:hAnsi="Metropolis"/>
          <w:b/>
          <w:bCs/>
        </w:rPr>
      </w:pPr>
    </w:p>
    <w:p w14:paraId="7FC18588" w14:textId="77777777" w:rsidR="000E186B" w:rsidRPr="00BF293D" w:rsidRDefault="000E186B" w:rsidP="000E186B">
      <w:pPr>
        <w:widowControl/>
        <w:spacing w:after="120"/>
        <w:ind w:left="709"/>
        <w:jc w:val="left"/>
        <w:rPr>
          <w:rFonts w:ascii="Metropolis" w:hAnsi="Metropolis" w:cs="Verdana"/>
        </w:rPr>
      </w:pPr>
      <w:r w:rsidRPr="00BF293D">
        <w:rPr>
          <w:rFonts w:ascii="Metropolis" w:hAnsi="Metropolis" w:cs="Verdana"/>
        </w:rPr>
        <w:t xml:space="preserve">Assessor Jurídico </w:t>
      </w:r>
      <w:r>
        <w:rPr>
          <w:rFonts w:ascii="Metropolis" w:hAnsi="Metropolis" w:cs="Verdana"/>
        </w:rPr>
        <w:t>do Secretário Municipal de Saúde de Porto Alegre/RS;</w:t>
      </w:r>
    </w:p>
    <w:p w14:paraId="21C46DA1" w14:textId="201B208A" w:rsidR="00A67899" w:rsidRDefault="00A67899" w:rsidP="000E186B">
      <w:pPr>
        <w:spacing w:after="120"/>
        <w:ind w:right="543"/>
        <w:rPr>
          <w:rFonts w:ascii="Metropolis" w:hAnsi="Metropolis"/>
          <w:b/>
          <w:bCs/>
        </w:rPr>
      </w:pPr>
    </w:p>
    <w:p w14:paraId="0BA9D4E4" w14:textId="286CBF4D" w:rsidR="000E186B" w:rsidRPr="00FE5977" w:rsidRDefault="000E186B" w:rsidP="000E186B">
      <w:pPr>
        <w:spacing w:after="120"/>
        <w:ind w:left="708" w:right="543"/>
        <w:rPr>
          <w:rFonts w:ascii="Metropolis" w:hAnsi="Metropolis"/>
        </w:rPr>
      </w:pPr>
      <w:r w:rsidRPr="00FE5977">
        <w:rPr>
          <w:rFonts w:ascii="Metropolis" w:hAnsi="Metropolis"/>
        </w:rPr>
        <w:t>Procurador-Geral do Município de Uruguaiana/RS</w:t>
      </w:r>
      <w:r>
        <w:rPr>
          <w:rFonts w:ascii="Metropolis" w:hAnsi="Metropolis"/>
        </w:rPr>
        <w:t>;</w:t>
      </w:r>
    </w:p>
    <w:p w14:paraId="4BBC237A" w14:textId="77777777" w:rsidR="000E186B" w:rsidRDefault="000E186B" w:rsidP="000E186B">
      <w:pPr>
        <w:spacing w:after="120"/>
        <w:ind w:right="543"/>
        <w:rPr>
          <w:rFonts w:ascii="Metropolis" w:hAnsi="Metropolis"/>
          <w:b/>
          <w:bCs/>
        </w:rPr>
      </w:pPr>
    </w:p>
    <w:p w14:paraId="5DB2023A" w14:textId="77777777" w:rsidR="000E186B" w:rsidRDefault="000E186B" w:rsidP="000E186B">
      <w:pPr>
        <w:widowControl/>
        <w:spacing w:after="120"/>
        <w:ind w:left="709"/>
        <w:rPr>
          <w:rFonts w:ascii="Metropolis" w:hAnsi="Metropolis" w:cs="Verdana"/>
        </w:rPr>
      </w:pPr>
      <w:r w:rsidRPr="00BF293D">
        <w:rPr>
          <w:rFonts w:ascii="Metropolis" w:hAnsi="Metropolis" w:cs="Verdana"/>
        </w:rPr>
        <w:t xml:space="preserve">Advogado </w:t>
      </w:r>
      <w:r>
        <w:rPr>
          <w:rFonts w:ascii="Metropolis" w:hAnsi="Metropolis" w:cs="Verdana"/>
        </w:rPr>
        <w:t>especialista em direito eleitoral, com atuação em eleições municipais e estaduais;</w:t>
      </w:r>
    </w:p>
    <w:p w14:paraId="2EC88563" w14:textId="77777777" w:rsidR="000E186B" w:rsidRDefault="000E186B" w:rsidP="000E186B">
      <w:pPr>
        <w:spacing w:after="120"/>
        <w:ind w:right="543"/>
        <w:rPr>
          <w:rFonts w:ascii="Metropolis" w:hAnsi="Metropolis"/>
          <w:b/>
          <w:bCs/>
        </w:rPr>
      </w:pPr>
    </w:p>
    <w:p w14:paraId="07AE828C" w14:textId="142E2424" w:rsidR="00A67899" w:rsidRPr="00BF293D" w:rsidRDefault="00A67899" w:rsidP="00A67899">
      <w:pPr>
        <w:widowControl/>
        <w:spacing w:after="120"/>
        <w:ind w:left="709"/>
        <w:rPr>
          <w:rFonts w:ascii="Metropolis" w:hAnsi="Metropolis" w:cs="Verdana"/>
        </w:rPr>
      </w:pPr>
      <w:r w:rsidRPr="00BF293D">
        <w:rPr>
          <w:rFonts w:ascii="Metropolis" w:hAnsi="Metropolis" w:cs="Verdana"/>
        </w:rPr>
        <w:t xml:space="preserve">Advogado na área eleitoral junto ao escritório Fisher &amp; </w:t>
      </w:r>
      <w:proofErr w:type="spellStart"/>
      <w:r w:rsidRPr="00BF293D">
        <w:rPr>
          <w:rFonts w:ascii="Metropolis" w:hAnsi="Metropolis" w:cs="Verdana"/>
        </w:rPr>
        <w:t>Harzheim</w:t>
      </w:r>
      <w:proofErr w:type="spellEnd"/>
      <w:r w:rsidRPr="00BF293D">
        <w:rPr>
          <w:rFonts w:ascii="Metropolis" w:hAnsi="Metropolis" w:cs="Verdana"/>
        </w:rPr>
        <w:t xml:space="preserve"> Macedo Advogados</w:t>
      </w:r>
      <w:r w:rsidR="000E186B">
        <w:rPr>
          <w:rFonts w:ascii="Metropolis" w:hAnsi="Metropolis" w:cs="Verdana"/>
        </w:rPr>
        <w:t>.</w:t>
      </w:r>
    </w:p>
    <w:p w14:paraId="4CD2EC28" w14:textId="77777777" w:rsidR="00A67899" w:rsidRPr="00BF293D" w:rsidRDefault="00A67899" w:rsidP="00A67899">
      <w:pPr>
        <w:spacing w:after="120"/>
        <w:ind w:left="708" w:right="543"/>
        <w:rPr>
          <w:rFonts w:ascii="Metropolis" w:hAnsi="Metropolis"/>
          <w:b/>
          <w:bCs/>
        </w:rPr>
      </w:pPr>
    </w:p>
    <w:p w14:paraId="5B258ED2" w14:textId="77777777" w:rsidR="00A67899" w:rsidRPr="00BF293D" w:rsidRDefault="00A67899" w:rsidP="00A67899">
      <w:pPr>
        <w:widowControl/>
        <w:spacing w:after="120"/>
        <w:jc w:val="left"/>
        <w:rPr>
          <w:rFonts w:ascii="Metropolis" w:hAnsi="Metropolis" w:cs="Verdana"/>
        </w:rPr>
      </w:pPr>
    </w:p>
    <w:p w14:paraId="4BC97EBA" w14:textId="77777777" w:rsidR="00A67899" w:rsidRPr="00BF293D" w:rsidRDefault="00A67899" w:rsidP="00A67899">
      <w:pPr>
        <w:widowControl/>
        <w:spacing w:after="120"/>
        <w:ind w:left="709"/>
        <w:jc w:val="left"/>
        <w:rPr>
          <w:rFonts w:ascii="Metropolis" w:hAnsi="Metropolis" w:cs="Verdana"/>
        </w:rPr>
      </w:pPr>
    </w:p>
    <w:p w14:paraId="4DF8F36C" w14:textId="77777777" w:rsidR="00A67899" w:rsidRDefault="00A67899" w:rsidP="00A67899">
      <w:pPr>
        <w:widowControl/>
        <w:spacing w:after="120"/>
        <w:ind w:left="709"/>
        <w:jc w:val="left"/>
        <w:rPr>
          <w:rFonts w:ascii="Metropolis" w:hAnsi="Metropolis"/>
          <w:bCs/>
        </w:rPr>
      </w:pPr>
    </w:p>
    <w:p w14:paraId="16BE2455" w14:textId="77777777" w:rsidR="00A67899" w:rsidRPr="00BF293D" w:rsidRDefault="00A67899" w:rsidP="00A67899">
      <w:pPr>
        <w:widowControl/>
        <w:spacing w:after="120"/>
        <w:ind w:left="709"/>
        <w:jc w:val="left"/>
        <w:rPr>
          <w:rFonts w:ascii="Metropolis" w:hAnsi="Metropolis"/>
          <w:bCs/>
        </w:rPr>
      </w:pPr>
    </w:p>
    <w:p w14:paraId="03E091D5" w14:textId="77777777" w:rsidR="00054998" w:rsidRDefault="00054998" w:rsidP="00A67899">
      <w:pPr>
        <w:spacing w:after="120"/>
        <w:ind w:right="543"/>
        <w:rPr>
          <w:rFonts w:ascii="Metropolis" w:hAnsi="Metropolis"/>
          <w:bCs/>
        </w:rPr>
      </w:pPr>
    </w:p>
    <w:sectPr w:rsidR="00054998" w:rsidSect="00AE4AED">
      <w:headerReference w:type="default" r:id="rId9"/>
      <w:footerReference w:type="default" r:id="rId10"/>
      <w:pgSz w:w="11906" w:h="16838"/>
      <w:pgMar w:top="720" w:right="720" w:bottom="1135" w:left="720" w:header="685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869D81" w14:textId="77777777" w:rsidR="00855F2F" w:rsidRDefault="00855F2F" w:rsidP="00D87218">
      <w:pPr>
        <w:spacing w:after="0" w:line="240" w:lineRule="auto"/>
      </w:pPr>
      <w:r>
        <w:separator/>
      </w:r>
    </w:p>
  </w:endnote>
  <w:endnote w:type="continuationSeparator" w:id="0">
    <w:p w14:paraId="690D7428" w14:textId="77777777" w:rsidR="00855F2F" w:rsidRDefault="00855F2F" w:rsidP="00D872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Metropolis">
    <w:altName w:val="Courier New"/>
    <w:panose1 w:val="020B0604020202020204"/>
    <w:charset w:val="4D"/>
    <w:family w:val="auto"/>
    <w:notTrueType/>
    <w:pitch w:val="variable"/>
    <w:sig w:usb0="00000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6E8CF0" w14:textId="7B45D0BB" w:rsidR="00890AD3" w:rsidRDefault="00D2410C">
    <w:pPr>
      <w:pStyle w:val="Rodap"/>
      <w:rPr>
        <w:noProof/>
      </w:rPr>
    </w:pPr>
    <w:r>
      <w:rPr>
        <w:noProof/>
        <w:lang w:eastAsia="pt-BR" w:bidi="ar-SA"/>
      </w:rPr>
      <w:drawing>
        <wp:anchor distT="0" distB="0" distL="114300" distR="114300" simplePos="0" relativeHeight="251659264" behindDoc="0" locked="0" layoutInCell="1" allowOverlap="1" wp14:anchorId="57669147" wp14:editId="1575C904">
          <wp:simplePos x="0" y="0"/>
          <wp:positionH relativeFrom="page">
            <wp:posOffset>-121298</wp:posOffset>
          </wp:positionH>
          <wp:positionV relativeFrom="page">
            <wp:posOffset>10011747</wp:posOffset>
          </wp:positionV>
          <wp:extent cx="7975299" cy="689260"/>
          <wp:effectExtent l="0" t="0" r="635" b="0"/>
          <wp:wrapSquare wrapText="bothSides"/>
          <wp:docPr id="182" name="Imagem 182" descr="Text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2" descr="Texto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75299" cy="6892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47050D64" w14:textId="3C17C8CD" w:rsidR="003104D8" w:rsidRDefault="003104D8">
    <w:pPr>
      <w:pStyle w:val="Rodap"/>
      <w:rPr>
        <w:noProof/>
      </w:rPr>
    </w:pPr>
  </w:p>
  <w:p w14:paraId="2044454C" w14:textId="77777777" w:rsidR="001D098E" w:rsidRDefault="001D098E">
    <w:pPr>
      <w:pStyle w:val="Rodap"/>
      <w:rPr>
        <w:noProof/>
      </w:rPr>
    </w:pPr>
  </w:p>
  <w:p w14:paraId="77819F58" w14:textId="08C8134D" w:rsidR="00794386" w:rsidRDefault="00794386">
    <w:pPr>
      <w:pStyle w:val="Rodap"/>
    </w:pPr>
  </w:p>
  <w:p w14:paraId="52705936" w14:textId="65FECE86" w:rsidR="00DF46DF" w:rsidRDefault="00DF46D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32A098" w14:textId="77777777" w:rsidR="00855F2F" w:rsidRDefault="00855F2F" w:rsidP="00D87218">
      <w:pPr>
        <w:spacing w:after="0" w:line="240" w:lineRule="auto"/>
      </w:pPr>
      <w:r>
        <w:separator/>
      </w:r>
    </w:p>
  </w:footnote>
  <w:footnote w:type="continuationSeparator" w:id="0">
    <w:p w14:paraId="7A91C268" w14:textId="77777777" w:rsidR="00855F2F" w:rsidRDefault="00855F2F" w:rsidP="00D872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31F4AE" w14:textId="7E1F3F5D" w:rsidR="00D87218" w:rsidRDefault="00D87218">
    <w:pPr>
      <w:pStyle w:val="Cabealho"/>
    </w:pPr>
    <w:r>
      <w:rPr>
        <w:noProof/>
        <w:lang w:eastAsia="pt-BR" w:bidi="ar-SA"/>
      </w:rPr>
      <w:drawing>
        <wp:anchor distT="0" distB="0" distL="114300" distR="114300" simplePos="0" relativeHeight="251658240" behindDoc="1" locked="0" layoutInCell="1" allowOverlap="1" wp14:anchorId="0FCEC581" wp14:editId="6E73634F">
          <wp:simplePos x="0" y="0"/>
          <wp:positionH relativeFrom="margin">
            <wp:posOffset>2230120</wp:posOffset>
          </wp:positionH>
          <wp:positionV relativeFrom="paragraph">
            <wp:posOffset>-149225</wp:posOffset>
          </wp:positionV>
          <wp:extent cx="1994535" cy="1100455"/>
          <wp:effectExtent l="0" t="0" r="0" b="4445"/>
          <wp:wrapTopAndBottom/>
          <wp:docPr id="181" name="Imagem 181" descr="Logo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 descr="Logotipo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94535" cy="11004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7715A"/>
    <w:multiLevelType w:val="hybridMultilevel"/>
    <w:tmpl w:val="10D40D30"/>
    <w:lvl w:ilvl="0" w:tplc="ABFC7482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" w15:restartNumberingAfterBreak="0">
    <w:nsid w:val="2390084D"/>
    <w:multiLevelType w:val="multilevel"/>
    <w:tmpl w:val="5FA80A8C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BC31630"/>
    <w:multiLevelType w:val="multilevel"/>
    <w:tmpl w:val="E5963E18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2D166741"/>
    <w:multiLevelType w:val="multilevel"/>
    <w:tmpl w:val="0F548D4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 w15:restartNumberingAfterBreak="0">
    <w:nsid w:val="2FB14A88"/>
    <w:multiLevelType w:val="hybridMultilevel"/>
    <w:tmpl w:val="EB14F9AC"/>
    <w:lvl w:ilvl="0" w:tplc="AD54DDD6">
      <w:start w:val="1"/>
      <w:numFmt w:val="lowerLetter"/>
      <w:lvlText w:val="%1."/>
      <w:lvlJc w:val="left"/>
      <w:pPr>
        <w:ind w:left="149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5" w15:restartNumberingAfterBreak="0">
    <w:nsid w:val="34B821BC"/>
    <w:multiLevelType w:val="multilevel"/>
    <w:tmpl w:val="9E06F334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59F26F26"/>
    <w:multiLevelType w:val="hybridMultilevel"/>
    <w:tmpl w:val="2960CD92"/>
    <w:lvl w:ilvl="0" w:tplc="22B860B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421EBD"/>
    <w:multiLevelType w:val="multilevel"/>
    <w:tmpl w:val="7D70C01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6A32611C"/>
    <w:multiLevelType w:val="hybridMultilevel"/>
    <w:tmpl w:val="8BBE89CC"/>
    <w:lvl w:ilvl="0" w:tplc="C4FEB620">
      <w:numFmt w:val="bullet"/>
      <w:lvlText w:val=""/>
      <w:lvlJc w:val="left"/>
      <w:pPr>
        <w:ind w:left="860" w:hanging="360"/>
      </w:pPr>
      <w:rPr>
        <w:rFonts w:ascii="Wingdings" w:eastAsia="Wingdings" w:hAnsi="Wingdings" w:cs="Wingdings" w:hint="default"/>
        <w:w w:val="100"/>
        <w:sz w:val="24"/>
        <w:szCs w:val="24"/>
        <w:lang w:val="pt-PT" w:eastAsia="en-US" w:bidi="ar-SA"/>
      </w:rPr>
    </w:lvl>
    <w:lvl w:ilvl="1" w:tplc="95A46170">
      <w:numFmt w:val="bullet"/>
      <w:lvlText w:val="•"/>
      <w:lvlJc w:val="left"/>
      <w:pPr>
        <w:ind w:left="1631" w:hanging="360"/>
      </w:pPr>
      <w:rPr>
        <w:rFonts w:hint="default"/>
        <w:lang w:val="pt-PT" w:eastAsia="en-US" w:bidi="ar-SA"/>
      </w:rPr>
    </w:lvl>
    <w:lvl w:ilvl="2" w:tplc="91A25636">
      <w:numFmt w:val="bullet"/>
      <w:lvlText w:val="•"/>
      <w:lvlJc w:val="left"/>
      <w:pPr>
        <w:ind w:left="2403" w:hanging="360"/>
      </w:pPr>
      <w:rPr>
        <w:rFonts w:hint="default"/>
        <w:lang w:val="pt-PT" w:eastAsia="en-US" w:bidi="ar-SA"/>
      </w:rPr>
    </w:lvl>
    <w:lvl w:ilvl="3" w:tplc="C5B0773A">
      <w:numFmt w:val="bullet"/>
      <w:lvlText w:val="•"/>
      <w:lvlJc w:val="left"/>
      <w:pPr>
        <w:ind w:left="3175" w:hanging="360"/>
      </w:pPr>
      <w:rPr>
        <w:rFonts w:hint="default"/>
        <w:lang w:val="pt-PT" w:eastAsia="en-US" w:bidi="ar-SA"/>
      </w:rPr>
    </w:lvl>
    <w:lvl w:ilvl="4" w:tplc="729EBBC0">
      <w:numFmt w:val="bullet"/>
      <w:lvlText w:val="•"/>
      <w:lvlJc w:val="left"/>
      <w:pPr>
        <w:ind w:left="3947" w:hanging="360"/>
      </w:pPr>
      <w:rPr>
        <w:rFonts w:hint="default"/>
        <w:lang w:val="pt-PT" w:eastAsia="en-US" w:bidi="ar-SA"/>
      </w:rPr>
    </w:lvl>
    <w:lvl w:ilvl="5" w:tplc="58DA1DC2">
      <w:numFmt w:val="bullet"/>
      <w:lvlText w:val="•"/>
      <w:lvlJc w:val="left"/>
      <w:pPr>
        <w:ind w:left="4719" w:hanging="360"/>
      </w:pPr>
      <w:rPr>
        <w:rFonts w:hint="default"/>
        <w:lang w:val="pt-PT" w:eastAsia="en-US" w:bidi="ar-SA"/>
      </w:rPr>
    </w:lvl>
    <w:lvl w:ilvl="6" w:tplc="0608ACF0">
      <w:numFmt w:val="bullet"/>
      <w:lvlText w:val="•"/>
      <w:lvlJc w:val="left"/>
      <w:pPr>
        <w:ind w:left="5491" w:hanging="360"/>
      </w:pPr>
      <w:rPr>
        <w:rFonts w:hint="default"/>
        <w:lang w:val="pt-PT" w:eastAsia="en-US" w:bidi="ar-SA"/>
      </w:rPr>
    </w:lvl>
    <w:lvl w:ilvl="7" w:tplc="026E7E60">
      <w:numFmt w:val="bullet"/>
      <w:lvlText w:val="•"/>
      <w:lvlJc w:val="left"/>
      <w:pPr>
        <w:ind w:left="6263" w:hanging="360"/>
      </w:pPr>
      <w:rPr>
        <w:rFonts w:hint="default"/>
        <w:lang w:val="pt-PT" w:eastAsia="en-US" w:bidi="ar-SA"/>
      </w:rPr>
    </w:lvl>
    <w:lvl w:ilvl="8" w:tplc="9D0C73AC">
      <w:numFmt w:val="bullet"/>
      <w:lvlText w:val="•"/>
      <w:lvlJc w:val="left"/>
      <w:pPr>
        <w:ind w:left="7035" w:hanging="360"/>
      </w:pPr>
      <w:rPr>
        <w:rFonts w:hint="default"/>
        <w:lang w:val="pt-PT" w:eastAsia="en-US" w:bidi="ar-SA"/>
      </w:rPr>
    </w:lvl>
  </w:abstractNum>
  <w:abstractNum w:abstractNumId="9" w15:restartNumberingAfterBreak="0">
    <w:nsid w:val="6AD24780"/>
    <w:multiLevelType w:val="multilevel"/>
    <w:tmpl w:val="832E17EA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0" w15:restartNumberingAfterBreak="0">
    <w:nsid w:val="6AE22850"/>
    <w:multiLevelType w:val="hybridMultilevel"/>
    <w:tmpl w:val="1E3C67C4"/>
    <w:lvl w:ilvl="0" w:tplc="799239D6">
      <w:start w:val="1"/>
      <w:numFmt w:val="lowerLetter"/>
      <w:lvlText w:val="%1)"/>
      <w:lvlJc w:val="left"/>
      <w:pPr>
        <w:ind w:left="149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1" w15:restartNumberingAfterBreak="0">
    <w:nsid w:val="6DB741BD"/>
    <w:multiLevelType w:val="multilevel"/>
    <w:tmpl w:val="6A1AEBF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70E1326B"/>
    <w:multiLevelType w:val="hybridMultilevel"/>
    <w:tmpl w:val="DF6A6D96"/>
    <w:lvl w:ilvl="0" w:tplc="92F64B06">
      <w:start w:val="1"/>
      <w:numFmt w:val="lowerLetter"/>
      <w:lvlText w:val="%1."/>
      <w:lvlJc w:val="left"/>
      <w:pPr>
        <w:ind w:left="720" w:hanging="360"/>
      </w:pPr>
      <w:rPr>
        <w:rFonts w:ascii="Metropolis" w:hAnsi="Metropolis" w:hint="default"/>
        <w:color w:val="1D222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504AE4"/>
    <w:multiLevelType w:val="multilevel"/>
    <w:tmpl w:val="C916F1F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7B497958"/>
    <w:multiLevelType w:val="multilevel"/>
    <w:tmpl w:val="A1E2EF2C"/>
    <w:lvl w:ilvl="0">
      <w:start w:val="1"/>
      <w:numFmt w:val="decimal"/>
      <w:lvlText w:val="%1"/>
      <w:lvlJc w:val="left"/>
      <w:pPr>
        <w:ind w:left="480" w:hanging="480"/>
      </w:pPr>
    </w:lvl>
    <w:lvl w:ilvl="1">
      <w:start w:val="1"/>
      <w:numFmt w:val="decimal"/>
      <w:lvlText w:val="%1.%2"/>
      <w:lvlJc w:val="left"/>
      <w:pPr>
        <w:ind w:left="454" w:hanging="284"/>
      </w:pPr>
      <w:rPr>
        <w:b/>
        <w:bCs/>
      </w:rPr>
    </w:lvl>
    <w:lvl w:ilvl="2">
      <w:start w:val="1"/>
      <w:numFmt w:val="decimal"/>
      <w:lvlText w:val="%1.%2.%3"/>
      <w:lvlJc w:val="left"/>
      <w:pPr>
        <w:ind w:left="1286" w:hanging="720"/>
      </w:pPr>
    </w:lvl>
    <w:lvl w:ilvl="3">
      <w:start w:val="1"/>
      <w:numFmt w:val="decimal"/>
      <w:lvlText w:val="%1.%2.%3.%4"/>
      <w:lvlJc w:val="left"/>
      <w:pPr>
        <w:ind w:left="1569" w:hanging="720"/>
      </w:pPr>
    </w:lvl>
    <w:lvl w:ilvl="4">
      <w:start w:val="1"/>
      <w:numFmt w:val="decimal"/>
      <w:lvlText w:val="%1.%2.%3.%4.%5"/>
      <w:lvlJc w:val="left"/>
      <w:pPr>
        <w:ind w:left="2212" w:hanging="1080"/>
      </w:pPr>
    </w:lvl>
    <w:lvl w:ilvl="5">
      <w:start w:val="1"/>
      <w:numFmt w:val="decimal"/>
      <w:lvlText w:val="%1.%2.%3.%4.%5.%6"/>
      <w:lvlJc w:val="left"/>
      <w:pPr>
        <w:ind w:left="2495" w:hanging="1080"/>
      </w:pPr>
    </w:lvl>
    <w:lvl w:ilvl="6">
      <w:start w:val="1"/>
      <w:numFmt w:val="decimal"/>
      <w:lvlText w:val="%1.%2.%3.%4.%5.%6.%7"/>
      <w:lvlJc w:val="left"/>
      <w:pPr>
        <w:ind w:left="3138" w:hanging="1440"/>
      </w:pPr>
    </w:lvl>
    <w:lvl w:ilvl="7">
      <w:start w:val="1"/>
      <w:numFmt w:val="decimal"/>
      <w:lvlText w:val="%1.%2.%3.%4.%5.%6.%7.%8"/>
      <w:lvlJc w:val="left"/>
      <w:pPr>
        <w:ind w:left="3421" w:hanging="1440"/>
      </w:pPr>
    </w:lvl>
    <w:lvl w:ilvl="8">
      <w:start w:val="1"/>
      <w:numFmt w:val="decimal"/>
      <w:lvlText w:val="%1.%2.%3.%4.%5.%6.%7.%8.%9"/>
      <w:lvlJc w:val="left"/>
      <w:pPr>
        <w:ind w:left="4064" w:hanging="1800"/>
      </w:pPr>
    </w:lvl>
  </w:abstractNum>
  <w:abstractNum w:abstractNumId="15" w15:restartNumberingAfterBreak="0">
    <w:nsid w:val="7D004623"/>
    <w:multiLevelType w:val="multilevel"/>
    <w:tmpl w:val="14A67BC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1"/>
      <w:lvlJc w:val="left"/>
      <w:pPr>
        <w:ind w:left="1282" w:hanging="432"/>
      </w:pPr>
      <w:rPr>
        <w:b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03307516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962294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51600892">
    <w:abstractNumId w:val="7"/>
  </w:num>
  <w:num w:numId="4" w16cid:durableId="1573926479">
    <w:abstractNumId w:val="10"/>
  </w:num>
  <w:num w:numId="5" w16cid:durableId="544751926">
    <w:abstractNumId w:val="0"/>
  </w:num>
  <w:num w:numId="6" w16cid:durableId="2078934145">
    <w:abstractNumId w:val="4"/>
  </w:num>
  <w:num w:numId="7" w16cid:durableId="2023891414">
    <w:abstractNumId w:val="12"/>
  </w:num>
  <w:num w:numId="8" w16cid:durableId="386993944">
    <w:abstractNumId w:val="2"/>
  </w:num>
  <w:num w:numId="9" w16cid:durableId="1814981753">
    <w:abstractNumId w:val="13"/>
  </w:num>
  <w:num w:numId="10" w16cid:durableId="2012293116">
    <w:abstractNumId w:val="3"/>
  </w:num>
  <w:num w:numId="11" w16cid:durableId="1995916058">
    <w:abstractNumId w:val="5"/>
  </w:num>
  <w:num w:numId="12" w16cid:durableId="748694865">
    <w:abstractNumId w:val="9"/>
  </w:num>
  <w:num w:numId="13" w16cid:durableId="2019581480">
    <w:abstractNumId w:val="1"/>
  </w:num>
  <w:num w:numId="14" w16cid:durableId="1786999839">
    <w:abstractNumId w:val="6"/>
  </w:num>
  <w:num w:numId="15" w16cid:durableId="1907758567">
    <w:abstractNumId w:val="11"/>
  </w:num>
  <w:num w:numId="16" w16cid:durableId="199756487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7218"/>
    <w:rsid w:val="00002298"/>
    <w:rsid w:val="00034E2B"/>
    <w:rsid w:val="00041D41"/>
    <w:rsid w:val="00054998"/>
    <w:rsid w:val="00056A60"/>
    <w:rsid w:val="00062ADD"/>
    <w:rsid w:val="000679E1"/>
    <w:rsid w:val="0008032A"/>
    <w:rsid w:val="000A2C23"/>
    <w:rsid w:val="000B6666"/>
    <w:rsid w:val="000C2C60"/>
    <w:rsid w:val="000D62CB"/>
    <w:rsid w:val="000E186B"/>
    <w:rsid w:val="000F7D30"/>
    <w:rsid w:val="001439C3"/>
    <w:rsid w:val="00144479"/>
    <w:rsid w:val="00145C5A"/>
    <w:rsid w:val="00153132"/>
    <w:rsid w:val="00162B86"/>
    <w:rsid w:val="00163B08"/>
    <w:rsid w:val="00165A82"/>
    <w:rsid w:val="00167614"/>
    <w:rsid w:val="0018756B"/>
    <w:rsid w:val="001A2D4C"/>
    <w:rsid w:val="001A5A02"/>
    <w:rsid w:val="001B0359"/>
    <w:rsid w:val="001C6B3F"/>
    <w:rsid w:val="001D098E"/>
    <w:rsid w:val="001E1B80"/>
    <w:rsid w:val="0020559A"/>
    <w:rsid w:val="00206623"/>
    <w:rsid w:val="0020746E"/>
    <w:rsid w:val="002075CA"/>
    <w:rsid w:val="002102D4"/>
    <w:rsid w:val="00221137"/>
    <w:rsid w:val="002228D2"/>
    <w:rsid w:val="002268D4"/>
    <w:rsid w:val="0022693E"/>
    <w:rsid w:val="00234BE5"/>
    <w:rsid w:val="00234F6B"/>
    <w:rsid w:val="00236307"/>
    <w:rsid w:val="00246167"/>
    <w:rsid w:val="00270368"/>
    <w:rsid w:val="002A1E6A"/>
    <w:rsid w:val="002C09E0"/>
    <w:rsid w:val="002C0CA2"/>
    <w:rsid w:val="002C4771"/>
    <w:rsid w:val="002C5E50"/>
    <w:rsid w:val="002D566C"/>
    <w:rsid w:val="002F35E6"/>
    <w:rsid w:val="002F52C2"/>
    <w:rsid w:val="00306476"/>
    <w:rsid w:val="003104D8"/>
    <w:rsid w:val="00312685"/>
    <w:rsid w:val="0032637A"/>
    <w:rsid w:val="003331BE"/>
    <w:rsid w:val="00336373"/>
    <w:rsid w:val="003457A0"/>
    <w:rsid w:val="00361EBC"/>
    <w:rsid w:val="00363894"/>
    <w:rsid w:val="00380E0A"/>
    <w:rsid w:val="00382CEF"/>
    <w:rsid w:val="003A0BB0"/>
    <w:rsid w:val="003A55C3"/>
    <w:rsid w:val="003B67B5"/>
    <w:rsid w:val="003C1D0F"/>
    <w:rsid w:val="003C1DC7"/>
    <w:rsid w:val="003F1214"/>
    <w:rsid w:val="0041358D"/>
    <w:rsid w:val="00416457"/>
    <w:rsid w:val="004314C6"/>
    <w:rsid w:val="00450130"/>
    <w:rsid w:val="0045334B"/>
    <w:rsid w:val="00472A5B"/>
    <w:rsid w:val="00486B4D"/>
    <w:rsid w:val="004B346B"/>
    <w:rsid w:val="004F6575"/>
    <w:rsid w:val="00511B0A"/>
    <w:rsid w:val="0051586C"/>
    <w:rsid w:val="00526B8F"/>
    <w:rsid w:val="005502E6"/>
    <w:rsid w:val="0055194C"/>
    <w:rsid w:val="0055424F"/>
    <w:rsid w:val="005567E6"/>
    <w:rsid w:val="00573EF8"/>
    <w:rsid w:val="00584912"/>
    <w:rsid w:val="005876D4"/>
    <w:rsid w:val="005B5DF6"/>
    <w:rsid w:val="005C582D"/>
    <w:rsid w:val="005C76AE"/>
    <w:rsid w:val="005D45CE"/>
    <w:rsid w:val="005E1F2B"/>
    <w:rsid w:val="005E20BB"/>
    <w:rsid w:val="005E4017"/>
    <w:rsid w:val="005E4F47"/>
    <w:rsid w:val="005F32E2"/>
    <w:rsid w:val="006124A0"/>
    <w:rsid w:val="006211A3"/>
    <w:rsid w:val="006476AD"/>
    <w:rsid w:val="00680923"/>
    <w:rsid w:val="00696E8B"/>
    <w:rsid w:val="006A597C"/>
    <w:rsid w:val="006B0253"/>
    <w:rsid w:val="006B0B44"/>
    <w:rsid w:val="006C0410"/>
    <w:rsid w:val="006C59B8"/>
    <w:rsid w:val="006D6F95"/>
    <w:rsid w:val="006F0444"/>
    <w:rsid w:val="007014B7"/>
    <w:rsid w:val="00702121"/>
    <w:rsid w:val="0072119B"/>
    <w:rsid w:val="007359BA"/>
    <w:rsid w:val="0074473A"/>
    <w:rsid w:val="00747A24"/>
    <w:rsid w:val="00751BAF"/>
    <w:rsid w:val="00771D53"/>
    <w:rsid w:val="00781D1B"/>
    <w:rsid w:val="007859C7"/>
    <w:rsid w:val="00794386"/>
    <w:rsid w:val="007F1C47"/>
    <w:rsid w:val="00810FF2"/>
    <w:rsid w:val="00831504"/>
    <w:rsid w:val="00847F8C"/>
    <w:rsid w:val="00851CC5"/>
    <w:rsid w:val="00855F2F"/>
    <w:rsid w:val="008712AC"/>
    <w:rsid w:val="00890AD3"/>
    <w:rsid w:val="00896036"/>
    <w:rsid w:val="008A311A"/>
    <w:rsid w:val="008B138D"/>
    <w:rsid w:val="008C58E4"/>
    <w:rsid w:val="008E1167"/>
    <w:rsid w:val="008E3732"/>
    <w:rsid w:val="008E7A3F"/>
    <w:rsid w:val="008F019F"/>
    <w:rsid w:val="008F7D4F"/>
    <w:rsid w:val="00912F25"/>
    <w:rsid w:val="009375F7"/>
    <w:rsid w:val="00943BE3"/>
    <w:rsid w:val="009471A6"/>
    <w:rsid w:val="00962CF3"/>
    <w:rsid w:val="00964A59"/>
    <w:rsid w:val="00965F9C"/>
    <w:rsid w:val="009721E0"/>
    <w:rsid w:val="009733F2"/>
    <w:rsid w:val="00991554"/>
    <w:rsid w:val="00991BA5"/>
    <w:rsid w:val="009A09C8"/>
    <w:rsid w:val="009A1303"/>
    <w:rsid w:val="009B3CBF"/>
    <w:rsid w:val="009C32D3"/>
    <w:rsid w:val="009C7CEA"/>
    <w:rsid w:val="009E5BB8"/>
    <w:rsid w:val="00A13023"/>
    <w:rsid w:val="00A313F3"/>
    <w:rsid w:val="00A4018A"/>
    <w:rsid w:val="00A43C62"/>
    <w:rsid w:val="00A45AB1"/>
    <w:rsid w:val="00A45B23"/>
    <w:rsid w:val="00A538F8"/>
    <w:rsid w:val="00A67899"/>
    <w:rsid w:val="00AA384B"/>
    <w:rsid w:val="00AA4A1C"/>
    <w:rsid w:val="00AD6619"/>
    <w:rsid w:val="00AE2CD3"/>
    <w:rsid w:val="00AE4AED"/>
    <w:rsid w:val="00AE678D"/>
    <w:rsid w:val="00AF0AA7"/>
    <w:rsid w:val="00B008DB"/>
    <w:rsid w:val="00B012ED"/>
    <w:rsid w:val="00B331C2"/>
    <w:rsid w:val="00B33E78"/>
    <w:rsid w:val="00B42D1B"/>
    <w:rsid w:val="00B6684E"/>
    <w:rsid w:val="00B74499"/>
    <w:rsid w:val="00B80104"/>
    <w:rsid w:val="00B82A6E"/>
    <w:rsid w:val="00B85545"/>
    <w:rsid w:val="00B96A78"/>
    <w:rsid w:val="00BD5913"/>
    <w:rsid w:val="00BD6FB0"/>
    <w:rsid w:val="00BE0567"/>
    <w:rsid w:val="00BE0818"/>
    <w:rsid w:val="00BF6314"/>
    <w:rsid w:val="00C13802"/>
    <w:rsid w:val="00C17051"/>
    <w:rsid w:val="00C279F0"/>
    <w:rsid w:val="00C44CB1"/>
    <w:rsid w:val="00C50614"/>
    <w:rsid w:val="00C5124F"/>
    <w:rsid w:val="00C7162A"/>
    <w:rsid w:val="00C77F37"/>
    <w:rsid w:val="00C851D6"/>
    <w:rsid w:val="00C867A7"/>
    <w:rsid w:val="00C8726A"/>
    <w:rsid w:val="00C87332"/>
    <w:rsid w:val="00C92D01"/>
    <w:rsid w:val="00C954BA"/>
    <w:rsid w:val="00CA1066"/>
    <w:rsid w:val="00CA5F62"/>
    <w:rsid w:val="00CA7045"/>
    <w:rsid w:val="00CB3FE4"/>
    <w:rsid w:val="00CB723A"/>
    <w:rsid w:val="00CC2F59"/>
    <w:rsid w:val="00CC7267"/>
    <w:rsid w:val="00CD0072"/>
    <w:rsid w:val="00D00F1C"/>
    <w:rsid w:val="00D1525A"/>
    <w:rsid w:val="00D2410C"/>
    <w:rsid w:val="00D445CD"/>
    <w:rsid w:val="00D54816"/>
    <w:rsid w:val="00D7397A"/>
    <w:rsid w:val="00D76BF6"/>
    <w:rsid w:val="00D77436"/>
    <w:rsid w:val="00D87218"/>
    <w:rsid w:val="00D87959"/>
    <w:rsid w:val="00D91FE4"/>
    <w:rsid w:val="00DA0165"/>
    <w:rsid w:val="00DA14BB"/>
    <w:rsid w:val="00DA2748"/>
    <w:rsid w:val="00DE0F7A"/>
    <w:rsid w:val="00DF46DF"/>
    <w:rsid w:val="00E07042"/>
    <w:rsid w:val="00E13DE2"/>
    <w:rsid w:val="00E1501A"/>
    <w:rsid w:val="00E22F8A"/>
    <w:rsid w:val="00E31CC5"/>
    <w:rsid w:val="00E3571B"/>
    <w:rsid w:val="00E52916"/>
    <w:rsid w:val="00E554DF"/>
    <w:rsid w:val="00E601C7"/>
    <w:rsid w:val="00E84C00"/>
    <w:rsid w:val="00E878CA"/>
    <w:rsid w:val="00E87E68"/>
    <w:rsid w:val="00EC32EA"/>
    <w:rsid w:val="00ED4F3B"/>
    <w:rsid w:val="00F02424"/>
    <w:rsid w:val="00F024D0"/>
    <w:rsid w:val="00F14A7C"/>
    <w:rsid w:val="00F30B00"/>
    <w:rsid w:val="00F31A3A"/>
    <w:rsid w:val="00F44947"/>
    <w:rsid w:val="00F4574E"/>
    <w:rsid w:val="00F50A1A"/>
    <w:rsid w:val="00F57B9F"/>
    <w:rsid w:val="00F64487"/>
    <w:rsid w:val="00F84C2A"/>
    <w:rsid w:val="00F856B9"/>
    <w:rsid w:val="00F965E4"/>
    <w:rsid w:val="00FC327A"/>
    <w:rsid w:val="00FC7548"/>
    <w:rsid w:val="00FE4E08"/>
    <w:rsid w:val="00FF3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E2D76B3"/>
  <w15:docId w15:val="{ED328759-3603-4068-B7F1-62A3A04F0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473A"/>
    <w:pPr>
      <w:widowControl w:val="0"/>
      <w:suppressAutoHyphens/>
      <w:spacing w:after="150" w:line="360" w:lineRule="auto"/>
      <w:jc w:val="both"/>
    </w:pPr>
    <w:rPr>
      <w:rFonts w:ascii="Times New Roman" w:eastAsia="Times New Roman" w:hAnsi="Times New Roman" w:cs="Times New Roman"/>
      <w:sz w:val="24"/>
      <w:szCs w:val="24"/>
      <w:lang w:eastAsia="zh-CN" w:bidi="hi-IN"/>
    </w:rPr>
  </w:style>
  <w:style w:type="paragraph" w:styleId="Ttulo1">
    <w:name w:val="heading 1"/>
    <w:basedOn w:val="Normal"/>
    <w:next w:val="Normal"/>
    <w:link w:val="Ttulo1Char"/>
    <w:uiPriority w:val="9"/>
    <w:qFormat/>
    <w:rsid w:val="00236307"/>
    <w:pPr>
      <w:keepNext/>
      <w:keepLines/>
      <w:spacing w:before="240" w:after="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Ttulo2">
    <w:name w:val="heading 2"/>
    <w:basedOn w:val="Normal"/>
    <w:next w:val="TextBody"/>
    <w:link w:val="Ttulo2Char"/>
    <w:uiPriority w:val="9"/>
    <w:unhideWhenUsed/>
    <w:qFormat/>
    <w:rsid w:val="0074473A"/>
    <w:pPr>
      <w:keepNext/>
      <w:spacing w:before="397" w:after="397"/>
      <w:outlineLvl w:val="1"/>
    </w:pPr>
    <w:rPr>
      <w:b/>
      <w:bCs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E0F7A"/>
    <w:pPr>
      <w:keepNext/>
      <w:keepLines/>
      <w:spacing w:before="40" w:after="0"/>
      <w:outlineLvl w:val="2"/>
    </w:pPr>
    <w:rPr>
      <w:rFonts w:asciiTheme="majorHAnsi" w:eastAsiaTheme="majorEastAsia" w:hAnsiTheme="majorHAnsi" w:cs="Mangal"/>
      <w:color w:val="1F3763" w:themeColor="accent1" w:themeShade="7F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872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87218"/>
  </w:style>
  <w:style w:type="paragraph" w:styleId="Rodap">
    <w:name w:val="footer"/>
    <w:basedOn w:val="Normal"/>
    <w:link w:val="RodapChar"/>
    <w:uiPriority w:val="99"/>
    <w:unhideWhenUsed/>
    <w:rsid w:val="00D872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87218"/>
  </w:style>
  <w:style w:type="character" w:customStyle="1" w:styleId="Ttulo2Char">
    <w:name w:val="Título 2 Char"/>
    <w:basedOn w:val="Fontepargpadro"/>
    <w:link w:val="Ttulo2"/>
    <w:uiPriority w:val="9"/>
    <w:rsid w:val="0074473A"/>
    <w:rPr>
      <w:rFonts w:ascii="Times New Roman" w:eastAsia="Times New Roman" w:hAnsi="Times New Roman" w:cs="Times New Roman"/>
      <w:b/>
      <w:bCs/>
      <w:sz w:val="24"/>
      <w:szCs w:val="24"/>
      <w:lang w:eastAsia="zh-CN" w:bidi="hi-IN"/>
    </w:rPr>
  </w:style>
  <w:style w:type="character" w:styleId="Hyperlink">
    <w:name w:val="Hyperlink"/>
    <w:basedOn w:val="Fontepargpadro"/>
    <w:uiPriority w:val="99"/>
    <w:unhideWhenUsed/>
    <w:rsid w:val="0074473A"/>
    <w:rPr>
      <w:color w:val="0563C1" w:themeColor="hyperlink"/>
      <w:u w:val="single"/>
    </w:rPr>
  </w:style>
  <w:style w:type="paragraph" w:customStyle="1" w:styleId="TextBody">
    <w:name w:val="Text Body"/>
    <w:basedOn w:val="Normal"/>
    <w:rsid w:val="0074473A"/>
    <w:pPr>
      <w:spacing w:before="397" w:after="397"/>
    </w:pPr>
  </w:style>
  <w:style w:type="character" w:customStyle="1" w:styleId="Ttulo1Char">
    <w:name w:val="Título 1 Char"/>
    <w:basedOn w:val="Fontepargpadro"/>
    <w:link w:val="Ttulo1"/>
    <w:uiPriority w:val="9"/>
    <w:rsid w:val="00236307"/>
    <w:rPr>
      <w:rFonts w:asciiTheme="majorHAnsi" w:eastAsiaTheme="majorEastAsia" w:hAnsiTheme="majorHAnsi" w:cs="Mangal"/>
      <w:color w:val="2F5496" w:themeColor="accent1" w:themeShade="BF"/>
      <w:sz w:val="32"/>
      <w:szCs w:val="29"/>
      <w:lang w:eastAsia="zh-CN" w:bidi="hi-IN"/>
    </w:rPr>
  </w:style>
  <w:style w:type="paragraph" w:styleId="NormalWeb">
    <w:name w:val="Normal (Web)"/>
    <w:basedOn w:val="Normal"/>
    <w:uiPriority w:val="99"/>
    <w:unhideWhenUsed/>
    <w:rsid w:val="00236307"/>
    <w:pPr>
      <w:widowControl/>
      <w:suppressAutoHyphens w:val="0"/>
      <w:spacing w:before="100" w:beforeAutospacing="1" w:after="100" w:afterAutospacing="1" w:line="240" w:lineRule="auto"/>
      <w:jc w:val="left"/>
    </w:pPr>
    <w:rPr>
      <w:lang w:eastAsia="pt-BR" w:bidi="ar-SA"/>
    </w:rPr>
  </w:style>
  <w:style w:type="character" w:customStyle="1" w:styleId="apple-tab-span">
    <w:name w:val="apple-tab-span"/>
    <w:basedOn w:val="Fontepargpadro"/>
    <w:rsid w:val="00236307"/>
  </w:style>
  <w:style w:type="character" w:styleId="nfase">
    <w:name w:val="Emphasis"/>
    <w:basedOn w:val="Fontepargpadro"/>
    <w:uiPriority w:val="20"/>
    <w:qFormat/>
    <w:rsid w:val="00312685"/>
    <w:rPr>
      <w:i/>
      <w:iCs/>
    </w:rPr>
  </w:style>
  <w:style w:type="paragraph" w:styleId="PargrafodaLista">
    <w:name w:val="List Paragraph"/>
    <w:basedOn w:val="Normal"/>
    <w:uiPriority w:val="1"/>
    <w:qFormat/>
    <w:rsid w:val="001B0359"/>
    <w:pPr>
      <w:ind w:left="720"/>
      <w:contextualSpacing/>
    </w:pPr>
    <w:rPr>
      <w:rFonts w:cs="Mangal"/>
      <w:szCs w:val="21"/>
    </w:rPr>
  </w:style>
  <w:style w:type="paragraph" w:customStyle="1" w:styleId="dou-paragraph">
    <w:name w:val="dou-paragraph"/>
    <w:basedOn w:val="Normal"/>
    <w:rsid w:val="002C0CA2"/>
    <w:pPr>
      <w:widowControl/>
      <w:suppressAutoHyphens w:val="0"/>
      <w:spacing w:before="100" w:beforeAutospacing="1" w:after="100" w:afterAutospacing="1" w:line="240" w:lineRule="auto"/>
      <w:jc w:val="left"/>
    </w:pPr>
    <w:rPr>
      <w:lang w:eastAsia="pt-BR" w:bidi="ar-SA"/>
    </w:rPr>
  </w:style>
  <w:style w:type="paragraph" w:customStyle="1" w:styleId="texto1">
    <w:name w:val="texto1"/>
    <w:basedOn w:val="Normal"/>
    <w:rsid w:val="006F0444"/>
    <w:pPr>
      <w:widowControl/>
      <w:suppressAutoHyphens w:val="0"/>
      <w:spacing w:before="100" w:beforeAutospacing="1" w:after="100" w:afterAutospacing="1" w:line="240" w:lineRule="auto"/>
      <w:jc w:val="left"/>
    </w:pPr>
    <w:rPr>
      <w:lang w:eastAsia="pt-BR" w:bidi="ar-SA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680923"/>
    <w:pPr>
      <w:spacing w:after="0" w:line="240" w:lineRule="auto"/>
    </w:pPr>
    <w:rPr>
      <w:rFonts w:cs="Mangal"/>
      <w:sz w:val="20"/>
      <w:szCs w:val="18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680923"/>
    <w:rPr>
      <w:rFonts w:ascii="Times New Roman" w:eastAsia="Times New Roman" w:hAnsi="Times New Roman" w:cs="Mangal"/>
      <w:sz w:val="20"/>
      <w:szCs w:val="18"/>
      <w:lang w:eastAsia="zh-CN" w:bidi="hi-IN"/>
    </w:rPr>
  </w:style>
  <w:style w:type="character" w:styleId="Refdenotaderodap">
    <w:name w:val="footnote reference"/>
    <w:basedOn w:val="Fontepargpadro"/>
    <w:uiPriority w:val="99"/>
    <w:semiHidden/>
    <w:unhideWhenUsed/>
    <w:rsid w:val="00680923"/>
    <w:rPr>
      <w:vertAlign w:val="superscript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7859C7"/>
    <w:rPr>
      <w:color w:val="605E5C"/>
      <w:shd w:val="clear" w:color="auto" w:fill="E1DFDD"/>
    </w:rPr>
  </w:style>
  <w:style w:type="paragraph" w:customStyle="1" w:styleId="corpo">
    <w:name w:val="corpo"/>
    <w:basedOn w:val="Normal"/>
    <w:rsid w:val="00991BA5"/>
    <w:pPr>
      <w:widowControl/>
      <w:suppressAutoHyphens w:val="0"/>
      <w:spacing w:before="100" w:beforeAutospacing="1" w:after="100" w:afterAutospacing="1" w:line="240" w:lineRule="auto"/>
      <w:jc w:val="left"/>
    </w:pPr>
    <w:rPr>
      <w:lang w:eastAsia="pt-BR" w:bidi="ar-SA"/>
    </w:rPr>
  </w:style>
  <w:style w:type="character" w:styleId="Forte">
    <w:name w:val="Strong"/>
    <w:basedOn w:val="Fontepargpadro"/>
    <w:uiPriority w:val="22"/>
    <w:qFormat/>
    <w:rsid w:val="00FC7548"/>
    <w:rPr>
      <w:b/>
      <w:bCs/>
    </w:rPr>
  </w:style>
  <w:style w:type="character" w:customStyle="1" w:styleId="Ttulo3Char">
    <w:name w:val="Título 3 Char"/>
    <w:basedOn w:val="Fontepargpadro"/>
    <w:link w:val="Ttulo3"/>
    <w:uiPriority w:val="9"/>
    <w:semiHidden/>
    <w:rsid w:val="00DE0F7A"/>
    <w:rPr>
      <w:rFonts w:asciiTheme="majorHAnsi" w:eastAsiaTheme="majorEastAsia" w:hAnsiTheme="majorHAnsi" w:cs="Mangal"/>
      <w:color w:val="1F3763" w:themeColor="accent1" w:themeShade="7F"/>
      <w:sz w:val="24"/>
      <w:szCs w:val="21"/>
      <w:lang w:eastAsia="zh-CN" w:bidi="hi-IN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77436"/>
    <w:pPr>
      <w:spacing w:after="0" w:line="240" w:lineRule="auto"/>
    </w:pPr>
    <w:rPr>
      <w:rFonts w:ascii="Segoe UI" w:hAnsi="Segoe UI" w:cs="Mangal"/>
      <w:sz w:val="18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77436"/>
    <w:rPr>
      <w:rFonts w:ascii="Segoe UI" w:eastAsia="Times New Roman" w:hAnsi="Segoe UI" w:cs="Mangal"/>
      <w:sz w:val="18"/>
      <w:szCs w:val="16"/>
      <w:lang w:eastAsia="zh-CN" w:bidi="hi-IN"/>
    </w:rPr>
  </w:style>
  <w:style w:type="paragraph" w:styleId="Corpodetexto">
    <w:name w:val="Body Text"/>
    <w:basedOn w:val="Normal"/>
    <w:link w:val="CorpodetextoChar"/>
    <w:uiPriority w:val="1"/>
    <w:qFormat/>
    <w:rsid w:val="00E22F8A"/>
    <w:pPr>
      <w:suppressAutoHyphens w:val="0"/>
      <w:autoSpaceDE w:val="0"/>
      <w:autoSpaceDN w:val="0"/>
      <w:spacing w:after="0" w:line="240" w:lineRule="auto"/>
      <w:jc w:val="left"/>
    </w:pPr>
    <w:rPr>
      <w:rFonts w:ascii="Cambria" w:eastAsia="Cambria" w:hAnsi="Cambria" w:cs="Cambria"/>
      <w:lang w:val="pt-PT" w:eastAsia="en-US" w:bidi="ar-SA"/>
    </w:rPr>
  </w:style>
  <w:style w:type="character" w:customStyle="1" w:styleId="CorpodetextoChar">
    <w:name w:val="Corpo de texto Char"/>
    <w:basedOn w:val="Fontepargpadro"/>
    <w:link w:val="Corpodetexto"/>
    <w:uiPriority w:val="1"/>
    <w:rsid w:val="00E22F8A"/>
    <w:rPr>
      <w:rFonts w:ascii="Cambria" w:eastAsia="Cambria" w:hAnsi="Cambria" w:cs="Cambria"/>
      <w:sz w:val="24"/>
      <w:szCs w:val="24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2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24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8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4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525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535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93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8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3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1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2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1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7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0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2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6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3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2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1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2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4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4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4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2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8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56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9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teusdecarvalho@mhcadvogados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8A5265-3A45-43FC-9653-2AF27F9D69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500</Words>
  <Characters>2703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maisa cristina moro</dc:creator>
  <cp:keywords/>
  <dc:description/>
  <cp:lastModifiedBy>jamile busatto</cp:lastModifiedBy>
  <cp:revision>6</cp:revision>
  <cp:lastPrinted>2022-10-06T10:56:00Z</cp:lastPrinted>
  <dcterms:created xsi:type="dcterms:W3CDTF">2022-10-10T20:25:00Z</dcterms:created>
  <dcterms:modified xsi:type="dcterms:W3CDTF">2022-10-18T11:00:00Z</dcterms:modified>
</cp:coreProperties>
</file>