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77777777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0E77214B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163D1D96" w:rsidR="00B56588" w:rsidRDefault="00684588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0E2F7F59" wp14:editId="6A0017C0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391795</wp:posOffset>
                  </wp:positionV>
                  <wp:extent cx="2688093" cy="2257425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6-27 at 15.11.09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1" b="26842"/>
                          <a:stretch/>
                        </pic:blipFill>
                        <pic:spPr bwMode="auto">
                          <a:xfrm>
                            <a:off x="0" y="0"/>
                            <a:ext cx="2688093" cy="2257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7C764760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6D633FF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028C8940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84588">
              <w:rPr>
                <w:rFonts w:ascii="Arial" w:hAnsi="Arial" w:cs="Arial"/>
                <w:sz w:val="24"/>
                <w:szCs w:val="24"/>
              </w:rPr>
              <w:t>Pilão Purê</w:t>
            </w:r>
          </w:p>
          <w:p w14:paraId="4F9D96B1" w14:textId="70849886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="00684588" w:rsidRPr="00684588">
              <w:rPr>
                <w:rFonts w:ascii="Arial" w:hAnsi="Arial"/>
                <w:bCs/>
                <w:sz w:val="24"/>
                <w:szCs w:val="24"/>
              </w:rPr>
              <w:t>Não Possui</w:t>
            </w:r>
          </w:p>
          <w:p w14:paraId="6BAAE22F" w14:textId="43BAA758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4588">
              <w:rPr>
                <w:rFonts w:ascii="Arial" w:hAnsi="Arial" w:cs="Arial"/>
                <w:sz w:val="24"/>
                <w:szCs w:val="24"/>
              </w:rPr>
              <w:t>Dak</w:t>
            </w:r>
            <w:proofErr w:type="spellEnd"/>
          </w:p>
          <w:p w14:paraId="15B415C5" w14:textId="635C6B8D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4588">
              <w:rPr>
                <w:rFonts w:ascii="Arial" w:hAnsi="Arial" w:cs="Arial"/>
                <w:sz w:val="24"/>
                <w:szCs w:val="24"/>
              </w:rPr>
              <w:t>0,275g</w:t>
            </w:r>
          </w:p>
          <w:p w14:paraId="38B3E13C" w14:textId="1A15117D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4588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59C28594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4588">
              <w:rPr>
                <w:rFonts w:ascii="Arial" w:hAnsi="Arial" w:cs="Arial"/>
                <w:sz w:val="24"/>
                <w:szCs w:val="24"/>
              </w:rPr>
              <w:t>400/2D</w:t>
            </w:r>
          </w:p>
          <w:p w14:paraId="62A19403" w14:textId="168B766E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84588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6BB82947" w14:textId="7F4B1081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84588">
              <w:rPr>
                <w:rFonts w:ascii="Arial" w:hAnsi="Arial" w:cs="Arial"/>
                <w:bCs/>
                <w:sz w:val="24"/>
                <w:szCs w:val="24"/>
              </w:rPr>
              <w:t>140 peças/hora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41A4CAAD" w:rsidR="00B56588" w:rsidRDefault="00684588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7CC8C388" wp14:editId="1AC3695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749935</wp:posOffset>
                  </wp:positionV>
                  <wp:extent cx="2190750" cy="2732389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6-27 at 15.08.27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5" t="19815" b="11633"/>
                          <a:stretch/>
                        </pic:blipFill>
                        <pic:spPr bwMode="auto">
                          <a:xfrm>
                            <a:off x="0" y="0"/>
                            <a:ext cx="2190750" cy="273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71C512BF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3A28F2FB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684588">
              <w:rPr>
                <w:rFonts w:ascii="Arial" w:hAnsi="Arial" w:cs="Arial"/>
                <w:bCs/>
                <w:sz w:val="24"/>
                <w:szCs w:val="24"/>
              </w:rPr>
              <w:t>300TON/45</w:t>
            </w:r>
            <w:r w:rsidR="00711C14">
              <w:rPr>
                <w:rFonts w:ascii="Arial" w:hAnsi="Arial" w:cs="Arial"/>
                <w:bCs/>
                <w:sz w:val="24"/>
                <w:szCs w:val="24"/>
              </w:rPr>
              <w:t>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4127D" w14:textId="64A59BE3" w:rsidR="0010670D" w:rsidRDefault="0010670D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C67953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05F78A" w14:textId="5FB3D905" w:rsidR="0010670D" w:rsidRPr="00C962A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 w:rsidR="00711C14"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79F63076" w14:textId="77777777" w:rsidR="0010670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74AE1C12" w14:textId="77777777" w:rsidR="0010670D" w:rsidRPr="00DE678B" w:rsidRDefault="0010670D" w:rsidP="0010670D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D6AE801" w14:textId="698FDADF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845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  <w:bookmarkEnd w:id="1"/>
    </w:tbl>
    <w:p w14:paraId="15A423F8" w14:textId="77777777" w:rsidR="00050592" w:rsidRDefault="00050592">
      <w:pPr>
        <w:spacing w:after="160" w:line="259" w:lineRule="auto"/>
      </w:pPr>
    </w:p>
    <w:p w14:paraId="454BA090" w14:textId="77777777" w:rsidR="00FF3E87" w:rsidRDefault="00FF3E87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50592" w14:paraId="5BBFAA57" w14:textId="77777777" w:rsidTr="00CE4CAF">
        <w:trPr>
          <w:trHeight w:val="485"/>
        </w:trPr>
        <w:tc>
          <w:tcPr>
            <w:tcW w:w="5062" w:type="dxa"/>
            <w:vAlign w:val="center"/>
          </w:tcPr>
          <w:p w14:paraId="55049192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2B517BE3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00A71E1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50592" w14:paraId="2DB66676" w14:textId="77777777" w:rsidTr="00CE4CAF">
        <w:trPr>
          <w:trHeight w:val="739"/>
        </w:trPr>
        <w:tc>
          <w:tcPr>
            <w:tcW w:w="5062" w:type="dxa"/>
            <w:vAlign w:val="center"/>
          </w:tcPr>
          <w:p w14:paraId="62F6B122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2CF643EA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E982452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050592" w14:paraId="71FF0994" w14:textId="77777777" w:rsidTr="00CE4CAF">
        <w:trPr>
          <w:trHeight w:val="1045"/>
        </w:trPr>
        <w:tc>
          <w:tcPr>
            <w:tcW w:w="5062" w:type="dxa"/>
            <w:vAlign w:val="center"/>
          </w:tcPr>
          <w:p w14:paraId="49857C55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0FF9CF3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934E87A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DC74DC3" w14:textId="77777777" w:rsidR="00050592" w:rsidRPr="00AA1C7C" w:rsidRDefault="00050592" w:rsidP="00CE4CAF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50592" w14:paraId="0EF51F35" w14:textId="77777777" w:rsidTr="00CE4CAF">
        <w:trPr>
          <w:trHeight w:val="1190"/>
        </w:trPr>
        <w:tc>
          <w:tcPr>
            <w:tcW w:w="5062" w:type="dxa"/>
            <w:vAlign w:val="center"/>
          </w:tcPr>
          <w:p w14:paraId="601F6781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FD299B4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D5F6010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3ECD2AB2" w14:textId="77777777" w:rsidTr="00CE4CAF">
        <w:trPr>
          <w:trHeight w:val="953"/>
        </w:trPr>
        <w:tc>
          <w:tcPr>
            <w:tcW w:w="5062" w:type="dxa"/>
            <w:vAlign w:val="center"/>
          </w:tcPr>
          <w:p w14:paraId="6CBADC1D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79B36A6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88C70B8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1FC9150E" w14:textId="77777777" w:rsidTr="00CE4CAF">
        <w:trPr>
          <w:trHeight w:val="678"/>
        </w:trPr>
        <w:tc>
          <w:tcPr>
            <w:tcW w:w="5062" w:type="dxa"/>
            <w:vAlign w:val="center"/>
          </w:tcPr>
          <w:p w14:paraId="5FEBBF36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2135E92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C1FECB7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50592" w14:paraId="12FCE27C" w14:textId="77777777" w:rsidTr="00CE4CAF">
        <w:trPr>
          <w:trHeight w:val="683"/>
        </w:trPr>
        <w:tc>
          <w:tcPr>
            <w:tcW w:w="5062" w:type="dxa"/>
            <w:vAlign w:val="center"/>
          </w:tcPr>
          <w:p w14:paraId="00397535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75231CB" w14:textId="77777777" w:rsidR="00050592" w:rsidRPr="00FE3376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674D13C9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50592" w14:paraId="50560739" w14:textId="77777777" w:rsidTr="00CE4CAF">
        <w:trPr>
          <w:trHeight w:val="995"/>
        </w:trPr>
        <w:tc>
          <w:tcPr>
            <w:tcW w:w="5062" w:type="dxa"/>
            <w:vAlign w:val="center"/>
          </w:tcPr>
          <w:p w14:paraId="0A896812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546A36C8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9C471FF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082498C9" w14:textId="77777777" w:rsidTr="00CE4CAF">
        <w:trPr>
          <w:trHeight w:val="581"/>
        </w:trPr>
        <w:tc>
          <w:tcPr>
            <w:tcW w:w="5062" w:type="dxa"/>
            <w:vAlign w:val="center"/>
          </w:tcPr>
          <w:p w14:paraId="0F5FE968" w14:textId="77777777" w:rsidR="00050592" w:rsidRDefault="00050592" w:rsidP="00CE4CA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6D89EA22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EE812C3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65595B6F" w14:textId="77777777" w:rsidTr="00CE4CAF">
        <w:trPr>
          <w:trHeight w:val="535"/>
        </w:trPr>
        <w:tc>
          <w:tcPr>
            <w:tcW w:w="5062" w:type="dxa"/>
            <w:vAlign w:val="center"/>
          </w:tcPr>
          <w:p w14:paraId="7F06179B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7C4852E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935F088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50592" w14:paraId="5149B346" w14:textId="77777777" w:rsidTr="00CE4CAF">
        <w:trPr>
          <w:trHeight w:val="1102"/>
        </w:trPr>
        <w:tc>
          <w:tcPr>
            <w:tcW w:w="5062" w:type="dxa"/>
            <w:vAlign w:val="center"/>
          </w:tcPr>
          <w:p w14:paraId="30159CD9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82EFD69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DBC710C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050592" w14:paraId="7319F7B3" w14:textId="77777777" w:rsidTr="00CE4CAF">
        <w:trPr>
          <w:trHeight w:val="601"/>
        </w:trPr>
        <w:tc>
          <w:tcPr>
            <w:tcW w:w="5062" w:type="dxa"/>
            <w:vAlign w:val="center"/>
          </w:tcPr>
          <w:p w14:paraId="136F5D13" w14:textId="77777777" w:rsidR="00050592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25250CF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AF2E3CD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50592" w14:paraId="52DB2A62" w14:textId="77777777" w:rsidTr="00CE4CAF">
        <w:trPr>
          <w:trHeight w:val="496"/>
        </w:trPr>
        <w:tc>
          <w:tcPr>
            <w:tcW w:w="5062" w:type="dxa"/>
            <w:vAlign w:val="center"/>
          </w:tcPr>
          <w:p w14:paraId="46409220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3632B875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50592" w14:paraId="32136421" w14:textId="77777777" w:rsidTr="00CE4CAF">
        <w:trPr>
          <w:trHeight w:val="68"/>
        </w:trPr>
        <w:tc>
          <w:tcPr>
            <w:tcW w:w="5062" w:type="dxa"/>
            <w:vAlign w:val="center"/>
          </w:tcPr>
          <w:p w14:paraId="3CF5CF30" w14:textId="77777777" w:rsidR="00050592" w:rsidRDefault="00050592" w:rsidP="00CE4CA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D1A3942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</w:tbl>
    <w:p w14:paraId="723D586C" w14:textId="779146BC" w:rsidR="00050592" w:rsidRDefault="00050592">
      <w:pPr>
        <w:spacing w:after="160" w:line="259" w:lineRule="auto"/>
      </w:pPr>
    </w:p>
    <w:tbl>
      <w:tblPr>
        <w:tblStyle w:val="Tabelacomgrade"/>
        <w:tblpPr w:leftFromText="141" w:rightFromText="141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610B9" w14:paraId="0901067B" w14:textId="77777777" w:rsidTr="00CE4CAF">
        <w:trPr>
          <w:trHeight w:val="4961"/>
        </w:trPr>
        <w:tc>
          <w:tcPr>
            <w:tcW w:w="4356" w:type="dxa"/>
          </w:tcPr>
          <w:p w14:paraId="004F8A95" w14:textId="6EBB9DB2" w:rsidR="00D610B9" w:rsidRDefault="00684588" w:rsidP="00CE4CAF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016AA5" wp14:editId="400385F9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19685</wp:posOffset>
                      </wp:positionV>
                      <wp:extent cx="571500" cy="209550"/>
                      <wp:effectExtent l="0" t="19050" r="38100" b="38100"/>
                      <wp:wrapNone/>
                      <wp:docPr id="16" name="Seta para a esquerd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71500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8519E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16" o:spid="_x0000_s1026" type="#_x0000_t66" style="position:absolute;margin-left:90.25pt;margin-top:1.55pt;width:45pt;height:16.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" adj="3960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92BDD9" wp14:editId="4DBEADD6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29210</wp:posOffset>
                      </wp:positionV>
                      <wp:extent cx="571500" cy="209550"/>
                      <wp:effectExtent l="19050" t="19050" r="19050" b="38100"/>
                      <wp:wrapNone/>
                      <wp:docPr id="15" name="Seta para a esquerd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D7C49" id="Seta para a esquerda 15" o:spid="_x0000_s1026" type="#_x0000_t66" style="position:absolute;margin-left:18.25pt;margin-top:2.3pt;width:4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" adj="3960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700E41E3" wp14:editId="211FC2A7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31750</wp:posOffset>
                  </wp:positionV>
                  <wp:extent cx="2047875" cy="2554189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6-27 at 15.08.27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5" t="19815" b="11633"/>
                          <a:stretch/>
                        </pic:blipFill>
                        <pic:spPr bwMode="auto">
                          <a:xfrm>
                            <a:off x="0" y="0"/>
                            <a:ext cx="2047875" cy="2554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841CCC" w14:textId="6A928758" w:rsidR="00D610B9" w:rsidRDefault="00684588" w:rsidP="00CE4CAF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9892D8" wp14:editId="65B68EF9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2038985</wp:posOffset>
                      </wp:positionV>
                      <wp:extent cx="571500" cy="209550"/>
                      <wp:effectExtent l="19050" t="19050" r="19050" b="38100"/>
                      <wp:wrapNone/>
                      <wp:docPr id="14" name="Seta para a esquerd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7591" id="Seta para a esquerda 14" o:spid="_x0000_s1026" type="#_x0000_t66" style="position:absolute;margin-left:76.55pt;margin-top:160.55pt;width:4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" adj="3960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39096DE9" wp14:editId="66B7B8E3">
                  <wp:simplePos x="0" y="0"/>
                  <wp:positionH relativeFrom="column">
                    <wp:posOffset>1877060</wp:posOffset>
                  </wp:positionH>
                  <wp:positionV relativeFrom="paragraph">
                    <wp:posOffset>2177415</wp:posOffset>
                  </wp:positionV>
                  <wp:extent cx="790575" cy="1355905"/>
                  <wp:effectExtent l="0" t="0" r="0" b="0"/>
                  <wp:wrapNone/>
                  <wp:docPr id="11" name="Imagem 11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G_20210917_092508_8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6845" t="6353" r="11861" b="7342"/>
                          <a:stretch/>
                        </pic:blipFill>
                        <pic:spPr bwMode="auto">
                          <a:xfrm>
                            <a:off x="0" y="0"/>
                            <a:ext cx="790575" cy="1355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129A92C" w14:textId="5F89AC98" w:rsidR="00684588" w:rsidRPr="00A51165" w:rsidRDefault="00684588" w:rsidP="0068458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764BD64C" w14:textId="77777777" w:rsidR="00684588" w:rsidRDefault="00684588" w:rsidP="006845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690F3A" w14:textId="0F7C3FC0" w:rsidR="00684588" w:rsidRDefault="00684588" w:rsidP="0068458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77A1A63" w14:textId="233B2A76" w:rsidR="00684588" w:rsidRDefault="00684588" w:rsidP="006845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252F42C" w14:textId="2A525671" w:rsidR="00684588" w:rsidRDefault="00684588" w:rsidP="0068458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036E1C45" w14:textId="58E856EB" w:rsidR="00684588" w:rsidRDefault="00684588" w:rsidP="0068458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F4634" w14:textId="46294B1B" w:rsidR="00684588" w:rsidRDefault="00684588" w:rsidP="0068458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40750924" w14:textId="59CC4ADF" w:rsidR="00684588" w:rsidRDefault="00684588" w:rsidP="0068458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4EC7228" w14:textId="77777777" w:rsidR="00684588" w:rsidRDefault="00684588" w:rsidP="006845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DE45EB1" w14:textId="77777777" w:rsidR="00684588" w:rsidRDefault="00684588" w:rsidP="006845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11974D" w14:textId="03B5F8FA" w:rsidR="00684588" w:rsidRDefault="00684588" w:rsidP="0068458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r>
              <w:rPr>
                <w:rFonts w:ascii="Arial" w:hAnsi="Arial" w:cs="Arial"/>
                <w:sz w:val="24"/>
                <w:szCs w:val="24"/>
              </w:rPr>
              <w:t>embalagem.</w:t>
            </w:r>
          </w:p>
          <w:p w14:paraId="51857C5E" w14:textId="23F9CC91" w:rsidR="00D610B9" w:rsidRPr="00630D3A" w:rsidRDefault="00D610B9" w:rsidP="00CE4C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0B9" w14:paraId="4EA6D649" w14:textId="77777777" w:rsidTr="00CE4CAF">
        <w:trPr>
          <w:trHeight w:val="5372"/>
        </w:trPr>
        <w:tc>
          <w:tcPr>
            <w:tcW w:w="4356" w:type="dxa"/>
          </w:tcPr>
          <w:p w14:paraId="0762587B" w14:textId="125F1BB4" w:rsidR="00D610B9" w:rsidRDefault="00684588" w:rsidP="00CE4CAF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5FFD58B" wp14:editId="5F6A53BF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230505</wp:posOffset>
                  </wp:positionV>
                  <wp:extent cx="2486025" cy="2723774"/>
                  <wp:effectExtent l="0" t="0" r="0" b="635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3-06-27 at 15.21.36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" t="30206" r="5929" b="13346"/>
                          <a:stretch/>
                        </pic:blipFill>
                        <pic:spPr bwMode="auto">
                          <a:xfrm>
                            <a:off x="0" y="0"/>
                            <a:ext cx="2486025" cy="272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BDA3A43" w14:textId="59EC56C6" w:rsidR="00684588" w:rsidRDefault="00684588" w:rsidP="0068458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DF9D3B7" w14:textId="77777777" w:rsidR="00684588" w:rsidRDefault="00684588" w:rsidP="006845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3BCFE0" w14:textId="77777777" w:rsidR="00684588" w:rsidRDefault="00684588" w:rsidP="00684588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68F5306" w14:textId="77777777" w:rsidR="00684588" w:rsidRDefault="00684588" w:rsidP="00684588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55A28749" w14:textId="495BFD23" w:rsidR="00684588" w:rsidRDefault="00684588" w:rsidP="0068458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Sacos de Ráfia.</w:t>
            </w:r>
          </w:p>
          <w:p w14:paraId="572CDD3A" w14:textId="77777777" w:rsidR="00684588" w:rsidRDefault="00684588" w:rsidP="0068458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6F2FCE83" w14:textId="690B036D" w:rsidR="00684588" w:rsidRDefault="00684588" w:rsidP="0068458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  <w:p w14:paraId="16AEE57E" w14:textId="0FBCEB01" w:rsidR="00D610B9" w:rsidRPr="005D247F" w:rsidRDefault="00A1254A" w:rsidP="006845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Quant. por saco</w:t>
            </w:r>
            <w:r w:rsidR="00684588">
              <w:rPr>
                <w:rFonts w:ascii="Arial" w:hAnsi="Arial" w:cs="Arial"/>
                <w:sz w:val="24"/>
                <w:szCs w:val="24"/>
              </w:rPr>
              <w:t>: 50</w:t>
            </w:r>
            <w:r w:rsidR="00684588">
              <w:rPr>
                <w:rFonts w:ascii="Arial" w:hAnsi="Arial" w:cs="Arial"/>
                <w:sz w:val="24"/>
                <w:szCs w:val="24"/>
              </w:rPr>
              <w:t xml:space="preserve"> peças.</w:t>
            </w:r>
          </w:p>
        </w:tc>
      </w:tr>
    </w:tbl>
    <w:p w14:paraId="0D6B713E" w14:textId="56F4390C" w:rsidR="00B56588" w:rsidRDefault="00B56588" w:rsidP="00B56588">
      <w:r>
        <w:br w:type="page"/>
      </w:r>
    </w:p>
    <w:p w14:paraId="6DE3FFC2" w14:textId="697E7000" w:rsidR="00B56588" w:rsidRDefault="00B56588" w:rsidP="00B56588"/>
    <w:bookmarkEnd w:id="2"/>
    <w:p w14:paraId="4776C66F" w14:textId="40854508" w:rsidR="00B56588" w:rsidRPr="00A1254A" w:rsidRDefault="00A1254A" w:rsidP="00A1254A">
      <w:pPr>
        <w:jc w:val="center"/>
        <w:rPr>
          <w:b/>
          <w:sz w:val="44"/>
        </w:rPr>
      </w:pPr>
      <w:r w:rsidRPr="00A1254A">
        <w:rPr>
          <w:b/>
          <w:sz w:val="44"/>
        </w:rPr>
        <w:t>PARÂMETRO DE INJEÇÃO 450TON</w:t>
      </w:r>
    </w:p>
    <w:p w14:paraId="7FF6961A" w14:textId="692C50F8" w:rsidR="00B56588" w:rsidRDefault="00A1254A">
      <w:pPr>
        <w:spacing w:after="160" w:line="259" w:lineRule="auto"/>
      </w:pPr>
      <w:bookmarkStart w:id="3" w:name="_GoBack"/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8176" behindDoc="0" locked="0" layoutInCell="1" allowOverlap="1" wp14:anchorId="6AA098EA" wp14:editId="0509186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01516" cy="32766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3-06-27 at 15.14.42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07" b="29735"/>
                    <a:stretch/>
                  </pic:blipFill>
                  <pic:spPr bwMode="auto">
                    <a:xfrm>
                      <a:off x="0" y="0"/>
                      <a:ext cx="4001516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14:paraId="113C7F8F" w14:textId="53EA149A" w:rsidR="00B56588" w:rsidRDefault="00B56588" w:rsidP="00B56588"/>
    <w:p w14:paraId="0541701E" w14:textId="6C468A16" w:rsidR="00BC5588" w:rsidRDefault="00BC5588"/>
    <w:p w14:paraId="0B480B72" w14:textId="36DA0322" w:rsidR="00BC5588" w:rsidRDefault="00BC5588">
      <w:pPr>
        <w:spacing w:after="160" w:line="259" w:lineRule="auto"/>
      </w:pPr>
    </w:p>
    <w:p w14:paraId="295733F8" w14:textId="50AC75EB" w:rsidR="002473CF" w:rsidRDefault="002473CF" w:rsidP="0032756A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pPr w:leftFromText="141" w:rightFromText="141" w:vertAnchor="page" w:horzAnchor="margin" w:tblpY="86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5F359C" w:rsidRPr="00E71478" w14:paraId="29D9517D" w14:textId="77777777" w:rsidTr="005F359C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141A" w14:textId="796180A5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508C1A49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3BC58CA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802A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98246" w14:textId="627D1509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A295" w14:textId="03E290DD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4D7DD" w14:textId="6E5D9E60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46FA19CB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25D4B97A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144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D4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ABBC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4C2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71E6298B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67D3FAAB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3A1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3B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C3A4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87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9AF5EC8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48C24121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E0F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6A6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63F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AD1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7FFDDADD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16521AAE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57B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FC2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104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7982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1B05FA4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ADF0CB8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1A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A1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1F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6F5F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F6C5AAA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715732DC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A3F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329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2DA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5BA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3AE153C3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5E686755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5A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A883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A96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433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02B46A8D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854D84D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5F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Multip.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B12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A6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DC30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017BE034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9781A85" w14:textId="0E590417" w:rsidR="002473CF" w:rsidRPr="00BC5588" w:rsidRDefault="002473CF" w:rsidP="005F359C">
      <w:pPr>
        <w:rPr>
          <w:rFonts w:ascii="Arial" w:hAnsi="Arial" w:cs="Arial"/>
          <w:b/>
          <w:bCs/>
          <w:sz w:val="36"/>
          <w:szCs w:val="36"/>
        </w:rPr>
      </w:pPr>
    </w:p>
    <w:sectPr w:rsidR="002473CF" w:rsidRPr="00BC558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B6C33" w14:textId="77777777" w:rsidR="00542FEB" w:rsidRDefault="00542FEB" w:rsidP="00B56588">
      <w:r>
        <w:separator/>
      </w:r>
    </w:p>
  </w:endnote>
  <w:endnote w:type="continuationSeparator" w:id="0">
    <w:p w14:paraId="531075AE" w14:textId="77777777" w:rsidR="00542FEB" w:rsidRDefault="00542FEB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59AD1" w14:textId="77777777" w:rsidR="00542FEB" w:rsidRDefault="00542FEB" w:rsidP="00B56588">
      <w:r>
        <w:separator/>
      </w:r>
    </w:p>
  </w:footnote>
  <w:footnote w:type="continuationSeparator" w:id="0">
    <w:p w14:paraId="0452DA24" w14:textId="77777777" w:rsidR="00542FEB" w:rsidRDefault="00542FEB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B2FD7"/>
    <w:rsid w:val="000D537E"/>
    <w:rsid w:val="0010670D"/>
    <w:rsid w:val="00114B0E"/>
    <w:rsid w:val="00114D14"/>
    <w:rsid w:val="001E1DD0"/>
    <w:rsid w:val="002304E9"/>
    <w:rsid w:val="002473CF"/>
    <w:rsid w:val="002F6FC6"/>
    <w:rsid w:val="0032756A"/>
    <w:rsid w:val="0037466B"/>
    <w:rsid w:val="003960C5"/>
    <w:rsid w:val="004E2C0E"/>
    <w:rsid w:val="004F5937"/>
    <w:rsid w:val="005008CB"/>
    <w:rsid w:val="00542FEB"/>
    <w:rsid w:val="005D3287"/>
    <w:rsid w:val="005F359C"/>
    <w:rsid w:val="00625B6D"/>
    <w:rsid w:val="00684588"/>
    <w:rsid w:val="00703415"/>
    <w:rsid w:val="00711C14"/>
    <w:rsid w:val="007746EA"/>
    <w:rsid w:val="007C2897"/>
    <w:rsid w:val="00890AC6"/>
    <w:rsid w:val="008A2857"/>
    <w:rsid w:val="009A3808"/>
    <w:rsid w:val="00A1254A"/>
    <w:rsid w:val="00B00CCB"/>
    <w:rsid w:val="00B50EFD"/>
    <w:rsid w:val="00B56588"/>
    <w:rsid w:val="00B87BCD"/>
    <w:rsid w:val="00BC5588"/>
    <w:rsid w:val="00C11C6B"/>
    <w:rsid w:val="00C67953"/>
    <w:rsid w:val="00CD16DD"/>
    <w:rsid w:val="00CD4811"/>
    <w:rsid w:val="00D610B9"/>
    <w:rsid w:val="00DD4B38"/>
    <w:rsid w:val="00E532F5"/>
    <w:rsid w:val="00EE7C1F"/>
    <w:rsid w:val="00F678BD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3</cp:revision>
  <dcterms:created xsi:type="dcterms:W3CDTF">2023-06-27T18:23:00Z</dcterms:created>
  <dcterms:modified xsi:type="dcterms:W3CDTF">2023-06-27T18:23:00Z</dcterms:modified>
</cp:coreProperties>
</file>