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242B9E22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1E7D4B3D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2284000C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03909D43" w14:textId="1265539D" w:rsidR="00583A0E" w:rsidRDefault="0071360D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589120" behindDoc="0" locked="0" layoutInCell="1" allowOverlap="1" wp14:anchorId="4DC4A4AA" wp14:editId="01B52AF4">
                  <wp:simplePos x="0" y="0"/>
                  <wp:positionH relativeFrom="column">
                    <wp:posOffset>-1</wp:posOffset>
                  </wp:positionH>
                  <wp:positionV relativeFrom="paragraph">
                    <wp:posOffset>-1270</wp:posOffset>
                  </wp:positionV>
                  <wp:extent cx="1704975" cy="1386808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38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10624" behindDoc="0" locked="0" layoutInCell="1" allowOverlap="1" wp14:anchorId="5AFFAC46" wp14:editId="2EEEFA6B">
                  <wp:simplePos x="0" y="0"/>
                  <wp:positionH relativeFrom="column">
                    <wp:posOffset>1038225</wp:posOffset>
                  </wp:positionH>
                  <wp:positionV relativeFrom="paragraph">
                    <wp:posOffset>1484630</wp:posOffset>
                  </wp:positionV>
                  <wp:extent cx="1627950" cy="1657350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9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310D9E6D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3F2559B0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1277E425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5878CA36" w:rsidR="008C42E1" w:rsidRPr="0099006D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6270A" w:rsidRPr="00E6270A">
              <w:rPr>
                <w:rFonts w:ascii="Arial" w:hAnsi="Arial" w:cs="Arial"/>
                <w:sz w:val="24"/>
                <w:szCs w:val="24"/>
              </w:rPr>
              <w:t>Acoplador distribuidor</w:t>
            </w:r>
          </w:p>
          <w:p w14:paraId="1170245D" w14:textId="6CDA221A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E6270A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E6270A" w:rsidRPr="00E6270A">
              <w:rPr>
                <w:rFonts w:ascii="Arial" w:hAnsi="Arial"/>
                <w:sz w:val="24"/>
                <w:szCs w:val="24"/>
              </w:rPr>
              <w:t>260.51.825</w:t>
            </w:r>
          </w:p>
          <w:p w14:paraId="648FEFE9" w14:textId="4DBC3AC9" w:rsidR="00B27387" w:rsidRPr="0099006D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E627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6270A" w:rsidRPr="00E6270A">
              <w:rPr>
                <w:rFonts w:ascii="Arial" w:hAnsi="Arial" w:cs="Arial"/>
                <w:sz w:val="24"/>
                <w:szCs w:val="24"/>
              </w:rPr>
              <w:t>Perto</w:t>
            </w:r>
          </w:p>
          <w:p w14:paraId="0A350D3E" w14:textId="266C403E" w:rsidR="0063273F" w:rsidRPr="00E6270A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E627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6270A">
              <w:rPr>
                <w:rFonts w:ascii="Arial" w:hAnsi="Arial" w:cs="Arial"/>
                <w:sz w:val="24"/>
                <w:szCs w:val="24"/>
              </w:rPr>
              <w:t>0,018g</w:t>
            </w:r>
          </w:p>
          <w:p w14:paraId="7D57FFB2" w14:textId="6FCE22F5" w:rsidR="00016D38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</w:t>
            </w:r>
            <w:r w:rsidR="007864F0">
              <w:rPr>
                <w:rFonts w:ascii="Arial" w:hAnsi="Arial" w:cs="Arial"/>
                <w:b/>
                <w:bCs/>
                <w:sz w:val="24"/>
                <w:szCs w:val="24"/>
              </w:rPr>
              <w:t>l:</w:t>
            </w:r>
            <w:r w:rsidR="00E627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6270A" w:rsidRPr="00E6270A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4D58C01D" w14:textId="2AA4DF33" w:rsidR="00016D38" w:rsidRPr="00016D38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7864F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E627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24E04">
              <w:rPr>
                <w:rFonts w:ascii="Arial" w:hAnsi="Arial" w:cs="Arial"/>
                <w:sz w:val="24"/>
                <w:szCs w:val="24"/>
              </w:rPr>
              <w:t>250</w:t>
            </w:r>
            <w:bookmarkStart w:id="6" w:name="_GoBack"/>
            <w:bookmarkEnd w:id="6"/>
          </w:p>
          <w:p w14:paraId="5A204D5A" w14:textId="690800AF" w:rsidR="00362F3D" w:rsidRDefault="00B27387" w:rsidP="00362F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E627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6270A" w:rsidRPr="00E6270A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154F41B0" w14:textId="2357F51E" w:rsidR="00CB25A7" w:rsidRDefault="00B27387" w:rsidP="00362F3D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</w:t>
            </w:r>
            <w:r w:rsidR="007864F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E627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65C4F">
              <w:rPr>
                <w:rFonts w:ascii="Arial" w:hAnsi="Arial" w:cs="Arial"/>
                <w:sz w:val="24"/>
                <w:szCs w:val="24"/>
              </w:rPr>
              <w:t>7</w:t>
            </w:r>
            <w:r w:rsidR="00E6270A" w:rsidRPr="00E6270A">
              <w:rPr>
                <w:rFonts w:ascii="Arial" w:hAnsi="Arial" w:cs="Arial"/>
                <w:sz w:val="24"/>
                <w:szCs w:val="24"/>
              </w:rPr>
              <w:t>0 Peças/hora</w:t>
            </w:r>
          </w:p>
        </w:tc>
      </w:tr>
      <w:tr w:rsidR="000363C3" w14:paraId="16B91742" w14:textId="77777777" w:rsidTr="0071360D">
        <w:trPr>
          <w:trHeight w:val="5154"/>
        </w:trPr>
        <w:tc>
          <w:tcPr>
            <w:tcW w:w="4356" w:type="dxa"/>
          </w:tcPr>
          <w:p w14:paraId="042F0EF9" w14:textId="5445748B" w:rsidR="000363C3" w:rsidRDefault="0071360D">
            <w:r>
              <w:rPr>
                <w:noProof/>
                <w:lang w:eastAsia="pt-BR"/>
              </w:rPr>
              <w:drawing>
                <wp:anchor distT="0" distB="0" distL="114300" distR="114300" simplePos="0" relativeHeight="251625984" behindDoc="0" locked="0" layoutInCell="1" allowOverlap="1" wp14:anchorId="24BFDDC4" wp14:editId="5C746934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328295</wp:posOffset>
                  </wp:positionV>
                  <wp:extent cx="1843056" cy="2695575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56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3D8EE162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732730F2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936C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1360D" w:rsidRPr="0071360D">
              <w:rPr>
                <w:rFonts w:ascii="Arial" w:hAnsi="Arial" w:cs="Arial"/>
                <w:sz w:val="24"/>
                <w:szCs w:val="24"/>
              </w:rPr>
              <w:t>250Ton.</w:t>
            </w:r>
          </w:p>
          <w:p w14:paraId="65B88042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0DE0E50" w14:textId="7BA4F9CA" w:rsidR="00016D38" w:rsidRPr="008C47C3" w:rsidRDefault="00CB25A7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Temperatura do Alumínio:</w:t>
            </w:r>
            <w:r w:rsidR="00016D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65C4F">
              <w:rPr>
                <w:rFonts w:ascii="Arial" w:hAnsi="Arial" w:cs="Arial"/>
                <w:sz w:val="24"/>
                <w:szCs w:val="24"/>
              </w:rPr>
              <w:t>66</w:t>
            </w:r>
            <w:r w:rsidR="00016D38" w:rsidRPr="00016D38">
              <w:rPr>
                <w:rFonts w:ascii="Arial" w:hAnsi="Arial" w:cs="Arial"/>
                <w:sz w:val="24"/>
                <w:szCs w:val="24"/>
              </w:rPr>
              <w:t xml:space="preserve">0°c ± 20°c </w:t>
            </w:r>
            <w:proofErr w:type="spellStart"/>
            <w:r w:rsidR="00016D38" w:rsidRPr="00016D38">
              <w:rPr>
                <w:rFonts w:ascii="Arial" w:hAnsi="Arial" w:cs="Arial"/>
                <w:sz w:val="24"/>
                <w:szCs w:val="24"/>
              </w:rPr>
              <w:t>Tol</w:t>
            </w:r>
            <w:proofErr w:type="spellEnd"/>
            <w:r w:rsidR="00016D38" w:rsidRPr="00016D3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FDB8F61" w14:textId="77777777" w:rsidR="0014097F" w:rsidRPr="00016D38" w:rsidRDefault="0014097F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611A9D3" w14:textId="638F89B9" w:rsidR="00016D38" w:rsidRDefault="00016D38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 de injeção</w:t>
            </w:r>
            <w:r w:rsidR="0071360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4A363BD" w14:textId="3F31F34E" w:rsidR="0071360D" w:rsidRPr="0071360D" w:rsidRDefault="00C65C4F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Página:</w:t>
            </w:r>
          </w:p>
          <w:p w14:paraId="06481778" w14:textId="418D983E" w:rsidR="00A73F71" w:rsidRPr="00A73F71" w:rsidRDefault="00A73F71" w:rsidP="00936CF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2A46D657" w14:textId="77777777" w:rsidR="000363C3" w:rsidRDefault="000363C3"/>
    <w:p w14:paraId="4C0794C2" w14:textId="720C328E" w:rsidR="00C65C4F" w:rsidRDefault="0000588C">
      <w:bookmarkStart w:id="7" w:name="_Hlk102653969"/>
      <w:bookmarkStart w:id="8" w:name="_Hlk102492870"/>
      <w:bookmarkEnd w:id="1"/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146253" w14:paraId="33E47F4C" w14:textId="77777777" w:rsidTr="00921A38">
        <w:trPr>
          <w:trHeight w:val="485"/>
        </w:trPr>
        <w:tc>
          <w:tcPr>
            <w:tcW w:w="5062" w:type="dxa"/>
            <w:vAlign w:val="center"/>
          </w:tcPr>
          <w:p w14:paraId="5772F35C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lastRenderedPageBreak/>
              <w:t>Limpeza da liga e Inicio de Injeção</w:t>
            </w:r>
          </w:p>
        </w:tc>
        <w:tc>
          <w:tcPr>
            <w:tcW w:w="2043" w:type="dxa"/>
            <w:vAlign w:val="center"/>
          </w:tcPr>
          <w:p w14:paraId="6FEEFB91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3E35E023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146253" w14:paraId="22DF5E0C" w14:textId="77777777" w:rsidTr="00921A38">
        <w:trPr>
          <w:trHeight w:val="292"/>
        </w:trPr>
        <w:tc>
          <w:tcPr>
            <w:tcW w:w="5062" w:type="dxa"/>
            <w:vAlign w:val="center"/>
          </w:tcPr>
          <w:p w14:paraId="5FF4659E" w14:textId="77777777" w:rsidR="00146253" w:rsidRPr="0063628B" w:rsidRDefault="00146253" w:rsidP="0014625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3DEB4487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05B0B8A0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67A793D6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146253" w14:paraId="7E272489" w14:textId="77777777" w:rsidTr="00921A38">
        <w:trPr>
          <w:trHeight w:val="940"/>
        </w:trPr>
        <w:tc>
          <w:tcPr>
            <w:tcW w:w="5062" w:type="dxa"/>
            <w:vAlign w:val="center"/>
          </w:tcPr>
          <w:p w14:paraId="6E27BC03" w14:textId="77777777" w:rsidR="00146253" w:rsidRPr="0063628B" w:rsidRDefault="00146253" w:rsidP="0014625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564AE23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02792FB0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146253" w14:paraId="69BB4571" w14:textId="77777777" w:rsidTr="00921A38">
        <w:trPr>
          <w:trHeight w:val="940"/>
        </w:trPr>
        <w:tc>
          <w:tcPr>
            <w:tcW w:w="5062" w:type="dxa"/>
            <w:vAlign w:val="center"/>
          </w:tcPr>
          <w:p w14:paraId="3EB1A56A" w14:textId="77777777" w:rsidR="00146253" w:rsidRPr="0063628B" w:rsidRDefault="00146253" w:rsidP="0014625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Utilizar o Refinador de Grãos.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023B7D6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35506EE6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146253" w14:paraId="36BD5B90" w14:textId="77777777" w:rsidTr="00921A38">
        <w:trPr>
          <w:trHeight w:val="953"/>
        </w:trPr>
        <w:tc>
          <w:tcPr>
            <w:tcW w:w="5062" w:type="dxa"/>
            <w:vAlign w:val="center"/>
          </w:tcPr>
          <w:p w14:paraId="506402BA" w14:textId="77777777" w:rsidR="00146253" w:rsidRPr="0063628B" w:rsidRDefault="00146253" w:rsidP="0014625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Utilizar do Modificador de Silício.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7C96B05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751B634C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146253" w14:paraId="7D593C26" w14:textId="77777777" w:rsidTr="00921A38">
        <w:trPr>
          <w:trHeight w:val="678"/>
        </w:trPr>
        <w:tc>
          <w:tcPr>
            <w:tcW w:w="5062" w:type="dxa"/>
            <w:vAlign w:val="center"/>
          </w:tcPr>
          <w:p w14:paraId="196E6E05" w14:textId="77777777" w:rsidR="00146253" w:rsidRPr="0063628B" w:rsidRDefault="00146253" w:rsidP="0014625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3C7F6CF7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7F840D94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0809DC68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146253" w14:paraId="275F6849" w14:textId="77777777" w:rsidTr="00921A38">
        <w:trPr>
          <w:trHeight w:val="828"/>
        </w:trPr>
        <w:tc>
          <w:tcPr>
            <w:tcW w:w="5062" w:type="dxa"/>
            <w:vAlign w:val="center"/>
          </w:tcPr>
          <w:p w14:paraId="63656AC0" w14:textId="77777777" w:rsidR="00146253" w:rsidRPr="0063628B" w:rsidRDefault="00146253" w:rsidP="0014625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44BD25C9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146253" w14:paraId="671F94A2" w14:textId="77777777" w:rsidTr="00921A38">
        <w:trPr>
          <w:trHeight w:val="590"/>
        </w:trPr>
        <w:tc>
          <w:tcPr>
            <w:tcW w:w="5062" w:type="dxa"/>
            <w:vAlign w:val="center"/>
          </w:tcPr>
          <w:p w14:paraId="12309150" w14:textId="77777777" w:rsidR="00146253" w:rsidRPr="0063628B" w:rsidRDefault="00146253" w:rsidP="0014625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6C4366E7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70CF98A3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146253" w14:paraId="2E28459A" w14:textId="77777777" w:rsidTr="00921A38">
        <w:trPr>
          <w:trHeight w:val="70"/>
        </w:trPr>
        <w:tc>
          <w:tcPr>
            <w:tcW w:w="5062" w:type="dxa"/>
            <w:vAlign w:val="center"/>
          </w:tcPr>
          <w:p w14:paraId="4195E896" w14:textId="77777777" w:rsidR="00146253" w:rsidRPr="0063628B" w:rsidRDefault="00146253" w:rsidP="0014625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2F08A540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79B84B28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146253" w14:paraId="39723590" w14:textId="77777777" w:rsidTr="00921A38">
        <w:trPr>
          <w:trHeight w:val="496"/>
        </w:trPr>
        <w:tc>
          <w:tcPr>
            <w:tcW w:w="5062" w:type="dxa"/>
            <w:vAlign w:val="center"/>
          </w:tcPr>
          <w:p w14:paraId="5A02F963" w14:textId="77777777" w:rsidR="00146253" w:rsidRPr="0063628B" w:rsidRDefault="00146253" w:rsidP="00146253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3F264001" w14:textId="77777777" w:rsidR="00146253" w:rsidRPr="0063628B" w:rsidRDefault="00146253" w:rsidP="00921A38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043F8F86" w14:textId="117837F6" w:rsidR="00C65C4F" w:rsidRDefault="00C65C4F"/>
    <w:p w14:paraId="61A88D92" w14:textId="77777777" w:rsidR="00754E8C" w:rsidRDefault="00754E8C"/>
    <w:p w14:paraId="39049A8E" w14:textId="782B3423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2D071FF5" w:rsidR="00754E8C" w:rsidRDefault="003B7F81" w:rsidP="00754E8C">
            <w:r w:rsidRPr="003A3E88">
              <w:rPr>
                <w:noProof/>
                <w:lang w:eastAsia="pt-BR"/>
              </w:rPr>
              <w:drawing>
                <wp:anchor distT="0" distB="0" distL="114300" distR="114300" simplePos="0" relativeHeight="251766272" behindDoc="0" locked="0" layoutInCell="1" allowOverlap="1" wp14:anchorId="0561BF3E" wp14:editId="2BDB5CD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655320</wp:posOffset>
                  </wp:positionV>
                  <wp:extent cx="2614295" cy="1495465"/>
                  <wp:effectExtent l="0" t="0" r="0" b="9525"/>
                  <wp:wrapNone/>
                  <wp:docPr id="10421971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197175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0" r="19840" b="4093"/>
                          <a:stretch/>
                        </pic:blipFill>
                        <pic:spPr bwMode="auto">
                          <a:xfrm>
                            <a:off x="0" y="0"/>
                            <a:ext cx="2614295" cy="1495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F229F8" w14:textId="77777777" w:rsidR="003B7F81" w:rsidRDefault="003B7F81" w:rsidP="003B7F8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Relatório Dimensional:</w:t>
            </w:r>
          </w:p>
          <w:p w14:paraId="2140F91F" w14:textId="77777777" w:rsidR="003B7F81" w:rsidRDefault="003B7F81" w:rsidP="003B7F81">
            <w:pPr>
              <w:ind w:firstLineChars="50" w:firstLine="14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4A1CEA3" w14:textId="77777777" w:rsidR="003B7F81" w:rsidRDefault="003B7F81" w:rsidP="003B7F81">
            <w:pPr>
              <w:ind w:firstLineChars="50" w:firstLine="14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E811BC7" w14:textId="77777777" w:rsidR="003B7F81" w:rsidRDefault="003B7F81" w:rsidP="003B7F8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Durante o processo de setup interno é feito a verificação das cotas para aprovação de produção. A evidência se encontra no: </w:t>
            </w:r>
            <w:r w:rsidRPr="003A3E88">
              <w:rPr>
                <w:rFonts w:ascii="Arial" w:hAnsi="Arial" w:cs="Arial"/>
                <w:sz w:val="24"/>
                <w:szCs w:val="24"/>
              </w:rPr>
              <w:t>\\Financeiro\iso\Matrizaria e Produto\Relatórios Dimensionais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1395F5" w14:textId="77777777" w:rsidR="003B7F81" w:rsidRDefault="003B7F81" w:rsidP="003B7F8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85B98F7" w14:textId="7C6CAAB9" w:rsidR="0071360D" w:rsidRPr="0071360D" w:rsidRDefault="003B7F81" w:rsidP="003B7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 liberação da produção é realizada após o relatório dimensional, e deve ser feito pelo Inspetor de qualidade.</w:t>
            </w:r>
          </w:p>
        </w:tc>
      </w:tr>
      <w:tr w:rsidR="003B7F81" w14:paraId="177EB8E5" w14:textId="77777777" w:rsidTr="00754E8C">
        <w:trPr>
          <w:trHeight w:val="4961"/>
        </w:trPr>
        <w:tc>
          <w:tcPr>
            <w:tcW w:w="4356" w:type="dxa"/>
          </w:tcPr>
          <w:p w14:paraId="37BEE5FE" w14:textId="570C96F9" w:rsidR="003B7F81" w:rsidRDefault="003B7F81" w:rsidP="00754E8C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32128" behindDoc="0" locked="0" layoutInCell="1" allowOverlap="1" wp14:anchorId="6EC26928" wp14:editId="064335A9">
                  <wp:simplePos x="0" y="0"/>
                  <wp:positionH relativeFrom="column">
                    <wp:posOffset>1628140</wp:posOffset>
                  </wp:positionH>
                  <wp:positionV relativeFrom="paragraph">
                    <wp:posOffset>1622425</wp:posOffset>
                  </wp:positionV>
                  <wp:extent cx="1037906" cy="1535146"/>
                  <wp:effectExtent l="0" t="0" r="0" b="8255"/>
                  <wp:wrapNone/>
                  <wp:docPr id="4" name="Imagem 4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906" cy="1535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5174E41A" wp14:editId="1AEEF2D2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135255</wp:posOffset>
                      </wp:positionV>
                      <wp:extent cx="504825" cy="285750"/>
                      <wp:effectExtent l="19050" t="19050" r="28575" b="38100"/>
                      <wp:wrapNone/>
                      <wp:docPr id="5" name="Seta para a esquerd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2857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D16226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 para a esquerda 5" o:spid="_x0000_s1026" type="#_x0000_t66" style="position:absolute;margin-left:70.1pt;margin-top:10.65pt;width:39.75pt;height:22.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" adj="6113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14D6C6E6" wp14:editId="789A6D9D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1706880</wp:posOffset>
                      </wp:positionV>
                      <wp:extent cx="978408" cy="484632"/>
                      <wp:effectExtent l="19050" t="19050" r="12700" b="29845"/>
                      <wp:wrapNone/>
                      <wp:docPr id="3" name="Seta para a esquerd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A0B3DA" id="Seta para a esquerda 3" o:spid="_x0000_s1026" type="#_x0000_t66" style="position:absolute;margin-left:63.95pt;margin-top:134.4pt;width:77.05pt;height:38.1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" adj="5350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761152" behindDoc="0" locked="0" layoutInCell="1" allowOverlap="1" wp14:anchorId="2059DF54" wp14:editId="2C7EAABB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-3175</wp:posOffset>
                  </wp:positionV>
                  <wp:extent cx="1843056" cy="2695575"/>
                  <wp:effectExtent l="0" t="0" r="508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56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9F5C270" w14:textId="77777777" w:rsidR="003B7F81" w:rsidRPr="00A51165" w:rsidRDefault="003B7F81" w:rsidP="003B7F8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143140CB" w14:textId="77777777" w:rsidR="003B7F81" w:rsidRDefault="003B7F81" w:rsidP="003B7F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08F7A1F" w14:textId="77777777" w:rsidR="003B7F81" w:rsidRDefault="003B7F81" w:rsidP="003B7F8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5B4CD0F3" w14:textId="77777777" w:rsidR="003B7F81" w:rsidRDefault="003B7F81" w:rsidP="003B7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CF8E461" w14:textId="77777777" w:rsidR="003B7F81" w:rsidRDefault="003B7F81" w:rsidP="003B7F8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635E1881" w14:textId="77777777" w:rsidR="003B7F81" w:rsidRDefault="003B7F81" w:rsidP="003B7F8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2BDF00B4" w14:textId="77777777" w:rsidR="003B7F81" w:rsidRDefault="003B7F81" w:rsidP="003B7F8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252ACC30" w14:textId="77777777" w:rsidR="003B7F81" w:rsidRDefault="003B7F81" w:rsidP="003B7F8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5E81C42" w14:textId="77777777" w:rsidR="003B7F81" w:rsidRDefault="003B7F81" w:rsidP="003B7F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64911379" w14:textId="77777777" w:rsidR="003B7F81" w:rsidRDefault="003B7F81" w:rsidP="003B7F8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A08C2" w14:textId="2CA500C5" w:rsidR="003B7F81" w:rsidRPr="00A51165" w:rsidRDefault="003B7F81" w:rsidP="003B7F8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54E8C" w14:paraId="2234C97B" w14:textId="77777777" w:rsidTr="008C47C3">
        <w:trPr>
          <w:trHeight w:val="5230"/>
        </w:trPr>
        <w:tc>
          <w:tcPr>
            <w:tcW w:w="4356" w:type="dxa"/>
          </w:tcPr>
          <w:p w14:paraId="349D7984" w14:textId="770FD425" w:rsidR="00561643" w:rsidRDefault="00561643" w:rsidP="00754E8C">
            <w:pPr>
              <w:rPr>
                <w:noProof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39296" behindDoc="0" locked="0" layoutInCell="1" allowOverlap="1" wp14:anchorId="08B2D458" wp14:editId="3B863DA1">
                  <wp:simplePos x="0" y="0"/>
                  <wp:positionH relativeFrom="column">
                    <wp:posOffset>9524</wp:posOffset>
                  </wp:positionH>
                  <wp:positionV relativeFrom="paragraph">
                    <wp:posOffset>37464</wp:posOffset>
                  </wp:positionV>
                  <wp:extent cx="1874823" cy="1628775"/>
                  <wp:effectExtent l="0" t="0" r="0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95" t="29970" b="12521"/>
                          <a:stretch/>
                        </pic:blipFill>
                        <pic:spPr bwMode="auto">
                          <a:xfrm>
                            <a:off x="0" y="0"/>
                            <a:ext cx="1876104" cy="1629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D0DC15" w14:textId="77777777" w:rsidR="00561643" w:rsidRDefault="00561643" w:rsidP="00754E8C">
            <w:pPr>
              <w:rPr>
                <w:noProof/>
              </w:rPr>
            </w:pPr>
          </w:p>
          <w:p w14:paraId="6CA5D789" w14:textId="136C7BAA" w:rsidR="00754E8C" w:rsidRDefault="00561643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647488" behindDoc="0" locked="0" layoutInCell="1" allowOverlap="1" wp14:anchorId="7A5E2236" wp14:editId="47040165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1413510</wp:posOffset>
                  </wp:positionV>
                  <wp:extent cx="2271370" cy="1543050"/>
                  <wp:effectExtent l="0" t="0" r="0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669" r="-3916" b="17350"/>
                          <a:stretch/>
                        </pic:blipFill>
                        <pic:spPr bwMode="auto">
                          <a:xfrm>
                            <a:off x="0" y="0"/>
                            <a:ext cx="2271370" cy="154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D2F0405" w14:textId="77777777" w:rsidR="00561643" w:rsidRDefault="00561643" w:rsidP="0056164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3FBA23D6" w14:textId="77777777" w:rsidR="00561643" w:rsidRDefault="00561643" w:rsidP="00561643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62FD917F" w14:textId="77777777" w:rsidR="00561643" w:rsidRDefault="00561643" w:rsidP="0056164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C39D4A" w14:textId="1E220B38" w:rsidR="00561643" w:rsidRDefault="00561643" w:rsidP="005616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na região indicada da peça com uma </w:t>
            </w:r>
            <w:r w:rsidRPr="00E02279">
              <w:rPr>
                <w:rFonts w:ascii="Arial" w:hAnsi="Arial" w:cs="Arial"/>
                <w:b/>
                <w:bCs/>
                <w:sz w:val="24"/>
                <w:szCs w:val="24"/>
              </w:rPr>
              <w:t>lixa cinta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100 </w:t>
            </w:r>
            <w:r>
              <w:rPr>
                <w:rFonts w:ascii="Arial" w:hAnsi="Arial" w:cs="Arial"/>
                <w:sz w:val="24"/>
                <w:szCs w:val="24"/>
              </w:rPr>
              <w:t>grãos de graduação.</w:t>
            </w:r>
          </w:p>
          <w:p w14:paraId="4F75E5CA" w14:textId="0FA3167C" w:rsidR="00561643" w:rsidRDefault="00561643" w:rsidP="0056164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A25E0C" w14:textId="77777777" w:rsidR="00561643" w:rsidRDefault="00561643" w:rsidP="0056164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FD6247" w14:textId="77777777" w:rsidR="00561643" w:rsidRDefault="00561643" w:rsidP="00561643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2BB02D37" w14:textId="35FEEBBF" w:rsidR="00561643" w:rsidRDefault="00561643" w:rsidP="00561643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0FA6BBC2" w14:textId="77777777" w:rsidR="00561643" w:rsidRDefault="00561643" w:rsidP="00561643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788BB1E6" w14:textId="6E7F0EED" w:rsidR="00561643" w:rsidRPr="0071360D" w:rsidRDefault="00561643" w:rsidP="00561643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setor de </w:t>
            </w:r>
            <w:proofErr w:type="spellStart"/>
            <w:r w:rsidR="00A01B8F"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rebarbação</w:t>
            </w:r>
            <w:proofErr w:type="spellEnd"/>
            <w:r w:rsidR="00A01B8F"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manual.</w:t>
            </w:r>
          </w:p>
        </w:tc>
      </w:tr>
      <w:bookmarkEnd w:id="2"/>
    </w:tbl>
    <w:p w14:paraId="511EA063" w14:textId="72066742" w:rsidR="00313662" w:rsidRDefault="00313662"/>
    <w:p w14:paraId="7AB4492E" w14:textId="739822DF" w:rsidR="00313662" w:rsidRDefault="00313662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313662" w14:paraId="19EF495B" w14:textId="77777777" w:rsidTr="00BA5918">
        <w:trPr>
          <w:trHeight w:val="4961"/>
        </w:trPr>
        <w:tc>
          <w:tcPr>
            <w:tcW w:w="4356" w:type="dxa"/>
          </w:tcPr>
          <w:p w14:paraId="6AE8F11C" w14:textId="6B77F6B0" w:rsidR="00313662" w:rsidRDefault="00212811" w:rsidP="00CB6956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6A3BBBFF" wp14:editId="1F85CF8C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279400</wp:posOffset>
                      </wp:positionV>
                      <wp:extent cx="438150" cy="180975"/>
                      <wp:effectExtent l="0" t="47625" r="19050" b="47625"/>
                      <wp:wrapNone/>
                      <wp:docPr id="2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1303626">
                                <a:off x="0" y="0"/>
                                <a:ext cx="438150" cy="18097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60526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4BDC4382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10" o:spid="_x0000_s1026" type="#_x0000_t66" style="position:absolute;margin-left:84.75pt;margin-top:22pt;width:34.5pt;height:14.25pt;rotation:-1423907fd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" fillcolor="red" strokecolor="red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6A3BBBFF" wp14:editId="77A0C3F2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3327400</wp:posOffset>
                      </wp:positionV>
                      <wp:extent cx="438150" cy="180975"/>
                      <wp:effectExtent l="9525" t="57150" r="0" b="66675"/>
                      <wp:wrapNone/>
                      <wp:docPr id="2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9123227">
                                <a:off x="0" y="0"/>
                                <a:ext cx="438150" cy="18097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60526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45FB18B2" id="AutoShape 13" o:spid="_x0000_s1026" type="#_x0000_t66" style="position:absolute;margin-left:97.5pt;margin-top:262pt;width:34.5pt;height:14.25pt;rotation:9964997fd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" fillcolor="red" strokecolor="red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6A3BBBFF" wp14:editId="10B7C95F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1574800</wp:posOffset>
                      </wp:positionV>
                      <wp:extent cx="438150" cy="180975"/>
                      <wp:effectExtent l="0" t="66675" r="9525" b="57150"/>
                      <wp:wrapNone/>
                      <wp:docPr id="2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1597549">
                                <a:off x="0" y="0"/>
                                <a:ext cx="438150" cy="18097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60526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41E4F7AA" id="AutoShape 12" o:spid="_x0000_s1026" type="#_x0000_t66" style="position:absolute;margin-left:119.25pt;margin-top:124pt;width:34.5pt;height:14.25pt;rotation:-1744950fd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" fillcolor="red" strokecolor="red"/>
                  </w:pict>
                </mc:Fallback>
              </mc:AlternateContent>
            </w:r>
            <w:r w:rsidR="00A01B8F">
              <w:rPr>
                <w:noProof/>
                <w:lang w:eastAsia="pt-BR"/>
              </w:rPr>
              <w:drawing>
                <wp:anchor distT="0" distB="0" distL="114300" distR="114300" simplePos="0" relativeHeight="251746816" behindDoc="0" locked="0" layoutInCell="1" allowOverlap="1" wp14:anchorId="4E4CBB57" wp14:editId="3AB4F82D">
                  <wp:simplePos x="0" y="0"/>
                  <wp:positionH relativeFrom="column">
                    <wp:posOffset>1019175</wp:posOffset>
                  </wp:positionH>
                  <wp:positionV relativeFrom="paragraph">
                    <wp:posOffset>2252596</wp:posOffset>
                  </wp:positionV>
                  <wp:extent cx="1652905" cy="1378314"/>
                  <wp:effectExtent l="0" t="0" r="0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342" cy="1378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1B8F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714048" behindDoc="0" locked="0" layoutInCell="1" allowOverlap="1" wp14:anchorId="0453B1E1" wp14:editId="3DACFEFA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1441450</wp:posOffset>
                  </wp:positionV>
                  <wp:extent cx="1952625" cy="769323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76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1B8F">
              <w:rPr>
                <w:noProof/>
                <w:lang w:eastAsia="pt-BR"/>
              </w:rPr>
              <w:drawing>
                <wp:anchor distT="0" distB="0" distL="114300" distR="114300" simplePos="0" relativeHeight="251674112" behindDoc="0" locked="0" layoutInCell="1" allowOverlap="1" wp14:anchorId="70621D65" wp14:editId="64DB2283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3175</wp:posOffset>
                  </wp:positionV>
                  <wp:extent cx="1872116" cy="1390650"/>
                  <wp:effectExtent l="0" t="0" r="0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599" cy="139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90CA989" w14:textId="77777777" w:rsidR="00313662" w:rsidRDefault="00EF0305" w:rsidP="0071360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00EDD390" w14:textId="6C2BFCAF" w:rsidR="00EF0305" w:rsidRDefault="00EF0305" w:rsidP="00EF030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6E89BBBC" w14:textId="77777777" w:rsidR="00EF0305" w:rsidRDefault="00EF0305" w:rsidP="00EF030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CD3C3C6" w14:textId="77777777" w:rsidR="00EF0305" w:rsidRDefault="00EF0305" w:rsidP="00EF0305">
            <w:pPr>
              <w:rPr>
                <w:rFonts w:ascii="Arial" w:hAnsi="Arial" w:cs="Arial"/>
                <w:sz w:val="24"/>
                <w:szCs w:val="24"/>
              </w:rPr>
            </w:pPr>
            <w:r w:rsidRPr="00EF0305">
              <w:rPr>
                <w:rFonts w:ascii="Arial" w:hAnsi="Arial" w:cs="Arial"/>
                <w:sz w:val="24"/>
                <w:szCs w:val="24"/>
              </w:rPr>
              <w:t xml:space="preserve">Com auxílio de </w:t>
            </w:r>
            <w:r w:rsidRPr="00A01B8F">
              <w:rPr>
                <w:rFonts w:ascii="Arial" w:hAnsi="Arial" w:cs="Arial"/>
                <w:b/>
                <w:bCs/>
                <w:sz w:val="24"/>
                <w:szCs w:val="24"/>
              </w:rPr>
              <w:t>uma lima</w:t>
            </w:r>
            <w:r w:rsidRPr="00EF0305">
              <w:rPr>
                <w:rFonts w:ascii="Arial" w:hAnsi="Arial" w:cs="Arial"/>
                <w:sz w:val="24"/>
                <w:szCs w:val="24"/>
              </w:rPr>
              <w:t>, retirar a rebarba da região do anel e na face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583667" w14:textId="77777777" w:rsidR="00EF0305" w:rsidRDefault="00EF0305" w:rsidP="00EF03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99DAA5" w14:textId="77777777" w:rsidR="00EF0305" w:rsidRDefault="00EF0305" w:rsidP="00EF03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um </w:t>
            </w:r>
            <w:r w:rsidRPr="00A01B8F">
              <w:rPr>
                <w:rFonts w:ascii="Arial" w:hAnsi="Arial" w:cs="Arial"/>
                <w:b/>
                <w:bCs/>
                <w:sz w:val="24"/>
                <w:szCs w:val="24"/>
              </w:rPr>
              <w:t>pino ou lima circular</w:t>
            </w:r>
            <w:r>
              <w:rPr>
                <w:rFonts w:ascii="Arial" w:hAnsi="Arial" w:cs="Arial"/>
                <w:sz w:val="24"/>
                <w:szCs w:val="24"/>
              </w:rPr>
              <w:t>, retirar a rebarba dos 4x furos.</w:t>
            </w:r>
          </w:p>
          <w:p w14:paraId="10A533B8" w14:textId="2CBDDF14" w:rsidR="00EF0305" w:rsidRDefault="00EF0305" w:rsidP="00EF03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23D5D0" w14:textId="3036E96F" w:rsidR="00EF0305" w:rsidRDefault="00EF0305" w:rsidP="00EF03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pino de 4</w:t>
            </w:r>
            <w:r w:rsidR="00212811">
              <w:rPr>
                <w:rFonts w:ascii="Arial" w:hAnsi="Arial" w:cs="Arial"/>
                <w:sz w:val="24"/>
                <w:szCs w:val="24"/>
              </w:rPr>
              <w:t>,7</w:t>
            </w:r>
            <w:r>
              <w:rPr>
                <w:rFonts w:ascii="Arial" w:hAnsi="Arial" w:cs="Arial"/>
                <w:sz w:val="24"/>
                <w:szCs w:val="24"/>
              </w:rPr>
              <w:t>mm, retirar a rebarba na parte interna do furo lateral (</w:t>
            </w:r>
            <w:r w:rsidRPr="00A01B8F">
              <w:rPr>
                <w:rFonts w:ascii="Arial" w:hAnsi="Arial" w:cs="Arial"/>
                <w:b/>
                <w:bCs/>
                <w:sz w:val="24"/>
                <w:szCs w:val="24"/>
              </w:rPr>
              <w:t>como o diâmetro é na diagonal, cuidado ao retirar a rebarba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4F48CAB" w14:textId="17F63CBD" w:rsidR="00A01B8F" w:rsidRDefault="00A01B8F" w:rsidP="00EF03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93C2BA" w14:textId="77777777" w:rsidR="00EF0305" w:rsidRDefault="00A01B8F" w:rsidP="00EF03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Após o final do processo transportar as peças para o setor de </w:t>
            </w:r>
            <w:proofErr w:type="spellStart"/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tamboreamento</w:t>
            </w:r>
            <w:proofErr w:type="spellEnd"/>
            <w:r w:rsidRPr="00EF03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43254E3" w14:textId="1B6C8E17" w:rsidR="00A01B8F" w:rsidRPr="00EF0305" w:rsidRDefault="00A01B8F" w:rsidP="00EF03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3662" w14:paraId="68A99402" w14:textId="77777777" w:rsidTr="00BA5918">
        <w:trPr>
          <w:trHeight w:val="5230"/>
        </w:trPr>
        <w:tc>
          <w:tcPr>
            <w:tcW w:w="4356" w:type="dxa"/>
          </w:tcPr>
          <w:p w14:paraId="0BDDE714" w14:textId="57AE4F3F" w:rsidR="00313662" w:rsidRDefault="00A01B8F" w:rsidP="00BA5918">
            <w:r>
              <w:rPr>
                <w:noProof/>
                <w:lang w:eastAsia="pt-BR"/>
              </w:rPr>
              <w:drawing>
                <wp:anchor distT="0" distB="0" distL="114300" distR="114300" simplePos="0" relativeHeight="251747840" behindDoc="0" locked="0" layoutInCell="1" allowOverlap="1" wp14:anchorId="4515F681" wp14:editId="78CE0750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298450</wp:posOffset>
                  </wp:positionV>
                  <wp:extent cx="2257425" cy="300990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715" cy="301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2ABAECD" w14:textId="77777777" w:rsidR="00383BCA" w:rsidRDefault="00EF0305" w:rsidP="0071360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TAMBOREAMENTO</w:t>
            </w:r>
          </w:p>
          <w:p w14:paraId="16D5908C" w14:textId="77777777" w:rsidR="00A01B8F" w:rsidRDefault="00A01B8F" w:rsidP="00A01B8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0805C72" w14:textId="64D9517F" w:rsidR="00A01B8F" w:rsidRDefault="00A01B8F" w:rsidP="00A01B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processo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rebarbação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manual, as peças serão lavadas e secadas para melhor finalização;</w:t>
            </w:r>
          </w:p>
          <w:p w14:paraId="47673FC1" w14:textId="77777777" w:rsidR="00A01B8F" w:rsidRDefault="00A01B8F" w:rsidP="00A01B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05ADBF" w14:textId="77777777" w:rsidR="00A01B8F" w:rsidRDefault="00A01B8F" w:rsidP="00A01B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E76208" w14:textId="77777777" w:rsidR="00A01B8F" w:rsidRDefault="00A01B8F" w:rsidP="00A01B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É utilizado o processo de lavagem 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vibradeira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redonda, com pedra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finish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tempo;</w:t>
            </w:r>
          </w:p>
          <w:p w14:paraId="02A8D175" w14:textId="77777777" w:rsidR="00A01B8F" w:rsidRDefault="00A01B8F" w:rsidP="00A01B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78356C" w14:textId="77777777" w:rsidR="00A01B8F" w:rsidRDefault="00A01B8F" w:rsidP="00A01B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A62164" w14:textId="77777777" w:rsidR="00A01B8F" w:rsidRDefault="00A01B8F" w:rsidP="00A01B8F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 seca-las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maçarico a gás</w:t>
            </w:r>
            <w:r>
              <w:rPr>
                <w:rFonts w:ascii="Arial" w:hAnsi="Arial" w:cs="Arial"/>
                <w:sz w:val="24"/>
                <w:szCs w:val="24"/>
              </w:rPr>
              <w:t xml:space="preserve"> antes de serem embaladas.</w:t>
            </w:r>
          </w:p>
          <w:p w14:paraId="4F5BC9CD" w14:textId="77777777" w:rsidR="00A01B8F" w:rsidRDefault="00A01B8F" w:rsidP="00A01B8F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0F599A76" w14:textId="77777777" w:rsidR="00A01B8F" w:rsidRDefault="00A01B8F" w:rsidP="00A01B8F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B87644D" w14:textId="77777777" w:rsidR="00A01B8F" w:rsidRDefault="00A01B8F" w:rsidP="00A01B8F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lavagem, as peças devem ser transportadas para o setor da expedição para embalagem.</w:t>
            </w:r>
          </w:p>
          <w:p w14:paraId="2F40EBFA" w14:textId="0F5DA6D2" w:rsidR="00A01B8F" w:rsidRPr="0071360D" w:rsidRDefault="00A01B8F" w:rsidP="00A01B8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4CA007CA" w14:textId="77777777" w:rsidR="00313662" w:rsidRDefault="00313662" w:rsidP="00313662"/>
    <w:bookmarkEnd w:id="3"/>
    <w:bookmarkEnd w:id="4"/>
    <w:bookmarkEnd w:id="5"/>
    <w:bookmarkEnd w:id="7"/>
    <w:bookmarkEnd w:id="8"/>
    <w:p w14:paraId="4B8A5C93" w14:textId="7C1C3CB3" w:rsidR="00EF0305" w:rsidRDefault="00EF0305">
      <w:r>
        <w:br w:type="page"/>
      </w:r>
    </w:p>
    <w:p w14:paraId="6251909E" w14:textId="6E784BEB" w:rsidR="00B27BF1" w:rsidRDefault="00B27BF1" w:rsidP="00B27BF1"/>
    <w:tbl>
      <w:tblPr>
        <w:tblStyle w:val="Tabelacomgrade"/>
        <w:tblpPr w:leftFromText="141" w:rightFromText="141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A01B8F" w:rsidRPr="0071360D" w14:paraId="424D2A6E" w14:textId="77777777" w:rsidTr="00212811">
        <w:trPr>
          <w:trHeight w:val="4948"/>
        </w:trPr>
        <w:tc>
          <w:tcPr>
            <w:tcW w:w="4356" w:type="dxa"/>
          </w:tcPr>
          <w:p w14:paraId="54DF168D" w14:textId="77777777" w:rsidR="00A01B8F" w:rsidRDefault="00A01B8F" w:rsidP="00A01B8F">
            <w:r>
              <w:rPr>
                <w:noProof/>
                <w:lang w:eastAsia="pt-BR"/>
              </w:rPr>
              <w:drawing>
                <wp:anchor distT="0" distB="0" distL="114300" distR="114300" simplePos="0" relativeHeight="251759104" behindDoc="1" locked="0" layoutInCell="1" allowOverlap="1" wp14:anchorId="256189CA" wp14:editId="29EFDD55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226695</wp:posOffset>
                  </wp:positionV>
                  <wp:extent cx="2035810" cy="2714625"/>
                  <wp:effectExtent l="0" t="0" r="0" b="0"/>
                  <wp:wrapTight wrapText="bothSides">
                    <wp:wrapPolygon edited="0">
                      <wp:start x="0" y="0"/>
                      <wp:lineTo x="0" y="21524"/>
                      <wp:lineTo x="21425" y="21524"/>
                      <wp:lineTo x="21425" y="0"/>
                      <wp:lineTo x="0" y="0"/>
                    </wp:wrapPolygon>
                  </wp:wrapTight>
                  <wp:docPr id="19" name="Imagem 19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81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D710EB8" w14:textId="77777777" w:rsidR="00A01B8F" w:rsidRDefault="00A01B8F" w:rsidP="00A01B8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54E671C" w14:textId="77777777" w:rsidR="00A01B8F" w:rsidRPr="000B1FE4" w:rsidRDefault="00A01B8F" w:rsidP="00A01B8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BD674D6" w14:textId="77777777" w:rsidR="00A01B8F" w:rsidRDefault="00A01B8F" w:rsidP="00A01B8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D4D2384" w14:textId="77777777" w:rsidR="00A01B8F" w:rsidRDefault="00A01B8F" w:rsidP="00A01B8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Caixa de Papelão, N°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01A.</w:t>
            </w:r>
          </w:p>
          <w:p w14:paraId="3358367A" w14:textId="77777777" w:rsidR="00A01B8F" w:rsidRDefault="00A01B8F" w:rsidP="00A01B8F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A2EB0A6" w14:textId="77777777" w:rsidR="00A01B8F" w:rsidRDefault="00A01B8F" w:rsidP="00A01B8F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C3BB156" w14:textId="77777777" w:rsidR="00A01B8F" w:rsidRDefault="00A01B8F" w:rsidP="00A01B8F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90F12B3" w14:textId="0F6C8728" w:rsidR="00A01B8F" w:rsidRPr="0071360D" w:rsidRDefault="00A01B8F" w:rsidP="00A01B8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caixa: </w:t>
            </w:r>
            <w:r w:rsidR="00212811">
              <w:rPr>
                <w:rFonts w:ascii="Arial" w:hAnsi="Arial" w:cs="Arial"/>
                <w:sz w:val="24"/>
                <w:szCs w:val="24"/>
              </w:rPr>
              <w:t xml:space="preserve">775 </w:t>
            </w:r>
            <w:r>
              <w:rPr>
                <w:rFonts w:ascii="Arial" w:hAnsi="Arial" w:cs="Arial"/>
                <w:sz w:val="24"/>
                <w:szCs w:val="24"/>
              </w:rPr>
              <w:t>peças</w:t>
            </w:r>
            <w:r w:rsidRPr="007136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1BD46A57" w14:textId="3D1DF3F3" w:rsidR="00A01B8F" w:rsidRDefault="00A01B8F" w:rsidP="00B27BF1"/>
    <w:p w14:paraId="090D8875" w14:textId="6F27EC4E" w:rsidR="00A01B8F" w:rsidRDefault="00A01B8F" w:rsidP="00B27BF1"/>
    <w:p w14:paraId="4FE28FA7" w14:textId="77777777" w:rsidR="00C65C4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1ADCC64" w14:textId="77777777" w:rsidR="00C65C4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386E02F" w14:textId="77777777" w:rsidR="00C65C4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8534C55" w14:textId="77777777" w:rsidR="00C65C4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EA429E1" w14:textId="77777777" w:rsidR="00C65C4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AE75DC7" w14:textId="77777777" w:rsidR="00C65C4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905683F" w14:textId="77777777" w:rsidR="00C65C4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F7D0145" w14:textId="77777777" w:rsidR="00C65C4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9A67961" w14:textId="77777777" w:rsidR="00C65C4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28B3264" w14:textId="77777777" w:rsidR="00C65C4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18E9FD" w14:textId="77777777" w:rsidR="00C65C4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3D56993" w14:textId="77777777" w:rsidR="00C65C4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3FFDFF" w14:textId="77777777" w:rsidR="00C65C4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B00186C" w14:textId="77777777" w:rsidR="00C65C4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DB5B994" w14:textId="77777777" w:rsidR="00C65C4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3E91AFF" w14:textId="71BFCEB9" w:rsidR="00A01B8F" w:rsidRDefault="00C65C4F" w:rsidP="00A01B8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PARÂMETRO DE INJEÇÃO 250</w:t>
      </w:r>
    </w:p>
    <w:p w14:paraId="38FFFA21" w14:textId="179535EA" w:rsidR="00A01B8F" w:rsidRDefault="00A01B8F" w:rsidP="00A01B8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756032" behindDoc="0" locked="0" layoutInCell="1" allowOverlap="1" wp14:anchorId="0384C58C" wp14:editId="3E07C48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200525" cy="3217196"/>
            <wp:effectExtent l="0" t="0" r="0" b="254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6" t="12032" r="15121" b="15531"/>
                    <a:stretch/>
                  </pic:blipFill>
                  <pic:spPr bwMode="auto">
                    <a:xfrm>
                      <a:off x="0" y="0"/>
                      <a:ext cx="4200525" cy="3217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page" w:horzAnchor="margin" w:tblpY="813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C65C4F" w:rsidRPr="00E71478" w14:paraId="4F1B5E5B" w14:textId="77777777" w:rsidTr="00C65C4F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4EFA7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5A6AD287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65C4F" w:rsidRPr="00E71478" w14:paraId="79067497" w14:textId="77777777" w:rsidTr="00C65C4F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FB6AD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58100115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65C4F" w:rsidRPr="00E71478" w14:paraId="230541B4" w14:textId="77777777" w:rsidTr="00C65C4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3CFA0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0EFE4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FAB3D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8F97B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7657D7F8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65C4F" w:rsidRPr="00E71478" w14:paraId="24A2C829" w14:textId="77777777" w:rsidTr="00C65C4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64C91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416AA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6563F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7643D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013D383A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65C4F" w:rsidRPr="00E71478" w14:paraId="22104BD6" w14:textId="77777777" w:rsidTr="00C65C4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5A47D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41B59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A15EA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7585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0DD43C0C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65C4F" w:rsidRPr="00E71478" w14:paraId="2B36504C" w14:textId="77777777" w:rsidTr="00C65C4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A2269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715E5" w14:textId="09AC9D3B" w:rsidR="00C65C4F" w:rsidRPr="00E71478" w:rsidRDefault="00146253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C65C4F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FE6C8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55268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3F97521F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65C4F" w:rsidRPr="00E71478" w14:paraId="59CF5A9C" w14:textId="77777777" w:rsidTr="00C65C4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2FB3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9D9CB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50C93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3659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2C51D118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65C4F" w:rsidRPr="00E71478" w14:paraId="0B19FF74" w14:textId="77777777" w:rsidTr="00C65C4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40B29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CDA5F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22404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C6C18" w14:textId="24F34798" w:rsidR="00C65C4F" w:rsidRPr="00E71478" w:rsidRDefault="00146253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C65C4F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0" w:type="dxa"/>
            <w:vAlign w:val="center"/>
          </w:tcPr>
          <w:p w14:paraId="67CBA8DC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65C4F" w:rsidRPr="00E71478" w14:paraId="1E5C4A0F" w14:textId="77777777" w:rsidTr="00C65C4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9BE75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8CFC" w14:textId="51BB0EA0" w:rsidR="00C65C4F" w:rsidRPr="00E71478" w:rsidRDefault="00146253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C65C4F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96A66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3B680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66AD3878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65C4F" w:rsidRPr="00E71478" w14:paraId="3F5F6317" w14:textId="77777777" w:rsidTr="00C65C4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1DB98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22E42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5843B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E6E47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43195F07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65C4F" w:rsidRPr="00E71478" w14:paraId="56E1C5B6" w14:textId="77777777" w:rsidTr="00C65C4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93123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EE600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A897A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91AB6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5B2288AA" w14:textId="77777777" w:rsidR="00C65C4F" w:rsidRPr="00E71478" w:rsidRDefault="00C65C4F" w:rsidP="00C65C4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0813506F" w14:textId="32F5020B" w:rsidR="00A01B8F" w:rsidRDefault="00A01B8F" w:rsidP="00A01B8F">
      <w:pPr>
        <w:rPr>
          <w:rFonts w:ascii="Arial" w:hAnsi="Arial" w:cs="Arial"/>
          <w:b/>
          <w:bCs/>
          <w:noProof/>
          <w:sz w:val="40"/>
          <w:szCs w:val="40"/>
        </w:rPr>
      </w:pPr>
    </w:p>
    <w:p w14:paraId="55E2B03D" w14:textId="1F717350" w:rsidR="00A01B8F" w:rsidRPr="00A01B8F" w:rsidRDefault="00A01B8F" w:rsidP="00A01B8F">
      <w:pPr>
        <w:rPr>
          <w:rFonts w:ascii="Arial" w:hAnsi="Arial" w:cs="Arial"/>
          <w:b/>
          <w:bCs/>
          <w:sz w:val="40"/>
          <w:szCs w:val="40"/>
        </w:rPr>
      </w:pPr>
    </w:p>
    <w:sectPr w:rsidR="00A01B8F" w:rsidRPr="00A01B8F">
      <w:headerReference w:type="default" r:id="rId22"/>
      <w:footerReference w:type="default" r:id="rId2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F1700" w14:textId="77777777" w:rsidR="00FC5F5A" w:rsidRDefault="00FC5F5A">
      <w:r>
        <w:separator/>
      </w:r>
    </w:p>
  </w:endnote>
  <w:endnote w:type="continuationSeparator" w:id="0">
    <w:p w14:paraId="23795892" w14:textId="77777777" w:rsidR="00FC5F5A" w:rsidRDefault="00FC5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77343" w14:textId="77777777" w:rsidR="00FC5F5A" w:rsidRDefault="00FC5F5A">
      <w:r>
        <w:separator/>
      </w:r>
    </w:p>
  </w:footnote>
  <w:footnote w:type="continuationSeparator" w:id="0">
    <w:p w14:paraId="0D46F48A" w14:textId="77777777" w:rsidR="00FC5F5A" w:rsidRDefault="00FC5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599360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6AD5EA97" w14:textId="77777777" w:rsidR="00C65C4F" w:rsidRDefault="00C65C4F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26F2ACF8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2BF82CA8" w:rsidR="000363C3" w:rsidRPr="00C65C4F" w:rsidRDefault="0000588C" w:rsidP="00C65C4F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  <o:colormenu v:ext="edit" fillcolor="red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16D38"/>
    <w:rsid w:val="00020FD4"/>
    <w:rsid w:val="00025098"/>
    <w:rsid w:val="00033C4A"/>
    <w:rsid w:val="000363C3"/>
    <w:rsid w:val="00040BE7"/>
    <w:rsid w:val="00060E5E"/>
    <w:rsid w:val="00092474"/>
    <w:rsid w:val="00096DEE"/>
    <w:rsid w:val="000C0FA1"/>
    <w:rsid w:val="000C1BA7"/>
    <w:rsid w:val="000C2AC6"/>
    <w:rsid w:val="000D5EE3"/>
    <w:rsid w:val="000F6D21"/>
    <w:rsid w:val="00102782"/>
    <w:rsid w:val="00103BDA"/>
    <w:rsid w:val="00121B0F"/>
    <w:rsid w:val="00133B8E"/>
    <w:rsid w:val="0014097F"/>
    <w:rsid w:val="00146253"/>
    <w:rsid w:val="00164082"/>
    <w:rsid w:val="00165263"/>
    <w:rsid w:val="001750B4"/>
    <w:rsid w:val="00190794"/>
    <w:rsid w:val="001A1FC8"/>
    <w:rsid w:val="001B2FEF"/>
    <w:rsid w:val="001C7923"/>
    <w:rsid w:val="001F6A35"/>
    <w:rsid w:val="00212811"/>
    <w:rsid w:val="002226B6"/>
    <w:rsid w:val="00223FC7"/>
    <w:rsid w:val="00257E8C"/>
    <w:rsid w:val="002A45FE"/>
    <w:rsid w:val="002E570F"/>
    <w:rsid w:val="002E5D27"/>
    <w:rsid w:val="003016A5"/>
    <w:rsid w:val="00304375"/>
    <w:rsid w:val="0031157E"/>
    <w:rsid w:val="00313662"/>
    <w:rsid w:val="00351DC6"/>
    <w:rsid w:val="00362F3D"/>
    <w:rsid w:val="003634CC"/>
    <w:rsid w:val="00383BCA"/>
    <w:rsid w:val="003959F4"/>
    <w:rsid w:val="003A4A36"/>
    <w:rsid w:val="003A4F88"/>
    <w:rsid w:val="003B7F81"/>
    <w:rsid w:val="003C1A3C"/>
    <w:rsid w:val="003D02D8"/>
    <w:rsid w:val="003D3263"/>
    <w:rsid w:val="003D39AC"/>
    <w:rsid w:val="00413FB0"/>
    <w:rsid w:val="00437726"/>
    <w:rsid w:val="00457A14"/>
    <w:rsid w:val="00461584"/>
    <w:rsid w:val="00471A59"/>
    <w:rsid w:val="00476F29"/>
    <w:rsid w:val="004A3A07"/>
    <w:rsid w:val="004A421D"/>
    <w:rsid w:val="004A564C"/>
    <w:rsid w:val="004C6361"/>
    <w:rsid w:val="004D0A02"/>
    <w:rsid w:val="004E22B4"/>
    <w:rsid w:val="004E422D"/>
    <w:rsid w:val="004E55DE"/>
    <w:rsid w:val="004F04F7"/>
    <w:rsid w:val="00515349"/>
    <w:rsid w:val="00524E04"/>
    <w:rsid w:val="00550CD0"/>
    <w:rsid w:val="00552D16"/>
    <w:rsid w:val="00555824"/>
    <w:rsid w:val="00561643"/>
    <w:rsid w:val="00567C88"/>
    <w:rsid w:val="00583A0E"/>
    <w:rsid w:val="00597C61"/>
    <w:rsid w:val="005A2CC2"/>
    <w:rsid w:val="005B5119"/>
    <w:rsid w:val="005C39A8"/>
    <w:rsid w:val="005C6355"/>
    <w:rsid w:val="005F2110"/>
    <w:rsid w:val="0060240E"/>
    <w:rsid w:val="00603A59"/>
    <w:rsid w:val="0063273F"/>
    <w:rsid w:val="00632BDC"/>
    <w:rsid w:val="00636DE9"/>
    <w:rsid w:val="0065622D"/>
    <w:rsid w:val="00660215"/>
    <w:rsid w:val="00684ABB"/>
    <w:rsid w:val="00686CD8"/>
    <w:rsid w:val="00692363"/>
    <w:rsid w:val="006A5BAB"/>
    <w:rsid w:val="006B23B6"/>
    <w:rsid w:val="006B71F1"/>
    <w:rsid w:val="006D42A2"/>
    <w:rsid w:val="006F6CAB"/>
    <w:rsid w:val="006F7EA2"/>
    <w:rsid w:val="0071360D"/>
    <w:rsid w:val="0071422D"/>
    <w:rsid w:val="007231F0"/>
    <w:rsid w:val="00734437"/>
    <w:rsid w:val="00734F0A"/>
    <w:rsid w:val="00754C95"/>
    <w:rsid w:val="00754E8C"/>
    <w:rsid w:val="007663B3"/>
    <w:rsid w:val="007864F0"/>
    <w:rsid w:val="007876AD"/>
    <w:rsid w:val="00792925"/>
    <w:rsid w:val="007944B0"/>
    <w:rsid w:val="007A5CF3"/>
    <w:rsid w:val="007D135C"/>
    <w:rsid w:val="007E5FD1"/>
    <w:rsid w:val="008005E8"/>
    <w:rsid w:val="00805898"/>
    <w:rsid w:val="008214D8"/>
    <w:rsid w:val="0083239C"/>
    <w:rsid w:val="00834CB7"/>
    <w:rsid w:val="008808F8"/>
    <w:rsid w:val="008B12F2"/>
    <w:rsid w:val="008B6F9F"/>
    <w:rsid w:val="008C42E1"/>
    <w:rsid w:val="008C47C3"/>
    <w:rsid w:val="008D06DF"/>
    <w:rsid w:val="008F1AF7"/>
    <w:rsid w:val="0090540F"/>
    <w:rsid w:val="00936CFA"/>
    <w:rsid w:val="00945CBF"/>
    <w:rsid w:val="00951BDE"/>
    <w:rsid w:val="0095475B"/>
    <w:rsid w:val="00961FD3"/>
    <w:rsid w:val="00974F4D"/>
    <w:rsid w:val="00982CC2"/>
    <w:rsid w:val="00985DF5"/>
    <w:rsid w:val="0099006D"/>
    <w:rsid w:val="009C399B"/>
    <w:rsid w:val="009D2514"/>
    <w:rsid w:val="009D5BCC"/>
    <w:rsid w:val="009E7E2F"/>
    <w:rsid w:val="00A01B8F"/>
    <w:rsid w:val="00A31003"/>
    <w:rsid w:val="00A404DA"/>
    <w:rsid w:val="00A51165"/>
    <w:rsid w:val="00A54370"/>
    <w:rsid w:val="00A71504"/>
    <w:rsid w:val="00A73F71"/>
    <w:rsid w:val="00A904FE"/>
    <w:rsid w:val="00A94C5D"/>
    <w:rsid w:val="00AA0A13"/>
    <w:rsid w:val="00AB09AF"/>
    <w:rsid w:val="00AB7C1E"/>
    <w:rsid w:val="00AE3AB8"/>
    <w:rsid w:val="00B17B1C"/>
    <w:rsid w:val="00B244CE"/>
    <w:rsid w:val="00B27387"/>
    <w:rsid w:val="00B27BF1"/>
    <w:rsid w:val="00B340E8"/>
    <w:rsid w:val="00B35AD9"/>
    <w:rsid w:val="00B77AA9"/>
    <w:rsid w:val="00B85ABA"/>
    <w:rsid w:val="00B86CE1"/>
    <w:rsid w:val="00BA5765"/>
    <w:rsid w:val="00BC07A0"/>
    <w:rsid w:val="00BC62CB"/>
    <w:rsid w:val="00BD0762"/>
    <w:rsid w:val="00BD225C"/>
    <w:rsid w:val="00BF08C0"/>
    <w:rsid w:val="00BF3C1F"/>
    <w:rsid w:val="00BF741C"/>
    <w:rsid w:val="00C0767D"/>
    <w:rsid w:val="00C1042C"/>
    <w:rsid w:val="00C15B04"/>
    <w:rsid w:val="00C24C74"/>
    <w:rsid w:val="00C270C3"/>
    <w:rsid w:val="00C42F18"/>
    <w:rsid w:val="00C448E9"/>
    <w:rsid w:val="00C65C4F"/>
    <w:rsid w:val="00C8418B"/>
    <w:rsid w:val="00CB1461"/>
    <w:rsid w:val="00CB25A7"/>
    <w:rsid w:val="00CB6956"/>
    <w:rsid w:val="00CC423C"/>
    <w:rsid w:val="00CF697B"/>
    <w:rsid w:val="00D10B88"/>
    <w:rsid w:val="00D11D99"/>
    <w:rsid w:val="00D13F9C"/>
    <w:rsid w:val="00D52D6A"/>
    <w:rsid w:val="00D53A84"/>
    <w:rsid w:val="00D57909"/>
    <w:rsid w:val="00D617D1"/>
    <w:rsid w:val="00D86FAC"/>
    <w:rsid w:val="00DC2D20"/>
    <w:rsid w:val="00DD0E98"/>
    <w:rsid w:val="00E049A9"/>
    <w:rsid w:val="00E205A6"/>
    <w:rsid w:val="00E418D1"/>
    <w:rsid w:val="00E52B45"/>
    <w:rsid w:val="00E6270A"/>
    <w:rsid w:val="00EF0305"/>
    <w:rsid w:val="00F04F2C"/>
    <w:rsid w:val="00F208A9"/>
    <w:rsid w:val="00F261D9"/>
    <w:rsid w:val="00F27D33"/>
    <w:rsid w:val="00F321EB"/>
    <w:rsid w:val="00F53525"/>
    <w:rsid w:val="00F70DA8"/>
    <w:rsid w:val="00F86970"/>
    <w:rsid w:val="00F9165B"/>
    <w:rsid w:val="00FB18EA"/>
    <w:rsid w:val="00FC30F4"/>
    <w:rsid w:val="00FC5F5A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fillcolor="red" strokecolor="red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16D38"/>
    <w:rPr>
      <w:color w:val="808080"/>
    </w:rPr>
  </w:style>
  <w:style w:type="paragraph" w:styleId="Legenda">
    <w:name w:val="caption"/>
    <w:basedOn w:val="Normal"/>
    <w:next w:val="Normal"/>
    <w:unhideWhenUsed/>
    <w:qFormat/>
    <w:rsid w:val="00961FD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66DE1-B51A-4EDC-82FA-1186050E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6</cp:revision>
  <cp:lastPrinted>2022-01-25T20:22:00Z</cp:lastPrinted>
  <dcterms:created xsi:type="dcterms:W3CDTF">2023-03-15T15:05:00Z</dcterms:created>
  <dcterms:modified xsi:type="dcterms:W3CDTF">2023-11-29T21:01:00Z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