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C6DFF8" w14:textId="2C31DB37" w:rsidR="003E553B" w:rsidRDefault="003E553B" w:rsidP="003E553B">
      <w:bookmarkStart w:id="0" w:name="_Hlk102492715"/>
      <w:bookmarkStart w:id="1" w:name="_Hlk102656053"/>
      <w:bookmarkStart w:id="2" w:name="_Hlk102816609"/>
      <w:bookmarkStart w:id="3" w:name="_Hlk102821115"/>
      <w:bookmarkStart w:id="4" w:name="_Hlk102654301"/>
      <w:r>
        <w:rPr>
          <w:rFonts w:ascii="Arial" w:eastAsia="SimSun" w:hAnsi="Arial" w:cs="Arial"/>
          <w:b/>
          <w:bCs/>
          <w:color w:val="000000"/>
          <w:sz w:val="24"/>
          <w:szCs w:val="24"/>
          <w:lang w:bidi="ar"/>
        </w:rPr>
        <w:t xml:space="preserve">OBJETIVO: </w:t>
      </w:r>
      <w:r>
        <w:rPr>
          <w:rFonts w:ascii="Arial" w:eastAsia="SimSun" w:hAnsi="Arial" w:cs="Arial"/>
          <w:color w:val="000000"/>
          <w:sz w:val="24"/>
          <w:szCs w:val="24"/>
          <w:lang w:bidi="ar"/>
        </w:rPr>
        <w:t xml:space="preserve">Definir o roteiro de trabalho e os parâmetros para o Controle do </w:t>
      </w:r>
    </w:p>
    <w:p w14:paraId="4C8AF566" w14:textId="77777777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  <w:r>
        <w:rPr>
          <w:rFonts w:ascii="Arial" w:eastAsia="SimSun" w:hAnsi="Arial" w:cs="Arial"/>
          <w:color w:val="000000"/>
          <w:sz w:val="24"/>
          <w:szCs w:val="24"/>
          <w:lang w:bidi="ar"/>
        </w:rPr>
        <w:t>Processo.</w:t>
      </w:r>
    </w:p>
    <w:p w14:paraId="09F52EC3" w14:textId="0D503C4B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p w14:paraId="1E0FA71D" w14:textId="308D970A" w:rsidR="003E553B" w:rsidRDefault="003E553B" w:rsidP="003E553B">
      <w:pPr>
        <w:rPr>
          <w:rFonts w:ascii="Arial" w:eastAsia="SimSun" w:hAnsi="Arial" w:cs="Arial"/>
          <w:color w:val="000000"/>
          <w:sz w:val="24"/>
          <w:szCs w:val="24"/>
          <w:lang w:bidi="a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E553B" w14:paraId="5F0F492F" w14:textId="77777777" w:rsidTr="00F97E46">
        <w:trPr>
          <w:trHeight w:val="4961"/>
        </w:trPr>
        <w:tc>
          <w:tcPr>
            <w:tcW w:w="4356" w:type="dxa"/>
          </w:tcPr>
          <w:p w14:paraId="598AC6D2" w14:textId="0B4223CE" w:rsidR="003E553B" w:rsidRDefault="00932876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87936" behindDoc="0" locked="0" layoutInCell="1" allowOverlap="1" wp14:anchorId="2E0D18EB" wp14:editId="02839C2A">
                  <wp:simplePos x="0" y="0"/>
                  <wp:positionH relativeFrom="column">
                    <wp:posOffset>-150177</wp:posOffset>
                  </wp:positionH>
                  <wp:positionV relativeFrom="paragraph">
                    <wp:posOffset>1008697</wp:posOffset>
                  </wp:positionV>
                  <wp:extent cx="3009133" cy="1071553"/>
                  <wp:effectExtent l="0" t="2858" r="0" b="0"/>
                  <wp:wrapNone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hatsApp Image 2023-09-14 at 14.41.41.jpe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09" b="37661"/>
                          <a:stretch/>
                        </pic:blipFill>
                        <pic:spPr bwMode="auto">
                          <a:xfrm rot="16200000">
                            <a:off x="0" y="0"/>
                            <a:ext cx="3009133" cy="1071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3BFA4479" w14:textId="21A8E979" w:rsidR="003E553B" w:rsidRPr="00550CD0" w:rsidRDefault="003E553B" w:rsidP="00F97E46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PRODUTO</w:t>
            </w:r>
          </w:p>
          <w:p w14:paraId="0B21BC2A" w14:textId="1F88C490" w:rsidR="003E553B" w:rsidRDefault="003E553B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83C4172" w14:textId="77777777" w:rsidR="003E553B" w:rsidRDefault="003E553B" w:rsidP="00F97E46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2AA77002" w14:textId="64BEBC5D" w:rsidR="003E553B" w:rsidRPr="00F86970" w:rsidRDefault="003E553B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Nome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534597">
              <w:rPr>
                <w:rFonts w:ascii="Arial" w:hAnsi="Arial" w:cs="Arial"/>
                <w:sz w:val="24"/>
                <w:szCs w:val="24"/>
              </w:rPr>
              <w:t xml:space="preserve">SCHULZ - BIELA CSA 7,8 </w:t>
            </w:r>
          </w:p>
          <w:p w14:paraId="7480BC0A" w14:textId="67F8F508" w:rsidR="003E553B" w:rsidRPr="00F86970" w:rsidRDefault="003E553B" w:rsidP="00F97E46">
            <w:pPr>
              <w:spacing w:line="360" w:lineRule="auto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b/>
                <w:bCs/>
                <w:sz w:val="24"/>
                <w:szCs w:val="24"/>
              </w:rPr>
              <w:t>Código:</w:t>
            </w:r>
            <w:r>
              <w:rPr>
                <w:rFonts w:ascii="Arial" w:hAnsi="Arial"/>
                <w:sz w:val="24"/>
                <w:szCs w:val="24"/>
              </w:rPr>
              <w:t xml:space="preserve"> </w:t>
            </w:r>
            <w:r w:rsidR="00534597" w:rsidRPr="00534597">
              <w:rPr>
                <w:rFonts w:ascii="Arial" w:hAnsi="Arial" w:cs="Arial"/>
                <w:sz w:val="24"/>
                <w:szCs w:val="24"/>
              </w:rPr>
              <w:t>709.1451-0</w:t>
            </w:r>
          </w:p>
          <w:p w14:paraId="09BAB822" w14:textId="0B676C41" w:rsidR="003E553B" w:rsidRDefault="003E553B" w:rsidP="00F97E46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Cliente: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Schulz</w:t>
            </w:r>
          </w:p>
          <w:p w14:paraId="5B36A46D" w14:textId="1ECD27D9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Peso peça: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34597">
              <w:rPr>
                <w:rFonts w:ascii="Arial" w:hAnsi="Arial" w:cs="Arial"/>
                <w:sz w:val="24"/>
                <w:szCs w:val="24"/>
              </w:rPr>
              <w:t>0,66</w:t>
            </w:r>
            <w:r w:rsidR="002309B9">
              <w:rPr>
                <w:rFonts w:ascii="Arial" w:hAnsi="Arial" w:cs="Arial"/>
                <w:sz w:val="24"/>
                <w:szCs w:val="24"/>
              </w:rPr>
              <w:t>g</w:t>
            </w:r>
          </w:p>
          <w:p w14:paraId="5A4ECCA7" w14:textId="2F696D48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Material: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309B9">
              <w:rPr>
                <w:rFonts w:ascii="Arial" w:hAnsi="Arial" w:cs="Arial"/>
                <w:sz w:val="24"/>
                <w:szCs w:val="24"/>
              </w:rPr>
              <w:t>SAE 305</w:t>
            </w:r>
          </w:p>
          <w:p w14:paraId="1C0E0174" w14:textId="58930565" w:rsidR="003E553B" w:rsidRPr="00B27387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Molde Nº: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34597">
              <w:rPr>
                <w:rFonts w:ascii="Arial" w:hAnsi="Arial" w:cs="Arial"/>
                <w:sz w:val="24"/>
                <w:szCs w:val="24"/>
              </w:rPr>
              <w:t>478/2A</w:t>
            </w:r>
          </w:p>
          <w:p w14:paraId="605A905C" w14:textId="423AD08A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N° Cav.</w:t>
            </w:r>
            <w:r>
              <w:rPr>
                <w:rFonts w:ascii="Arial" w:hAnsi="Arial" w:cs="Arial"/>
                <w:sz w:val="24"/>
                <w:szCs w:val="24"/>
              </w:rPr>
              <w:t xml:space="preserve">: </w:t>
            </w:r>
            <w:r w:rsidR="008E27C2">
              <w:rPr>
                <w:rFonts w:ascii="Arial" w:hAnsi="Arial" w:cs="Arial"/>
                <w:sz w:val="24"/>
                <w:szCs w:val="24"/>
              </w:rPr>
              <w:t>01</w:t>
            </w:r>
          </w:p>
          <w:p w14:paraId="0D6115BB" w14:textId="0D1052A8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Produção/Hora:</w:t>
            </w:r>
            <w:r w:rsidR="002309B9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8E27C2">
              <w:rPr>
                <w:rFonts w:ascii="Arial" w:hAnsi="Arial" w:cs="Arial"/>
                <w:sz w:val="24"/>
                <w:szCs w:val="24"/>
              </w:rPr>
              <w:t>7</w:t>
            </w:r>
            <w:r w:rsidR="000850F5">
              <w:rPr>
                <w:rFonts w:ascii="Arial" w:hAnsi="Arial" w:cs="Arial"/>
                <w:sz w:val="24"/>
                <w:szCs w:val="24"/>
              </w:rPr>
              <w:t>0 Peças/Hora</w:t>
            </w:r>
          </w:p>
          <w:p w14:paraId="608B6785" w14:textId="77777777" w:rsidR="003E553B" w:rsidRDefault="003E553B" w:rsidP="00F97E46"/>
        </w:tc>
      </w:tr>
      <w:tr w:rsidR="003E553B" w14:paraId="4426760C" w14:textId="77777777" w:rsidTr="00007668">
        <w:trPr>
          <w:trHeight w:val="4665"/>
        </w:trPr>
        <w:tc>
          <w:tcPr>
            <w:tcW w:w="4356" w:type="dxa"/>
          </w:tcPr>
          <w:p w14:paraId="6877712E" w14:textId="42E81BF8" w:rsidR="003E553B" w:rsidRDefault="00932876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88960" behindDoc="0" locked="0" layoutInCell="1" allowOverlap="1" wp14:anchorId="6E5EACDF" wp14:editId="72083B7C">
                  <wp:simplePos x="0" y="0"/>
                  <wp:positionH relativeFrom="column">
                    <wp:posOffset>648335</wp:posOffset>
                  </wp:positionH>
                  <wp:positionV relativeFrom="paragraph">
                    <wp:posOffset>26035</wp:posOffset>
                  </wp:positionV>
                  <wp:extent cx="1398003" cy="3390900"/>
                  <wp:effectExtent l="0" t="0" r="0" b="0"/>
                  <wp:wrapNone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9-14 at 14.41.32.jpe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9" r="24590" b="2313"/>
                          <a:stretch/>
                        </pic:blipFill>
                        <pic:spPr bwMode="auto">
                          <a:xfrm>
                            <a:off x="0" y="0"/>
                            <a:ext cx="1398003" cy="339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93DDB23" w14:textId="357F084E" w:rsidR="003E553B" w:rsidRDefault="003E553B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50CD0">
              <w:rPr>
                <w:rFonts w:ascii="Arial" w:hAnsi="Arial" w:cs="Arial"/>
                <w:b/>
                <w:bCs/>
                <w:sz w:val="28"/>
                <w:szCs w:val="28"/>
              </w:rPr>
              <w:t>INJEÇÃO DO PRODUTO</w:t>
            </w:r>
          </w:p>
          <w:p w14:paraId="650C96FE" w14:textId="77777777" w:rsidR="003E553B" w:rsidRPr="00550CD0" w:rsidRDefault="003E553B" w:rsidP="00F97E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2F0980D7" w14:textId="0A0ACADB" w:rsidR="003E553B" w:rsidRPr="002309B9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Injetora Nº: </w:t>
            </w:r>
            <w:r w:rsidR="00534597">
              <w:rPr>
                <w:rFonts w:ascii="Arial" w:hAnsi="Arial" w:cs="Arial"/>
                <w:sz w:val="24"/>
                <w:szCs w:val="24"/>
              </w:rPr>
              <w:t>30</w:t>
            </w:r>
            <w:r w:rsidR="002309B9">
              <w:rPr>
                <w:rFonts w:ascii="Arial" w:hAnsi="Arial" w:cs="Arial"/>
                <w:sz w:val="24"/>
                <w:szCs w:val="24"/>
              </w:rPr>
              <w:t>0ton.</w:t>
            </w:r>
          </w:p>
          <w:p w14:paraId="1AA08788" w14:textId="77777777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1B7C3491" w14:textId="2606252D" w:rsidR="003E553B" w:rsidRDefault="003E553B" w:rsidP="00F97E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Temperatura do Alumínio: </w:t>
            </w:r>
            <w:r w:rsidR="00D31F44">
              <w:rPr>
                <w:rFonts w:ascii="Arial" w:hAnsi="Arial" w:cs="Arial"/>
                <w:sz w:val="24"/>
                <w:szCs w:val="24"/>
              </w:rPr>
              <w:t>66</w:t>
            </w:r>
            <w:r>
              <w:rPr>
                <w:rFonts w:ascii="Arial" w:hAnsi="Arial" w:cs="Arial"/>
                <w:sz w:val="24"/>
                <w:szCs w:val="24"/>
              </w:rPr>
              <w:t>0° ± 20°Tol.</w:t>
            </w:r>
          </w:p>
          <w:p w14:paraId="47C62D6D" w14:textId="77777777" w:rsidR="00534597" w:rsidRDefault="00534597" w:rsidP="00534597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Parâmetros de Injeção 300TON:</w:t>
            </w:r>
          </w:p>
          <w:p w14:paraId="18C99AA6" w14:textId="77777777" w:rsidR="00534597" w:rsidRPr="00C962AD" w:rsidRDefault="00534597" w:rsidP="0053459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Pressão:</w:t>
            </w:r>
            <w:r>
              <w:rPr>
                <w:rFonts w:ascii="Arial" w:hAnsi="Arial" w:cs="Arial"/>
                <w:sz w:val="24"/>
                <w:szCs w:val="24"/>
              </w:rPr>
              <w:t xml:space="preserve"> 140bar ± 20bar</w:t>
            </w:r>
          </w:p>
          <w:p w14:paraId="093E82F0" w14:textId="77777777" w:rsidR="00534597" w:rsidRDefault="00534597" w:rsidP="00534597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Fechamento: </w:t>
            </w:r>
            <w:r w:rsidRPr="00C962AD">
              <w:rPr>
                <w:rFonts w:ascii="Arial" w:hAnsi="Arial" w:cs="Arial"/>
                <w:sz w:val="24"/>
                <w:szCs w:val="24"/>
              </w:rPr>
              <w:t>150Ton</w:t>
            </w:r>
          </w:p>
          <w:p w14:paraId="460EE2FA" w14:textId="1A748710" w:rsidR="003E553B" w:rsidRPr="00534597" w:rsidRDefault="00534597" w:rsidP="00534597">
            <w:pPr>
              <w:spacing w:line="276" w:lineRule="auto"/>
              <w:rPr>
                <w:rFonts w:ascii="Arial" w:hAnsi="Arial" w:cs="Arial"/>
                <w:i/>
                <w:iCs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- Ajuste de parâmetro: Conforme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necessidade da peça, o responsável é o</w:t>
            </w:r>
            <w:r w:rsidRPr="00DE678B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 Líder de fundição/Injeção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>. (Processo evidenciado / não documentado)</w:t>
            </w:r>
          </w:p>
        </w:tc>
      </w:tr>
      <w:bookmarkEnd w:id="0"/>
    </w:tbl>
    <w:p w14:paraId="128B9369" w14:textId="77777777" w:rsidR="003E553B" w:rsidRDefault="003E553B" w:rsidP="003E553B"/>
    <w:p w14:paraId="028D5EBE" w14:textId="37D6F7CC" w:rsidR="00D31F44" w:rsidRDefault="00D31F44">
      <w:pPr>
        <w:spacing w:after="160" w:line="259" w:lineRule="auto"/>
      </w:pPr>
      <w:bookmarkStart w:id="5" w:name="_Hlk102653969"/>
      <w:bookmarkStart w:id="6" w:name="_Hlk102492870"/>
      <w:bookmarkEnd w:id="1"/>
      <w:r>
        <w:br w:type="page"/>
      </w:r>
    </w:p>
    <w:tbl>
      <w:tblPr>
        <w:tblStyle w:val="Tabelacomgrade"/>
        <w:tblpPr w:leftFromText="141" w:rightFromText="141" w:vertAnchor="text" w:horzAnchor="margin" w:tblpXSpec="center" w:tblpY="55"/>
        <w:tblW w:w="9717" w:type="dxa"/>
        <w:tblLook w:val="04A0" w:firstRow="1" w:lastRow="0" w:firstColumn="1" w:lastColumn="0" w:noHBand="0" w:noVBand="1"/>
      </w:tblPr>
      <w:tblGrid>
        <w:gridCol w:w="5062"/>
        <w:gridCol w:w="2043"/>
        <w:gridCol w:w="2612"/>
      </w:tblGrid>
      <w:tr w:rsidR="00D547E0" w14:paraId="68DF1127" w14:textId="77777777" w:rsidTr="001429C0">
        <w:trPr>
          <w:trHeight w:val="485"/>
        </w:trPr>
        <w:tc>
          <w:tcPr>
            <w:tcW w:w="5062" w:type="dxa"/>
            <w:vAlign w:val="center"/>
          </w:tcPr>
          <w:p w14:paraId="4EA9EBD6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lastRenderedPageBreak/>
              <w:t xml:space="preserve">Informações de Limpeza da Liga e Início de Injeção                                                  </w:t>
            </w:r>
          </w:p>
        </w:tc>
        <w:tc>
          <w:tcPr>
            <w:tcW w:w="2043" w:type="dxa"/>
            <w:vAlign w:val="center"/>
          </w:tcPr>
          <w:p w14:paraId="67C9604F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>Processo</w:t>
            </w:r>
          </w:p>
        </w:tc>
        <w:tc>
          <w:tcPr>
            <w:tcW w:w="2612" w:type="dxa"/>
          </w:tcPr>
          <w:p w14:paraId="3380A24C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</w:pPr>
            <w:r w:rsidRPr="0063628B">
              <w:rPr>
                <w:rFonts w:ascii="Arial" w:hAnsi="Arial" w:cs="Arial"/>
                <w:b/>
                <w:bCs/>
                <w:color w:val="FF0000"/>
                <w:sz w:val="24"/>
                <w:szCs w:val="28"/>
              </w:rPr>
              <w:t xml:space="preserve">Evidência </w:t>
            </w:r>
          </w:p>
        </w:tc>
      </w:tr>
      <w:tr w:rsidR="00D547E0" w14:paraId="2AB92A55" w14:textId="77777777" w:rsidTr="001429C0">
        <w:trPr>
          <w:trHeight w:val="292"/>
        </w:trPr>
        <w:tc>
          <w:tcPr>
            <w:tcW w:w="5062" w:type="dxa"/>
            <w:vAlign w:val="center"/>
          </w:tcPr>
          <w:p w14:paraId="50A1F350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Usar </w:t>
            </w: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escorificante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 xml:space="preserve"> no banho. Seguir o procedimento descrito na IT 005 – Fundição e Preparação de Alumínio.</w:t>
            </w:r>
          </w:p>
        </w:tc>
        <w:tc>
          <w:tcPr>
            <w:tcW w:w="2043" w:type="dxa"/>
            <w:vMerge w:val="restart"/>
            <w:vAlign w:val="center"/>
          </w:tcPr>
          <w:p w14:paraId="70001E59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4F9937D0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Merge w:val="restart"/>
            <w:vAlign w:val="center"/>
          </w:tcPr>
          <w:p w14:paraId="43FF0D97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D547E0" w14:paraId="480AF7E5" w14:textId="77777777" w:rsidTr="001429C0">
        <w:trPr>
          <w:trHeight w:val="940"/>
        </w:trPr>
        <w:tc>
          <w:tcPr>
            <w:tcW w:w="5062" w:type="dxa"/>
            <w:vAlign w:val="center"/>
          </w:tcPr>
          <w:p w14:paraId="1C99B581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proofErr w:type="spellStart"/>
            <w:r w:rsidRPr="0063628B">
              <w:rPr>
                <w:rFonts w:ascii="Arial" w:hAnsi="Arial" w:cs="Arial"/>
                <w:sz w:val="24"/>
                <w:szCs w:val="22"/>
              </w:rPr>
              <w:t>Desgaseificar</w:t>
            </w:r>
            <w:proofErr w:type="spellEnd"/>
            <w:r w:rsidRPr="0063628B">
              <w:rPr>
                <w:rFonts w:ascii="Arial" w:hAnsi="Arial" w:cs="Arial"/>
                <w:sz w:val="24"/>
                <w:szCs w:val="22"/>
              </w:rPr>
              <w:t>. Seguir o procedimento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4FD4D94C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33A124BB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D547E0" w14:paraId="77095A32" w14:textId="77777777" w:rsidTr="001429C0">
        <w:trPr>
          <w:trHeight w:val="953"/>
        </w:trPr>
        <w:tc>
          <w:tcPr>
            <w:tcW w:w="5062" w:type="dxa"/>
            <w:vAlign w:val="center"/>
          </w:tcPr>
          <w:p w14:paraId="1F144B09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Utilizar do Modificador de Silício. Seguir o procedim</w:t>
            </w:r>
            <w:bookmarkStart w:id="7" w:name="_GoBack"/>
            <w:bookmarkEnd w:id="7"/>
            <w:r w:rsidRPr="0063628B">
              <w:rPr>
                <w:rFonts w:ascii="Arial" w:hAnsi="Arial" w:cs="Arial"/>
                <w:sz w:val="24"/>
                <w:szCs w:val="22"/>
              </w:rPr>
              <w:t>ento descrito na IT 005 – Fundição e Preparação de Alumínio.</w:t>
            </w:r>
          </w:p>
        </w:tc>
        <w:tc>
          <w:tcPr>
            <w:tcW w:w="2043" w:type="dxa"/>
            <w:vMerge/>
            <w:vAlign w:val="center"/>
          </w:tcPr>
          <w:p w14:paraId="688F68F7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sz w:val="24"/>
              </w:rPr>
            </w:pPr>
          </w:p>
        </w:tc>
        <w:tc>
          <w:tcPr>
            <w:tcW w:w="2612" w:type="dxa"/>
            <w:vMerge/>
          </w:tcPr>
          <w:p w14:paraId="60BABD9F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sz w:val="24"/>
              </w:rPr>
            </w:pPr>
          </w:p>
        </w:tc>
      </w:tr>
      <w:tr w:rsidR="00D547E0" w14:paraId="7D11253A" w14:textId="77777777" w:rsidTr="001429C0">
        <w:trPr>
          <w:trHeight w:val="678"/>
        </w:trPr>
        <w:tc>
          <w:tcPr>
            <w:tcW w:w="5062" w:type="dxa"/>
            <w:vAlign w:val="center"/>
          </w:tcPr>
          <w:p w14:paraId="3CD61D69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Verificar a temperatura da liga de alumínio sempre antes de injetar, verificar a temperatura e tolerância na IT do produto.</w:t>
            </w:r>
          </w:p>
        </w:tc>
        <w:tc>
          <w:tcPr>
            <w:tcW w:w="2043" w:type="dxa"/>
            <w:vAlign w:val="center"/>
          </w:tcPr>
          <w:p w14:paraId="7D3318B0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005 – Fundição e preparação de alumínio</w:t>
            </w:r>
          </w:p>
          <w:p w14:paraId="2C470615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Índice - 09</w:t>
            </w:r>
          </w:p>
        </w:tc>
        <w:tc>
          <w:tcPr>
            <w:tcW w:w="2612" w:type="dxa"/>
            <w:vAlign w:val="center"/>
          </w:tcPr>
          <w:p w14:paraId="3BC12E11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02: IT 005 – Controle de limpeza e temperatura do material</w:t>
            </w:r>
          </w:p>
        </w:tc>
      </w:tr>
      <w:tr w:rsidR="00D547E0" w14:paraId="025F507E" w14:textId="77777777" w:rsidTr="001429C0">
        <w:trPr>
          <w:trHeight w:val="828"/>
        </w:trPr>
        <w:tc>
          <w:tcPr>
            <w:tcW w:w="5062" w:type="dxa"/>
            <w:vAlign w:val="center"/>
          </w:tcPr>
          <w:p w14:paraId="15CE2739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Ao iniciar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retirar a pressão de injeção, injetar 5</w:t>
            </w:r>
            <w:r>
              <w:rPr>
                <w:rFonts w:ascii="Arial" w:hAnsi="Arial" w:cs="Arial"/>
                <w:sz w:val="24"/>
                <w:szCs w:val="22"/>
              </w:rPr>
              <w:t xml:space="preserve"> a 10</w:t>
            </w:r>
            <w:r w:rsidRPr="0063628B">
              <w:rPr>
                <w:rFonts w:ascii="Arial" w:hAnsi="Arial" w:cs="Arial"/>
                <w:sz w:val="24"/>
                <w:szCs w:val="22"/>
              </w:rPr>
              <w:t xml:space="preserve"> peças para aquecer o molde, após, ligar a pressão e injetar até a peça estar conforme.</w:t>
            </w:r>
          </w:p>
        </w:tc>
        <w:tc>
          <w:tcPr>
            <w:tcW w:w="4655" w:type="dxa"/>
            <w:gridSpan w:val="2"/>
            <w:vAlign w:val="center"/>
          </w:tcPr>
          <w:p w14:paraId="20C360A5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IT 010 – Preparação Para Injetoras</w:t>
            </w:r>
          </w:p>
        </w:tc>
      </w:tr>
      <w:tr w:rsidR="00D547E0" w14:paraId="665D867A" w14:textId="77777777" w:rsidTr="001429C0">
        <w:trPr>
          <w:trHeight w:val="590"/>
        </w:trPr>
        <w:tc>
          <w:tcPr>
            <w:tcW w:w="5062" w:type="dxa"/>
            <w:vAlign w:val="center"/>
          </w:tcPr>
          <w:p w14:paraId="1D9FAE3E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 xml:space="preserve"> Fazer teste de sanidade e/ou teste dimensional, (caso necessário para liberação de produção).</w:t>
            </w:r>
          </w:p>
        </w:tc>
        <w:tc>
          <w:tcPr>
            <w:tcW w:w="2043" w:type="dxa"/>
            <w:vAlign w:val="center"/>
          </w:tcPr>
          <w:p w14:paraId="11EC4A69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015 / RD - do produto</w:t>
            </w:r>
          </w:p>
        </w:tc>
        <w:tc>
          <w:tcPr>
            <w:tcW w:w="2612" w:type="dxa"/>
          </w:tcPr>
          <w:p w14:paraId="30EF4602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Anexo 01 – IT 015 – Controle de Porosidade / Relatório Dimensional (RD)</w:t>
            </w:r>
          </w:p>
        </w:tc>
      </w:tr>
      <w:tr w:rsidR="00D547E0" w14:paraId="6E02C6B4" w14:textId="77777777" w:rsidTr="001429C0">
        <w:trPr>
          <w:trHeight w:val="70"/>
        </w:trPr>
        <w:tc>
          <w:tcPr>
            <w:tcW w:w="5062" w:type="dxa"/>
            <w:vAlign w:val="center"/>
          </w:tcPr>
          <w:p w14:paraId="2CFCE8AA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>
              <w:rPr>
                <w:rFonts w:ascii="Arial" w:hAnsi="Arial" w:cs="Arial"/>
                <w:sz w:val="24"/>
                <w:szCs w:val="22"/>
              </w:rPr>
              <w:t>Se a peça estiver conforme</w:t>
            </w:r>
            <w:r w:rsidRPr="0063628B">
              <w:rPr>
                <w:rFonts w:ascii="Arial" w:hAnsi="Arial" w:cs="Arial"/>
                <w:sz w:val="24"/>
                <w:szCs w:val="22"/>
              </w:rPr>
              <w:t>, liberar para a produção.</w:t>
            </w:r>
          </w:p>
        </w:tc>
        <w:tc>
          <w:tcPr>
            <w:tcW w:w="2043" w:type="dxa"/>
            <w:vAlign w:val="center"/>
          </w:tcPr>
          <w:p w14:paraId="7D767C46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  <w:tc>
          <w:tcPr>
            <w:tcW w:w="2612" w:type="dxa"/>
            <w:vAlign w:val="center"/>
          </w:tcPr>
          <w:p w14:paraId="458A8450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Liberação de Setup – Diário de Produção</w:t>
            </w:r>
          </w:p>
        </w:tc>
      </w:tr>
      <w:tr w:rsidR="00D547E0" w14:paraId="0278DE94" w14:textId="77777777" w:rsidTr="001429C0">
        <w:trPr>
          <w:trHeight w:val="496"/>
        </w:trPr>
        <w:tc>
          <w:tcPr>
            <w:tcW w:w="5062" w:type="dxa"/>
            <w:vAlign w:val="center"/>
          </w:tcPr>
          <w:p w14:paraId="7B8DD8D4" w14:textId="77777777" w:rsidR="00D547E0" w:rsidRPr="0063628B" w:rsidRDefault="00D547E0" w:rsidP="001429C0">
            <w:pPr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Injetar até concluir OP.</w:t>
            </w:r>
          </w:p>
        </w:tc>
        <w:tc>
          <w:tcPr>
            <w:tcW w:w="4655" w:type="dxa"/>
            <w:gridSpan w:val="2"/>
            <w:vAlign w:val="center"/>
          </w:tcPr>
          <w:p w14:paraId="0BC43D85" w14:textId="77777777" w:rsidR="00D547E0" w:rsidRPr="0063628B" w:rsidRDefault="00D547E0" w:rsidP="001429C0">
            <w:pPr>
              <w:spacing w:after="160" w:line="259" w:lineRule="auto"/>
              <w:jc w:val="center"/>
              <w:rPr>
                <w:rFonts w:ascii="Arial" w:hAnsi="Arial" w:cs="Arial"/>
                <w:sz w:val="24"/>
                <w:szCs w:val="22"/>
              </w:rPr>
            </w:pPr>
            <w:r w:rsidRPr="0063628B">
              <w:rPr>
                <w:rFonts w:ascii="Arial" w:hAnsi="Arial" w:cs="Arial"/>
                <w:sz w:val="24"/>
                <w:szCs w:val="22"/>
              </w:rPr>
              <w:t>IT 001 – Diário de produção</w:t>
            </w:r>
          </w:p>
        </w:tc>
      </w:tr>
    </w:tbl>
    <w:p w14:paraId="0B7D33A9" w14:textId="67A6BC29" w:rsidR="00D31F44" w:rsidRDefault="00D31F44">
      <w:pPr>
        <w:spacing w:after="160" w:line="259" w:lineRule="auto"/>
      </w:pPr>
    </w:p>
    <w:p w14:paraId="72E355F5" w14:textId="77777777" w:rsidR="003E553B" w:rsidRDefault="003E553B" w:rsidP="003E553B"/>
    <w:p w14:paraId="5D3381BB" w14:textId="5C5AA3EB" w:rsidR="003E553B" w:rsidRDefault="003E553B" w:rsidP="003E553B"/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3E553B" w14:paraId="638F617E" w14:textId="77777777" w:rsidTr="00F97E46">
        <w:trPr>
          <w:trHeight w:val="4961"/>
        </w:trPr>
        <w:tc>
          <w:tcPr>
            <w:tcW w:w="4356" w:type="dxa"/>
          </w:tcPr>
          <w:p w14:paraId="27A29088" w14:textId="627A60B0" w:rsidR="00007668" w:rsidRDefault="00932876" w:rsidP="00F97E46">
            <w:pPr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89984" behindDoc="0" locked="0" layoutInCell="1" allowOverlap="1" wp14:anchorId="561A77E0" wp14:editId="17066B42">
                  <wp:simplePos x="0" y="0"/>
                  <wp:positionH relativeFrom="column">
                    <wp:posOffset>-55990</wp:posOffset>
                  </wp:positionH>
                  <wp:positionV relativeFrom="paragraph">
                    <wp:posOffset>117475</wp:posOffset>
                  </wp:positionV>
                  <wp:extent cx="2714625" cy="1267070"/>
                  <wp:effectExtent l="0" t="0" r="0" b="9525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hatsApp Image 2023-09-14 at 14.48.24.jpe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04" b="31343"/>
                          <a:stretch/>
                        </pic:blipFill>
                        <pic:spPr bwMode="auto">
                          <a:xfrm>
                            <a:off x="0" y="0"/>
                            <a:ext cx="2714625" cy="126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C04CAA3" w14:textId="0BDC21B9" w:rsidR="003E553B" w:rsidRDefault="00932876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93056" behindDoc="0" locked="0" layoutInCell="1" allowOverlap="1" wp14:anchorId="7AC003B7" wp14:editId="4DEE2DCE">
                  <wp:simplePos x="0" y="0"/>
                  <wp:positionH relativeFrom="column">
                    <wp:posOffset>886460</wp:posOffset>
                  </wp:positionH>
                  <wp:positionV relativeFrom="paragraph">
                    <wp:posOffset>1286510</wp:posOffset>
                  </wp:positionV>
                  <wp:extent cx="981075" cy="1970117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WhatsApp Image 2023-09-14 at 14.47.57.jpe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565" t="21707" r="20592" b="16345"/>
                          <a:stretch/>
                        </pic:blipFill>
                        <pic:spPr bwMode="auto">
                          <a:xfrm>
                            <a:off x="0" y="0"/>
                            <a:ext cx="981075" cy="1970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1FE7764" wp14:editId="69F14F70">
                      <wp:simplePos x="0" y="0"/>
                      <wp:positionH relativeFrom="column">
                        <wp:posOffset>1019810</wp:posOffset>
                      </wp:positionH>
                      <wp:positionV relativeFrom="paragraph">
                        <wp:posOffset>153035</wp:posOffset>
                      </wp:positionV>
                      <wp:extent cx="914400" cy="914400"/>
                      <wp:effectExtent l="19050" t="19050" r="19050" b="19050"/>
                      <wp:wrapNone/>
                      <wp:docPr id="6" name="Elips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43B4C46" id="Elipse 6" o:spid="_x0000_s1026" style="position:absolute;margin-left:80.3pt;margin-top:12.05pt;width:1in;height:1in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17AEFFB" wp14:editId="609F0B64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448310</wp:posOffset>
                      </wp:positionV>
                      <wp:extent cx="828675" cy="257175"/>
                      <wp:effectExtent l="0" t="19050" r="47625" b="47625"/>
                      <wp:wrapNone/>
                      <wp:docPr id="5" name="Seta para a direit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25717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F927E87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Seta para a direita 5" o:spid="_x0000_s1026" type="#_x0000_t13" style="position:absolute;margin-left:6.05pt;margin-top:35.3pt;width:65.25pt;height:20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" adj="18248" fillcolor="red" strokecolor="#1f3763 [1604]" strokeweight="1pt"/>
                  </w:pict>
                </mc:Fallback>
              </mc:AlternateContent>
            </w:r>
          </w:p>
        </w:tc>
        <w:tc>
          <w:tcPr>
            <w:tcW w:w="3940" w:type="dxa"/>
          </w:tcPr>
          <w:p w14:paraId="2D45CEF5" w14:textId="2B4B924D" w:rsidR="002309B9" w:rsidRPr="002309B9" w:rsidRDefault="002309B9" w:rsidP="002309B9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309B9">
              <w:rPr>
                <w:rFonts w:ascii="Arial" w:hAnsi="Arial" w:cs="Arial"/>
                <w:b/>
                <w:bCs/>
                <w:sz w:val="28"/>
                <w:szCs w:val="28"/>
              </w:rPr>
              <w:t>TESTE DE SANIDADE</w:t>
            </w:r>
          </w:p>
          <w:p w14:paraId="6A215036" w14:textId="0AA4853A" w:rsidR="002309B9" w:rsidRPr="002309B9" w:rsidRDefault="002309B9" w:rsidP="002309B9">
            <w:pPr>
              <w:ind w:firstLineChars="50" w:firstLine="141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309B9">
              <w:rPr>
                <w:rFonts w:ascii="Arial" w:hAnsi="Arial" w:cs="Arial"/>
                <w:b/>
                <w:bCs/>
                <w:sz w:val="28"/>
                <w:szCs w:val="28"/>
              </w:rPr>
              <w:t>USINAGEM</w:t>
            </w:r>
            <w:r w:rsidR="008E27C2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E MEDIÇÃO</w:t>
            </w:r>
          </w:p>
          <w:p w14:paraId="1B0F2533" w14:textId="77777777" w:rsidR="002309B9" w:rsidRDefault="002309B9" w:rsidP="002309B9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2F12D97D" w14:textId="76322D73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As peças </w:t>
            </w:r>
            <w:r w:rsidR="00007668">
              <w:rPr>
                <w:rFonts w:ascii="Arial" w:hAnsi="Arial" w:cs="Arial"/>
                <w:sz w:val="24"/>
                <w:szCs w:val="24"/>
              </w:rPr>
              <w:t xml:space="preserve">devem ser cortadas e </w:t>
            </w:r>
            <w:r>
              <w:rPr>
                <w:rFonts w:ascii="Arial" w:hAnsi="Arial" w:cs="Arial"/>
                <w:sz w:val="24"/>
                <w:szCs w:val="24"/>
              </w:rPr>
              <w:t xml:space="preserve">usinadas </w:t>
            </w:r>
            <w:r w:rsidR="00D31F44">
              <w:rPr>
                <w:rFonts w:ascii="Arial" w:hAnsi="Arial" w:cs="Arial"/>
                <w:sz w:val="24"/>
                <w:szCs w:val="24"/>
              </w:rPr>
              <w:t>2mm conforme imagem ao lado</w:t>
            </w:r>
            <w:r>
              <w:rPr>
                <w:rFonts w:ascii="Arial" w:hAnsi="Arial" w:cs="Arial"/>
                <w:sz w:val="24"/>
                <w:szCs w:val="24"/>
              </w:rPr>
              <w:t>, para verificação de possíveis porosidade.</w:t>
            </w:r>
          </w:p>
          <w:p w14:paraId="07FDAFF6" w14:textId="77777777" w:rsidR="008E27C2" w:rsidRDefault="008E27C2" w:rsidP="002309B9">
            <w:pPr>
              <w:rPr>
                <w:rFonts w:ascii="Arial" w:hAnsi="Arial" w:cs="Arial"/>
                <w:sz w:val="24"/>
                <w:szCs w:val="24"/>
              </w:rPr>
            </w:pPr>
          </w:p>
          <w:p w14:paraId="2A54250B" w14:textId="624193EB" w:rsidR="008E27C2" w:rsidRDefault="008E27C2" w:rsidP="002309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Utilizar o esquadro e mesa de aferição para verificar possível empenamento do produto </w:t>
            </w:r>
          </w:p>
          <w:p w14:paraId="529D19F6" w14:textId="2A95F0FA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</w:p>
          <w:p w14:paraId="012E6096" w14:textId="04BD22A8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Com o teste feito e aprovado, as peças são liberadas para segmento da injeção.</w:t>
            </w:r>
          </w:p>
          <w:p w14:paraId="5BCB8E0E" w14:textId="77777777" w:rsidR="002309B9" w:rsidRDefault="002309B9" w:rsidP="002309B9">
            <w:pPr>
              <w:rPr>
                <w:rFonts w:ascii="Arial" w:hAnsi="Arial" w:cs="Arial"/>
                <w:sz w:val="24"/>
                <w:szCs w:val="24"/>
              </w:rPr>
            </w:pPr>
          </w:p>
          <w:p w14:paraId="5386559E" w14:textId="6B3C1B9A" w:rsidR="003E553B" w:rsidRPr="003E553B" w:rsidRDefault="002309B9" w:rsidP="002309B9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Após a injeção, as peças são transportadas para a quebra de canal.</w:t>
            </w:r>
          </w:p>
        </w:tc>
      </w:tr>
      <w:tr w:rsidR="003E553B" w14:paraId="19C2670C" w14:textId="77777777" w:rsidTr="002309B9">
        <w:trPr>
          <w:trHeight w:val="5229"/>
        </w:trPr>
        <w:tc>
          <w:tcPr>
            <w:tcW w:w="4356" w:type="dxa"/>
          </w:tcPr>
          <w:p w14:paraId="0E9C097A" w14:textId="3AE12280" w:rsidR="00D31F44" w:rsidRDefault="00932876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0" locked="0" layoutInCell="1" allowOverlap="1" wp14:anchorId="3BD03B46" wp14:editId="08277F03">
                  <wp:simplePos x="0" y="0"/>
                  <wp:positionH relativeFrom="column">
                    <wp:posOffset>774435</wp:posOffset>
                  </wp:positionH>
                  <wp:positionV relativeFrom="paragraph">
                    <wp:posOffset>-210185</wp:posOffset>
                  </wp:positionV>
                  <wp:extent cx="1101751" cy="2673035"/>
                  <wp:effectExtent l="0" t="4445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hatsApp Image 2023-09-14 at 14.41.32.jpe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09" r="24590" b="2313"/>
                          <a:stretch/>
                        </pic:blipFill>
                        <pic:spPr bwMode="auto">
                          <a:xfrm rot="16200000">
                            <a:off x="0" y="0"/>
                            <a:ext cx="1101751" cy="2673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C6795B" w14:textId="004E8F21" w:rsidR="00D31F44" w:rsidRPr="00D31F44" w:rsidRDefault="00D31F44" w:rsidP="00D31F44"/>
          <w:p w14:paraId="42D2A303" w14:textId="1A06106D" w:rsidR="00D31F44" w:rsidRPr="00D31F44" w:rsidRDefault="00D31F44" w:rsidP="00D31F44"/>
          <w:p w14:paraId="01A0F522" w14:textId="3DCF6896" w:rsidR="00D31F44" w:rsidRPr="00D31F44" w:rsidRDefault="00D31F44" w:rsidP="00D31F44"/>
          <w:p w14:paraId="7C686E4A" w14:textId="075017C9" w:rsidR="00D31F44" w:rsidRPr="00D31F44" w:rsidRDefault="00932876" w:rsidP="00D31F44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F1CF8C7" wp14:editId="537FF2C3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105410</wp:posOffset>
                      </wp:positionV>
                      <wp:extent cx="733425" cy="238125"/>
                      <wp:effectExtent l="0" t="133350" r="9525" b="123825"/>
                      <wp:wrapNone/>
                      <wp:docPr id="19" name="Seta para a direita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2501309">
                                <a:off x="0" y="0"/>
                                <a:ext cx="733425" cy="2381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43C8BE" id="Seta para a direita 19" o:spid="_x0000_s1026" type="#_x0000_t13" style="position:absolute;margin-left:19pt;margin-top:8.3pt;width:57.75pt;height:18.75pt;rotation:-9938197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" adj="18094" fillcolor="red" strokecolor="#1f3763 [1604]" strokeweight="1pt"/>
                  </w:pict>
                </mc:Fallback>
              </mc:AlternateContent>
            </w:r>
          </w:p>
          <w:p w14:paraId="5D56BEE5" w14:textId="101EC3F4" w:rsidR="00D31F44" w:rsidRPr="00D31F44" w:rsidRDefault="00D31F44" w:rsidP="00D31F44"/>
          <w:p w14:paraId="12A5DE0E" w14:textId="7EBCF47A" w:rsidR="00D31F44" w:rsidRPr="00D31F44" w:rsidRDefault="00D31F44" w:rsidP="00D31F44"/>
          <w:p w14:paraId="162B3EC8" w14:textId="6E910272" w:rsidR="003E553B" w:rsidRPr="00D31F44" w:rsidRDefault="00932876" w:rsidP="00D31F44">
            <w:pPr>
              <w:jc w:val="center"/>
            </w:pPr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BA4191F" wp14:editId="277AFA51">
                      <wp:simplePos x="0" y="0"/>
                      <wp:positionH relativeFrom="column">
                        <wp:posOffset>591185</wp:posOffset>
                      </wp:positionH>
                      <wp:positionV relativeFrom="paragraph">
                        <wp:posOffset>170180</wp:posOffset>
                      </wp:positionV>
                      <wp:extent cx="733425" cy="238125"/>
                      <wp:effectExtent l="0" t="19050" r="47625" b="47625"/>
                      <wp:wrapNone/>
                      <wp:docPr id="15" name="Seta para a direit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3812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743DC" id="Seta para a direita 15" o:spid="_x0000_s1026" type="#_x0000_t13" style="position:absolute;margin-left:46.55pt;margin-top:13.4pt;width:57.75pt;height:1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" adj="18094" fillcolor="red" strokecolor="#1f3763 [1604]" strokeweight="1pt"/>
                  </w:pict>
                </mc:Fallback>
              </mc:AlternateContent>
            </w:r>
            <w:r w:rsidR="00534597">
              <w:rPr>
                <w:noProof/>
                <w:lang w:eastAsia="pt-BR"/>
              </w:rPr>
              <w:drawing>
                <wp:anchor distT="0" distB="0" distL="114300" distR="114300" simplePos="0" relativeHeight="251668480" behindDoc="0" locked="0" layoutInCell="1" allowOverlap="1" wp14:anchorId="55211314" wp14:editId="2CC5B95D">
                  <wp:simplePos x="0" y="0"/>
                  <wp:positionH relativeFrom="column">
                    <wp:posOffset>835025</wp:posOffset>
                  </wp:positionH>
                  <wp:positionV relativeFrom="paragraph">
                    <wp:posOffset>887095</wp:posOffset>
                  </wp:positionV>
                  <wp:extent cx="1049655" cy="1423670"/>
                  <wp:effectExtent l="0" t="0" r="0" b="5080"/>
                  <wp:wrapSquare wrapText="bothSides"/>
                  <wp:docPr id="14" name="Imagem 14" descr="IMG_20210917_092508_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IMG_20210917_092508_82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655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64C2F2F3" w14:textId="75AAF760" w:rsidR="00D31F44" w:rsidRPr="00A51165" w:rsidRDefault="00D31F44" w:rsidP="00D31F44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A51165">
              <w:rPr>
                <w:rFonts w:ascii="Arial" w:hAnsi="Arial" w:cs="Arial"/>
                <w:b/>
                <w:bCs/>
                <w:sz w:val="28"/>
                <w:szCs w:val="28"/>
              </w:rPr>
              <w:t>QUEBRA DO CANAL</w:t>
            </w:r>
          </w:p>
          <w:p w14:paraId="25EF2E6B" w14:textId="77777777" w:rsidR="00D31F44" w:rsidRDefault="00D31F44" w:rsidP="00D31F44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63D4860D" w14:textId="148117ED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término da injeção, as peças devem ser transportadas para a retirada manual do canal e pulmões, após o término separa-las por caixas.</w:t>
            </w:r>
          </w:p>
          <w:p w14:paraId="6B278FFD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7CBD2FF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AZUL</w:t>
            </w:r>
            <w:r>
              <w:rPr>
                <w:rFonts w:ascii="Arial" w:hAnsi="Arial" w:cs="Arial"/>
                <w:sz w:val="24"/>
                <w:szCs w:val="24"/>
              </w:rPr>
              <w:t xml:space="preserve"> é peça conforme,</w:t>
            </w:r>
          </w:p>
          <w:p w14:paraId="116A64AB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AMARELA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em análise</w:t>
            </w:r>
          </w:p>
          <w:p w14:paraId="39A4BA68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VERMELHA</w:t>
            </w:r>
            <w:r>
              <w:rPr>
                <w:rFonts w:ascii="Arial" w:hAnsi="Arial" w:cs="Arial"/>
                <w:sz w:val="24"/>
                <w:szCs w:val="24"/>
              </w:rPr>
              <w:t xml:space="preserve"> peças e canal não conforme.</w:t>
            </w:r>
          </w:p>
          <w:p w14:paraId="7F8FE9CA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4F08EB8F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iCs/>
                <w:sz w:val="24"/>
                <w:szCs w:val="24"/>
              </w:rPr>
              <w:t>(N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a ausência de caixa vermelha, identificar </w:t>
            </w:r>
            <w:r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o produto </w:t>
            </w:r>
            <w:r w:rsidRPr="009B5618">
              <w:rPr>
                <w:rFonts w:ascii="Arial" w:hAnsi="Arial" w:cs="Arial"/>
                <w:i/>
                <w:iCs/>
                <w:sz w:val="24"/>
                <w:szCs w:val="24"/>
              </w:rPr>
              <w:t>N/C nas demais caixas)</w:t>
            </w:r>
          </w:p>
          <w:p w14:paraId="2441AC7C" w14:textId="77777777" w:rsidR="00D31F44" w:rsidRDefault="00D31F44" w:rsidP="00D31F44">
            <w:pPr>
              <w:rPr>
                <w:rFonts w:ascii="Arial" w:hAnsi="Arial" w:cs="Arial"/>
                <w:sz w:val="24"/>
                <w:szCs w:val="24"/>
              </w:rPr>
            </w:pPr>
          </w:p>
          <w:p w14:paraId="0682DB3B" w14:textId="77777777" w:rsidR="00D31F44" w:rsidRDefault="00D31F44" w:rsidP="00D31F44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término de processo, as peças devem ser transportadas para o setor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lixação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E075130" w14:textId="6A128D48" w:rsidR="003E553B" w:rsidRPr="008C42E1" w:rsidRDefault="003E553B" w:rsidP="002309B9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</w:tbl>
    <w:p w14:paraId="51F7EB36" w14:textId="06C7FD66" w:rsidR="003E553B" w:rsidRDefault="003E553B" w:rsidP="003E553B"/>
    <w:bookmarkEnd w:id="3"/>
    <w:p w14:paraId="2F0744C5" w14:textId="77777777" w:rsidR="003E553B" w:rsidRDefault="003E553B" w:rsidP="003E553B"/>
    <w:bookmarkEnd w:id="4"/>
    <w:bookmarkEnd w:id="5"/>
    <w:bookmarkEnd w:id="6"/>
    <w:p w14:paraId="3B6ADB03" w14:textId="18CF23DC" w:rsidR="002309B9" w:rsidRDefault="002309B9">
      <w:pPr>
        <w:spacing w:after="160" w:line="259" w:lineRule="auto"/>
      </w:pPr>
      <w:r>
        <w:br w:type="page"/>
      </w:r>
    </w:p>
    <w:tbl>
      <w:tblPr>
        <w:tblStyle w:val="Tabelacomgrade"/>
        <w:tblpPr w:leftFromText="141" w:rightFromText="141" w:vertAnchor="page" w:horzAnchor="margin" w:tblpY="294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2309B9" w14:paraId="6BD17C69" w14:textId="77777777" w:rsidTr="00F97E46">
        <w:trPr>
          <w:trHeight w:val="4961"/>
        </w:trPr>
        <w:tc>
          <w:tcPr>
            <w:tcW w:w="4356" w:type="dxa"/>
          </w:tcPr>
          <w:p w14:paraId="6E34D52D" w14:textId="57FEF05F" w:rsidR="002309B9" w:rsidRDefault="00932876" w:rsidP="00F97E46">
            <w:r>
              <w:rPr>
                <w:noProof/>
                <w:lang w:eastAsia="pt-BR"/>
              </w:rPr>
              <w:drawing>
                <wp:anchor distT="0" distB="0" distL="114300" distR="114300" simplePos="0" relativeHeight="251700224" behindDoc="0" locked="0" layoutInCell="1" allowOverlap="1" wp14:anchorId="633D3FE2" wp14:editId="5BE26A9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79375</wp:posOffset>
                  </wp:positionV>
                  <wp:extent cx="1628775" cy="1565480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hatsApp Image 2023-09-14 at 14.49.34.jpe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4" t="27635" r="19831" b="32626"/>
                          <a:stretch/>
                        </pic:blipFill>
                        <pic:spPr bwMode="auto">
                          <a:xfrm>
                            <a:off x="0" y="0"/>
                            <a:ext cx="1634670" cy="1571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1248" behindDoc="0" locked="0" layoutInCell="1" allowOverlap="1" wp14:anchorId="223422BC" wp14:editId="093B0B08">
                  <wp:simplePos x="0" y="0"/>
                  <wp:positionH relativeFrom="column">
                    <wp:posOffset>1000760</wp:posOffset>
                  </wp:positionH>
                  <wp:positionV relativeFrom="paragraph">
                    <wp:posOffset>1641475</wp:posOffset>
                  </wp:positionV>
                  <wp:extent cx="1676400" cy="1466850"/>
                  <wp:effectExtent l="0" t="0" r="0" b="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WhatsApp Image 2023-09-14 at 14.50.07.jpe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564" t="19495" r="2881" b="46765"/>
                          <a:stretch/>
                        </pic:blipFill>
                        <pic:spPr bwMode="auto">
                          <a:xfrm>
                            <a:off x="0" y="0"/>
                            <a:ext cx="1676400" cy="1466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4D4E71D8" w14:textId="4B8B1A59" w:rsidR="00516375" w:rsidRP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6375">
              <w:rPr>
                <w:rFonts w:ascii="Arial" w:hAnsi="Arial" w:cs="Arial"/>
                <w:b/>
                <w:bCs/>
                <w:sz w:val="28"/>
                <w:szCs w:val="28"/>
              </w:rPr>
              <w:t>LIXAÇÃO</w:t>
            </w:r>
          </w:p>
          <w:p w14:paraId="557245E8" w14:textId="2707D66D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23DD53BA" w14:textId="4995C7F5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F0B857" w14:textId="283B9B6F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Lixar todo o entorno da peça com uma </w:t>
            </w:r>
            <w:r w:rsidR="006B14D2">
              <w:rPr>
                <w:rFonts w:ascii="Arial" w:hAnsi="Arial" w:cs="Arial"/>
                <w:b/>
                <w:bCs/>
                <w:sz w:val="24"/>
                <w:szCs w:val="24"/>
              </w:rPr>
              <w:t>lixa cinta de 8</w:t>
            </w:r>
            <w:r w:rsidR="008E27C2">
              <w:rPr>
                <w:rFonts w:ascii="Arial" w:hAnsi="Arial" w:cs="Arial"/>
                <w:b/>
                <w:bCs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 xml:space="preserve"> grãos de graduação.</w:t>
            </w:r>
          </w:p>
          <w:p w14:paraId="574611C2" w14:textId="3C39708E" w:rsidR="00516375" w:rsidRDefault="00516375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0B57F5B9" w14:textId="7A4BB36B" w:rsidR="00B00B1C" w:rsidRDefault="00B00B1C" w:rsidP="00516375">
            <w:pPr>
              <w:rPr>
                <w:rFonts w:ascii="Arial" w:hAnsi="Arial" w:cs="Arial"/>
                <w:sz w:val="24"/>
                <w:szCs w:val="24"/>
              </w:rPr>
            </w:pPr>
          </w:p>
          <w:p w14:paraId="7CDC9A06" w14:textId="20D204A1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Separar as peças conformes das não conformes se necessário.</w:t>
            </w:r>
          </w:p>
          <w:p w14:paraId="7CFE3542" w14:textId="384A21F1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328AF7C1" w14:textId="77777777" w:rsidR="00516375" w:rsidRDefault="00516375" w:rsidP="00516375">
            <w:pP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</w:pPr>
          </w:p>
          <w:p w14:paraId="07BCA9F9" w14:textId="76CE4B17" w:rsidR="002309B9" w:rsidRPr="003E553B" w:rsidRDefault="00516375" w:rsidP="0051637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eastAsia="SimSun" w:hAnsi="Arial" w:cs="Arial"/>
                <w:color w:val="000000"/>
                <w:sz w:val="24"/>
                <w:szCs w:val="24"/>
                <w:lang w:bidi="ar"/>
              </w:rPr>
              <w:t xml:space="preserve"> Após o final do processo transportar as peças para o setor de rebarbação manual.</w:t>
            </w:r>
          </w:p>
        </w:tc>
      </w:tr>
      <w:tr w:rsidR="002309B9" w14:paraId="51E6FA55" w14:textId="77777777" w:rsidTr="00F97E46">
        <w:trPr>
          <w:trHeight w:val="5229"/>
        </w:trPr>
        <w:tc>
          <w:tcPr>
            <w:tcW w:w="4356" w:type="dxa"/>
          </w:tcPr>
          <w:p w14:paraId="5E9EC8DF" w14:textId="267EA286" w:rsidR="002309B9" w:rsidRDefault="00DD3927" w:rsidP="00F97E46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32DA6F3" wp14:editId="13BF293F">
                      <wp:simplePos x="0" y="0"/>
                      <wp:positionH relativeFrom="column">
                        <wp:posOffset>410210</wp:posOffset>
                      </wp:positionH>
                      <wp:positionV relativeFrom="paragraph">
                        <wp:posOffset>2056765</wp:posOffset>
                      </wp:positionV>
                      <wp:extent cx="342900" cy="333375"/>
                      <wp:effectExtent l="19050" t="19050" r="19050" b="28575"/>
                      <wp:wrapNone/>
                      <wp:docPr id="11" name="Elips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69C1E7" id="Elipse 11" o:spid="_x0000_s1026" style="position:absolute;margin-left:32.3pt;margin-top:161.95pt;width:27pt;height:26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4320" behindDoc="0" locked="0" layoutInCell="1" allowOverlap="1" wp14:anchorId="7815454E" wp14:editId="3F445B23">
                  <wp:simplePos x="0" y="0"/>
                  <wp:positionH relativeFrom="column">
                    <wp:posOffset>1143635</wp:posOffset>
                  </wp:positionH>
                  <wp:positionV relativeFrom="paragraph">
                    <wp:posOffset>113665</wp:posOffset>
                  </wp:positionV>
                  <wp:extent cx="1460053" cy="1171575"/>
                  <wp:effectExtent l="0" t="0" r="6985" b="0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23-09-18 at 10.47.55.jpe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55" t="41453" r="24019" b="37232"/>
                          <a:stretch/>
                        </pic:blipFill>
                        <pic:spPr bwMode="auto">
                          <a:xfrm>
                            <a:off x="0" y="0"/>
                            <a:ext cx="1460053" cy="1171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5344" behindDoc="0" locked="0" layoutInCell="1" allowOverlap="1" wp14:anchorId="3F741F51" wp14:editId="591599EA">
                  <wp:simplePos x="0" y="0"/>
                  <wp:positionH relativeFrom="column">
                    <wp:posOffset>1122680</wp:posOffset>
                  </wp:positionH>
                  <wp:positionV relativeFrom="paragraph">
                    <wp:posOffset>1332865</wp:posOffset>
                  </wp:positionV>
                  <wp:extent cx="1463675" cy="1447880"/>
                  <wp:effectExtent l="0" t="0" r="3175" b="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WhatsApp Image 2023-09-18 at 10.48.02.jpe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31" t="48736" r="19829" b="21808"/>
                          <a:stretch/>
                        </pic:blipFill>
                        <pic:spPr bwMode="auto">
                          <a:xfrm>
                            <a:off x="0" y="0"/>
                            <a:ext cx="1463675" cy="1447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6368" behindDoc="0" locked="0" layoutInCell="1" allowOverlap="1" wp14:anchorId="60418233" wp14:editId="32D6FF38">
                  <wp:simplePos x="0" y="0"/>
                  <wp:positionH relativeFrom="column">
                    <wp:posOffset>67310</wp:posOffset>
                  </wp:positionH>
                  <wp:positionV relativeFrom="paragraph">
                    <wp:posOffset>370840</wp:posOffset>
                  </wp:positionV>
                  <wp:extent cx="1041178" cy="2247900"/>
                  <wp:effectExtent l="0" t="0" r="6985" b="0"/>
                  <wp:wrapNone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hatsApp Image 2023-09-18 at 10.47.38.jpe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136" t="22279" r="29351" b="22451"/>
                          <a:stretch/>
                        </pic:blipFill>
                        <pic:spPr bwMode="auto">
                          <a:xfrm>
                            <a:off x="0" y="0"/>
                            <a:ext cx="1041178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1777A382" w14:textId="53E8719E" w:rsidR="00516375" w:rsidRP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6375">
              <w:rPr>
                <w:rFonts w:ascii="Arial" w:hAnsi="Arial" w:cs="Arial"/>
                <w:b/>
                <w:bCs/>
                <w:sz w:val="28"/>
                <w:szCs w:val="28"/>
              </w:rPr>
              <w:t>REBARBAÇÃO MANUAL</w:t>
            </w:r>
          </w:p>
          <w:p w14:paraId="63C864A7" w14:textId="25B24C82" w:rsidR="00516375" w:rsidRDefault="00516375" w:rsidP="00516375">
            <w:pPr>
              <w:jc w:val="center"/>
              <w:rPr>
                <w:rFonts w:ascii="Arial" w:hAnsi="Arial" w:cs="Arial"/>
                <w:b/>
                <w:bCs/>
                <w:sz w:val="32"/>
                <w:szCs w:val="32"/>
              </w:rPr>
            </w:pPr>
          </w:p>
          <w:p w14:paraId="541A06FD" w14:textId="3DC1597F" w:rsidR="00516375" w:rsidRDefault="00DD3927" w:rsidP="00DD3927">
            <w:pPr>
              <w:rPr>
                <w:rFonts w:ascii="Arial" w:hAnsi="Arial" w:cs="Arial"/>
                <w:bCs/>
                <w:sz w:val="24"/>
                <w:szCs w:val="32"/>
              </w:rPr>
            </w:pPr>
            <w:r>
              <w:rPr>
                <w:rFonts w:ascii="Arial" w:hAnsi="Arial" w:cs="Arial"/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ascii="Arial" w:hAnsi="Arial" w:cs="Arial"/>
                <w:bCs/>
                <w:sz w:val="24"/>
                <w:szCs w:val="32"/>
              </w:rPr>
              <w:t>Com a utilização dos gabaritos específicos, desobstruir o curo centrar, a rebarba comprida e o pino inferior conforme imagens ao lado.</w:t>
            </w:r>
          </w:p>
          <w:p w14:paraId="3D93291D" w14:textId="77777777" w:rsidR="00DD3927" w:rsidRDefault="00DD3927" w:rsidP="00DD3927">
            <w:pPr>
              <w:rPr>
                <w:rFonts w:ascii="Arial" w:hAnsi="Arial" w:cs="Arial"/>
                <w:bCs/>
                <w:sz w:val="24"/>
                <w:szCs w:val="32"/>
              </w:rPr>
            </w:pPr>
          </w:p>
          <w:p w14:paraId="13A4C365" w14:textId="77777777" w:rsidR="00DD3927" w:rsidRDefault="00DD3927" w:rsidP="00DD3927">
            <w:pPr>
              <w:rPr>
                <w:rFonts w:ascii="Arial" w:hAnsi="Arial" w:cs="Arial"/>
                <w:bCs/>
                <w:sz w:val="24"/>
                <w:szCs w:val="32"/>
              </w:rPr>
            </w:pPr>
          </w:p>
          <w:p w14:paraId="32E8A8F9" w14:textId="77777777" w:rsidR="00DD3927" w:rsidRDefault="00DD3927" w:rsidP="00DD3927">
            <w:pPr>
              <w:rPr>
                <w:rFonts w:ascii="Arial" w:hAnsi="Arial" w:cs="Arial"/>
                <w:bCs/>
                <w:sz w:val="24"/>
                <w:szCs w:val="32"/>
              </w:rPr>
            </w:pPr>
          </w:p>
          <w:p w14:paraId="22A7238A" w14:textId="135EC6EB" w:rsidR="00DD3927" w:rsidRPr="00DD3927" w:rsidRDefault="00DD3927" w:rsidP="00DD3927">
            <w:pPr>
              <w:rPr>
                <w:rFonts w:ascii="Arial" w:hAnsi="Arial" w:cs="Arial"/>
                <w:bCs/>
                <w:sz w:val="24"/>
                <w:szCs w:val="32"/>
              </w:rPr>
            </w:pPr>
            <w:r>
              <w:rPr>
                <w:rFonts w:ascii="Arial" w:hAnsi="Arial" w:cs="Arial"/>
                <w:bCs/>
                <w:sz w:val="24"/>
                <w:szCs w:val="32"/>
              </w:rPr>
              <w:t xml:space="preserve"> Após o término desta operação, as peças são enviadas para a usinagem em terceiros.</w:t>
            </w:r>
          </w:p>
          <w:p w14:paraId="19CA3DE0" w14:textId="667E0106" w:rsidR="00534597" w:rsidRPr="008C42E1" w:rsidRDefault="008E27C2" w:rsidP="0053459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3EA630F" w14:textId="03DA8F9C" w:rsidR="002309B9" w:rsidRPr="008C42E1" w:rsidRDefault="002309B9" w:rsidP="00516375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3927" w14:paraId="361F85BD" w14:textId="77777777" w:rsidTr="00F97E46">
        <w:trPr>
          <w:trHeight w:val="5229"/>
        </w:trPr>
        <w:tc>
          <w:tcPr>
            <w:tcW w:w="4356" w:type="dxa"/>
          </w:tcPr>
          <w:p w14:paraId="51565126" w14:textId="042E58B1" w:rsidR="00DD3927" w:rsidRDefault="00657516" w:rsidP="00F97E46">
            <w:r>
              <w:rPr>
                <w:noProof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10D2318" wp14:editId="757331DE">
                      <wp:simplePos x="0" y="0"/>
                      <wp:positionH relativeFrom="column">
                        <wp:posOffset>867410</wp:posOffset>
                      </wp:positionH>
                      <wp:positionV relativeFrom="paragraph">
                        <wp:posOffset>711835</wp:posOffset>
                      </wp:positionV>
                      <wp:extent cx="914400" cy="914400"/>
                      <wp:effectExtent l="19050" t="1905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750A52A" id="Elipse 16" o:spid="_x0000_s1026" style="position:absolute;margin-left:68.3pt;margin-top:56.05pt;width:1in;height:1in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pt-BR"/>
              </w:rPr>
              <w:drawing>
                <wp:anchor distT="0" distB="0" distL="114300" distR="114300" simplePos="0" relativeHeight="251708416" behindDoc="0" locked="0" layoutInCell="1" allowOverlap="1" wp14:anchorId="1B10BD14" wp14:editId="2B836D61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197485</wp:posOffset>
                  </wp:positionV>
                  <wp:extent cx="2567512" cy="2571750"/>
                  <wp:effectExtent l="0" t="0" r="4445" b="0"/>
                  <wp:wrapNone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23-09-20 at 15.59.50 (1).jpe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64" b="18595"/>
                          <a:stretch/>
                        </pic:blipFill>
                        <pic:spPr bwMode="auto">
                          <a:xfrm>
                            <a:off x="0" y="0"/>
                            <a:ext cx="2567512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7FC07571" w14:textId="0DF49464" w:rsidR="00DD3927" w:rsidRPr="00476BDF" w:rsidRDefault="00DD3927" w:rsidP="00DD392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76BDF">
              <w:rPr>
                <w:rFonts w:ascii="Arial" w:hAnsi="Arial" w:cs="Arial"/>
                <w:b/>
                <w:bCs/>
                <w:sz w:val="28"/>
                <w:szCs w:val="28"/>
              </w:rPr>
              <w:t>ENVIO PARA TERCEIRO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S</w:t>
            </w:r>
            <w:r w:rsidRPr="00476BDF">
              <w:rPr>
                <w:rFonts w:ascii="Arial" w:hAnsi="Arial" w:cs="Arial"/>
                <w:b/>
                <w:bCs/>
                <w:sz w:val="28"/>
                <w:szCs w:val="28"/>
              </w:rPr>
              <w:t>: USINAGEM</w:t>
            </w:r>
          </w:p>
          <w:p w14:paraId="15665A4C" w14:textId="79AAB63C" w:rsidR="00DD3927" w:rsidRDefault="00DD3927" w:rsidP="00DD3927">
            <w:pPr>
              <w:jc w:val="both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14:paraId="12A2CE09" w14:textId="396F7A79" w:rsidR="00DD3927" w:rsidRDefault="00DD3927" w:rsidP="00DD392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Após o processo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rebarbação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manual, as peças são separadas e enviadas para serviço de Usinagem. </w:t>
            </w:r>
          </w:p>
          <w:p w14:paraId="0AC6DA22" w14:textId="3FA86026" w:rsidR="00DD3927" w:rsidRDefault="00DD3927" w:rsidP="00DD3927">
            <w:pPr>
              <w:ind w:firstLineChars="50" w:firstLine="12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Identificar e contar as peças.</w:t>
            </w:r>
          </w:p>
          <w:p w14:paraId="09AAF9EF" w14:textId="77777777" w:rsidR="00DD3927" w:rsidRDefault="00DD3927" w:rsidP="00DD392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F430669" w14:textId="77777777" w:rsidR="00DD3927" w:rsidRPr="002D0093" w:rsidRDefault="00DD3927" w:rsidP="00DD392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As peças retornam com </w:t>
            </w:r>
            <w:r>
              <w:rPr>
                <w:rFonts w:ascii="Arial" w:hAnsi="Arial" w:cs="Arial"/>
                <w:bCs/>
                <w:sz w:val="24"/>
                <w:szCs w:val="24"/>
              </w:rPr>
              <w:t>a usinagem efetuadas nos dois pontos da imagem ao lado</w:t>
            </w:r>
          </w:p>
          <w:p w14:paraId="4959DA03" w14:textId="77777777" w:rsidR="00DD3927" w:rsidRDefault="00DD3927" w:rsidP="00DD392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</w:p>
          <w:p w14:paraId="7773F233" w14:textId="170D8646" w:rsidR="00DD3927" w:rsidRPr="00516375" w:rsidRDefault="00DD3927" w:rsidP="00DD392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sz w:val="24"/>
                <w:szCs w:val="24"/>
              </w:rPr>
              <w:t>Após o recebimento e feito a inspeção nas peças, conforme liberação das peças, é transferido para a inspeção final e embalagem</w:t>
            </w:r>
          </w:p>
        </w:tc>
      </w:tr>
    </w:tbl>
    <w:p w14:paraId="5D9F676B" w14:textId="72C97D7F" w:rsidR="00516375" w:rsidRDefault="00516375"/>
    <w:tbl>
      <w:tblPr>
        <w:tblStyle w:val="Tabelacomgrade"/>
        <w:tblpPr w:leftFromText="141" w:rightFromText="141" w:vertAnchor="page" w:horzAnchor="margin" w:tblpY="7711"/>
        <w:tblW w:w="0" w:type="auto"/>
        <w:tblLook w:val="04A0" w:firstRow="1" w:lastRow="0" w:firstColumn="1" w:lastColumn="0" w:noHBand="0" w:noVBand="1"/>
      </w:tblPr>
      <w:tblGrid>
        <w:gridCol w:w="4356"/>
        <w:gridCol w:w="3940"/>
      </w:tblGrid>
      <w:tr w:rsidR="00DD3927" w:rsidRPr="008C42E1" w14:paraId="0C3F5828" w14:textId="77777777" w:rsidTr="00DD3927">
        <w:trPr>
          <w:trHeight w:val="4526"/>
        </w:trPr>
        <w:tc>
          <w:tcPr>
            <w:tcW w:w="4356" w:type="dxa"/>
          </w:tcPr>
          <w:p w14:paraId="36340BEC" w14:textId="77777777" w:rsidR="00DD3927" w:rsidRDefault="00DD3927" w:rsidP="00DD3927">
            <w:r>
              <w:rPr>
                <w:noProof/>
                <w:lang w:eastAsia="pt-BR"/>
              </w:rPr>
              <w:drawing>
                <wp:anchor distT="0" distB="0" distL="114300" distR="114300" simplePos="0" relativeHeight="251703296" behindDoc="1" locked="0" layoutInCell="1" allowOverlap="1" wp14:anchorId="7525AD9A" wp14:editId="4181DA31">
                  <wp:simplePos x="0" y="0"/>
                  <wp:positionH relativeFrom="column">
                    <wp:posOffset>324485</wp:posOffset>
                  </wp:positionH>
                  <wp:positionV relativeFrom="paragraph">
                    <wp:posOffset>184150</wp:posOffset>
                  </wp:positionV>
                  <wp:extent cx="1914525" cy="2552700"/>
                  <wp:effectExtent l="0" t="0" r="9525" b="0"/>
                  <wp:wrapTight wrapText="bothSides">
                    <wp:wrapPolygon edited="0">
                      <wp:start x="0" y="0"/>
                      <wp:lineTo x="0" y="21439"/>
                      <wp:lineTo x="21493" y="21439"/>
                      <wp:lineTo x="21493" y="0"/>
                      <wp:lineTo x="0" y="0"/>
                    </wp:wrapPolygon>
                  </wp:wrapTight>
                  <wp:docPr id="18" name="Imagem 18" descr="IMG_20211103_173040_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3" descr="IMG_20211103_173040_0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40" w:type="dxa"/>
          </w:tcPr>
          <w:p w14:paraId="05BA2B30" w14:textId="77777777" w:rsidR="00DD3927" w:rsidRDefault="00DD3927" w:rsidP="00DD3927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INSPEÇÃO FINAL E EMBALAGEM</w:t>
            </w:r>
          </w:p>
          <w:p w14:paraId="52178ABB" w14:textId="77777777" w:rsidR="00DD3927" w:rsidRDefault="00DD3927" w:rsidP="00DD3927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320DE9" w14:textId="77777777" w:rsidR="00DD3927" w:rsidRDefault="00DD3927" w:rsidP="00DD3927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574C85A6" w14:textId="77777777" w:rsidR="00DD3927" w:rsidRDefault="00DD3927" w:rsidP="00DD3927">
            <w:pPr>
              <w:pStyle w:val="PargrafodaLista"/>
              <w:ind w:left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Fazer a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INSPEÇÃO VISUAL </w:t>
            </w:r>
            <w:r>
              <w:rPr>
                <w:rFonts w:ascii="Arial" w:hAnsi="Arial" w:cs="Arial"/>
                <w:sz w:val="24"/>
                <w:szCs w:val="24"/>
              </w:rPr>
              <w:t xml:space="preserve">100%, verificar 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  <w:t>IT 013 – Inspeção Final dos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e por fim embalar as peças em Caixa de Papelão, </w:t>
            </w:r>
            <w:r w:rsidRPr="00B00B1C">
              <w:rPr>
                <w:rFonts w:ascii="Arial" w:hAnsi="Arial" w:cs="Arial"/>
                <w:b/>
                <w:bCs/>
                <w:sz w:val="24"/>
                <w:szCs w:val="24"/>
              </w:rPr>
              <w:t>N° 04A.</w:t>
            </w:r>
          </w:p>
          <w:p w14:paraId="2DB021A0" w14:textId="77777777" w:rsidR="00DD3927" w:rsidRDefault="00DD3927" w:rsidP="00DD3927">
            <w:pPr>
              <w:pStyle w:val="PargrafodaLista"/>
              <w:ind w:left="0"/>
              <w:rPr>
                <w:rFonts w:ascii="Arial" w:hAnsi="Arial" w:cs="Arial"/>
                <w:sz w:val="24"/>
                <w:szCs w:val="24"/>
              </w:rPr>
            </w:pPr>
          </w:p>
          <w:p w14:paraId="5906B550" w14:textId="77777777" w:rsidR="00DD3927" w:rsidRDefault="00DD3927" w:rsidP="00DD3927">
            <w:pPr>
              <w:pStyle w:val="PargrafodaLista"/>
              <w:ind w:left="0" w:firstLineChars="50" w:firstLine="120"/>
              <w:rPr>
                <w:rFonts w:ascii="Arial" w:hAnsi="Arial" w:cs="Arial"/>
                <w:sz w:val="24"/>
                <w:szCs w:val="24"/>
              </w:rPr>
            </w:pPr>
          </w:p>
          <w:p w14:paraId="7166B51F" w14:textId="77777777" w:rsidR="00DD3927" w:rsidRPr="008C42E1" w:rsidRDefault="00DD3927" w:rsidP="00DD3927">
            <w:pPr>
              <w:tabs>
                <w:tab w:val="center" w:pos="2795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Quant. por caixa:  peças.</w:t>
            </w:r>
          </w:p>
        </w:tc>
      </w:tr>
    </w:tbl>
    <w:p w14:paraId="48645AF9" w14:textId="7F414F48" w:rsidR="00CF22EE" w:rsidRDefault="00CF22EE" w:rsidP="00373774">
      <w:pPr>
        <w:spacing w:after="160" w:line="259" w:lineRule="auto"/>
      </w:pPr>
    </w:p>
    <w:sectPr w:rsidR="00CF22EE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F8BB9E" w14:textId="77777777" w:rsidR="00F70BD8" w:rsidRDefault="00F70BD8" w:rsidP="003E553B">
      <w:r>
        <w:separator/>
      </w:r>
    </w:p>
  </w:endnote>
  <w:endnote w:type="continuationSeparator" w:id="0">
    <w:p w14:paraId="32EF8620" w14:textId="77777777" w:rsidR="00F70BD8" w:rsidRDefault="00F70BD8" w:rsidP="003E5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62186" w14:textId="08742FED" w:rsidR="003E553B" w:rsidRPr="003E553B" w:rsidRDefault="003E553B">
    <w:pPr>
      <w:pStyle w:val="Rodap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Aprovado por: Fabrício Cardoso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C396A1" w14:textId="77777777" w:rsidR="00F70BD8" w:rsidRDefault="00F70BD8" w:rsidP="003E553B">
      <w:r>
        <w:separator/>
      </w:r>
    </w:p>
  </w:footnote>
  <w:footnote w:type="continuationSeparator" w:id="0">
    <w:p w14:paraId="31FC795A" w14:textId="77777777" w:rsidR="00F70BD8" w:rsidRDefault="00F70BD8" w:rsidP="003E55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pPr w:leftFromText="180" w:rightFromText="180" w:vertAnchor="page" w:horzAnchor="page" w:tblpX="1123" w:tblpY="768"/>
      <w:tblOverlap w:val="never"/>
      <w:tblW w:w="9747" w:type="dxa"/>
      <w:tblLook w:val="04A0" w:firstRow="1" w:lastRow="0" w:firstColumn="1" w:lastColumn="0" w:noHBand="0" w:noVBand="1"/>
    </w:tblPr>
    <w:tblGrid>
      <w:gridCol w:w="2830"/>
      <w:gridCol w:w="4602"/>
      <w:gridCol w:w="2315"/>
    </w:tblGrid>
    <w:tr w:rsidR="003E553B" w:rsidRPr="003E553B" w14:paraId="7018BCD2" w14:textId="77777777" w:rsidTr="00F97E46">
      <w:trPr>
        <w:trHeight w:val="1408"/>
      </w:trPr>
      <w:tc>
        <w:tcPr>
          <w:tcW w:w="2830" w:type="dxa"/>
          <w:vAlign w:val="center"/>
        </w:tcPr>
        <w:p w14:paraId="0D1B5A92" w14:textId="77777777" w:rsidR="003E553B" w:rsidRPr="003E553B" w:rsidRDefault="003E553B" w:rsidP="003E553B">
          <w:pPr>
            <w:pStyle w:val="Cabealho"/>
          </w:pPr>
          <w:r w:rsidRPr="003E553B">
            <w:rPr>
              <w:noProof/>
              <w:lang w:eastAsia="pt-BR"/>
            </w:rPr>
            <w:drawing>
              <wp:anchor distT="0" distB="0" distL="114300" distR="114300" simplePos="0" relativeHeight="251659264" behindDoc="0" locked="0" layoutInCell="1" allowOverlap="1" wp14:anchorId="0010C6E5" wp14:editId="1EAAE362">
                <wp:simplePos x="0" y="0"/>
                <wp:positionH relativeFrom="column">
                  <wp:posOffset>-25400</wp:posOffset>
                </wp:positionH>
                <wp:positionV relativeFrom="paragraph">
                  <wp:posOffset>-3175</wp:posOffset>
                </wp:positionV>
                <wp:extent cx="1607820" cy="723265"/>
                <wp:effectExtent l="0" t="0" r="0" b="635"/>
                <wp:wrapNone/>
                <wp:docPr id="1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820" cy="723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E553B">
            <w:t>.</w:t>
          </w:r>
        </w:p>
      </w:tc>
      <w:tc>
        <w:tcPr>
          <w:tcW w:w="4602" w:type="dxa"/>
          <w:vAlign w:val="center"/>
        </w:tcPr>
        <w:p w14:paraId="6D6E3E32" w14:textId="77777777" w:rsidR="003E553B" w:rsidRPr="003E553B" w:rsidRDefault="003E553B" w:rsidP="003E553B">
          <w:pPr>
            <w:pStyle w:val="Cabealho"/>
            <w:jc w:val="center"/>
            <w:rPr>
              <w:rFonts w:ascii="Arial" w:hAnsi="Arial" w:cs="Arial"/>
              <w:sz w:val="28"/>
              <w:szCs w:val="28"/>
            </w:rPr>
          </w:pPr>
          <w:r w:rsidRPr="003E553B">
            <w:rPr>
              <w:rFonts w:ascii="Arial" w:hAnsi="Arial" w:cs="Arial"/>
              <w:b/>
              <w:bCs/>
              <w:sz w:val="28"/>
              <w:szCs w:val="28"/>
            </w:rPr>
            <w:t>INSTRUÇÃO DE TRABALHO OPERACIONAL</w:t>
          </w:r>
        </w:p>
      </w:tc>
      <w:tc>
        <w:tcPr>
          <w:tcW w:w="2315" w:type="dxa"/>
        </w:tcPr>
        <w:p w14:paraId="24B67EB5" w14:textId="77777777" w:rsidR="00D31F44" w:rsidRDefault="00D31F44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954F5FB" w14:textId="77777777" w:rsidR="003E553B" w:rsidRPr="003E553B" w:rsidRDefault="003E553B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3E553B">
            <w:rPr>
              <w:rFonts w:ascii="Arial" w:hAnsi="Arial" w:cs="Arial"/>
              <w:sz w:val="22"/>
              <w:szCs w:val="32"/>
            </w:rPr>
            <w:t>Revisão Nº: 02</w:t>
          </w:r>
        </w:p>
        <w:p w14:paraId="0B6D74BB" w14:textId="77777777" w:rsidR="003E553B" w:rsidRPr="003E553B" w:rsidRDefault="003E553B" w:rsidP="003E553B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</w:p>
        <w:p w14:paraId="38E97ACC" w14:textId="60187111" w:rsidR="003E553B" w:rsidRPr="00D31F44" w:rsidRDefault="003E553B" w:rsidP="00D31F44">
          <w:pPr>
            <w:pStyle w:val="Cabealho"/>
            <w:ind w:left="174"/>
            <w:rPr>
              <w:rFonts w:ascii="Arial" w:hAnsi="Arial" w:cs="Arial"/>
              <w:sz w:val="22"/>
              <w:szCs w:val="32"/>
            </w:rPr>
          </w:pPr>
          <w:r w:rsidRPr="003E553B">
            <w:rPr>
              <w:rFonts w:ascii="Arial" w:hAnsi="Arial" w:cs="Arial"/>
              <w:sz w:val="22"/>
              <w:szCs w:val="32"/>
            </w:rPr>
            <w:t xml:space="preserve">Data: </w:t>
          </w:r>
          <w:r w:rsidR="00823A89">
            <w:rPr>
              <w:rFonts w:ascii="Arial" w:hAnsi="Arial" w:cs="Arial"/>
              <w:sz w:val="22"/>
              <w:szCs w:val="32"/>
            </w:rPr>
            <w:t>01/04</w:t>
          </w:r>
          <w:r w:rsidRPr="003E553B">
            <w:rPr>
              <w:rFonts w:ascii="Arial" w:hAnsi="Arial" w:cs="Arial"/>
              <w:sz w:val="22"/>
              <w:szCs w:val="32"/>
            </w:rPr>
            <w:t>/2022</w:t>
          </w:r>
        </w:p>
      </w:tc>
    </w:tr>
  </w:tbl>
  <w:p w14:paraId="1DEC9C8A" w14:textId="77777777" w:rsidR="003E553B" w:rsidRDefault="003E553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DEC7A4"/>
    <w:multiLevelType w:val="singleLevel"/>
    <w:tmpl w:val="2DDEC7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53B"/>
    <w:rsid w:val="00007668"/>
    <w:rsid w:val="000850F5"/>
    <w:rsid w:val="00114D14"/>
    <w:rsid w:val="002309B9"/>
    <w:rsid w:val="00373774"/>
    <w:rsid w:val="003E553B"/>
    <w:rsid w:val="0041017C"/>
    <w:rsid w:val="004460B6"/>
    <w:rsid w:val="00516375"/>
    <w:rsid w:val="00534597"/>
    <w:rsid w:val="005A18B6"/>
    <w:rsid w:val="00657516"/>
    <w:rsid w:val="006B14D2"/>
    <w:rsid w:val="007B14C6"/>
    <w:rsid w:val="007C2D3E"/>
    <w:rsid w:val="00823A89"/>
    <w:rsid w:val="008E27C2"/>
    <w:rsid w:val="00932876"/>
    <w:rsid w:val="00943FD9"/>
    <w:rsid w:val="00AE2E92"/>
    <w:rsid w:val="00B00B1C"/>
    <w:rsid w:val="00C14393"/>
    <w:rsid w:val="00CB0C0D"/>
    <w:rsid w:val="00CF22EE"/>
    <w:rsid w:val="00D31F44"/>
    <w:rsid w:val="00D547E0"/>
    <w:rsid w:val="00DD3927"/>
    <w:rsid w:val="00F678BD"/>
    <w:rsid w:val="00F70122"/>
    <w:rsid w:val="00F70BD8"/>
    <w:rsid w:val="00FE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71895"/>
  <w15:chartTrackingRefBased/>
  <w15:docId w15:val="{A935B3E4-B1F0-493F-BDB8-2136495D8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553B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3E553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553B"/>
    <w:rPr>
      <w:color w:val="538135" w:themeColor="accent6" w:themeShade="BF"/>
    </w:rPr>
  </w:style>
  <w:style w:type="paragraph" w:styleId="Rodap">
    <w:name w:val="footer"/>
    <w:basedOn w:val="Normal"/>
    <w:link w:val="RodapChar"/>
    <w:uiPriority w:val="99"/>
    <w:unhideWhenUsed/>
    <w:rsid w:val="003E553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553B"/>
    <w:rPr>
      <w:color w:val="538135" w:themeColor="accent6" w:themeShade="BF"/>
    </w:rPr>
  </w:style>
  <w:style w:type="table" w:styleId="Tabelacomgrade">
    <w:name w:val="Table Grid"/>
    <w:basedOn w:val="Tabelanormal"/>
    <w:qFormat/>
    <w:rsid w:val="003E553B"/>
    <w:pPr>
      <w:spacing w:after="0" w:line="240" w:lineRule="auto"/>
    </w:pPr>
    <w:rPr>
      <w:rFonts w:eastAsiaTheme="minorEastAsia"/>
      <w:sz w:val="20"/>
      <w:szCs w:val="20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163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593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Documento 1</dc:creator>
  <cp:keywords/>
  <dc:description/>
  <cp:lastModifiedBy>Riobras</cp:lastModifiedBy>
  <cp:revision>17</cp:revision>
  <dcterms:created xsi:type="dcterms:W3CDTF">2022-05-18T17:25:00Z</dcterms:created>
  <dcterms:modified xsi:type="dcterms:W3CDTF">2023-12-08T13:49:00Z</dcterms:modified>
</cp:coreProperties>
</file>