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FE665"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786588F" w14:textId="77777777" w:rsidR="008D6773" w:rsidRPr="00241685" w:rsidRDefault="008D6773" w:rsidP="008D6773">
      <w:pPr>
        <w:jc w:val="center"/>
        <w:rPr>
          <w:b/>
          <w:smallCaps/>
          <w:color w:val="999999"/>
          <w:sz w:val="72"/>
          <w:szCs w:val="72"/>
        </w:rPr>
      </w:pPr>
    </w:p>
    <w:p w14:paraId="48000B57" w14:textId="77777777" w:rsidR="008D6773" w:rsidRDefault="008D6773" w:rsidP="008D6773"/>
    <w:p w14:paraId="44BFD495" w14:textId="77777777" w:rsidR="008D6773" w:rsidRDefault="008D6773" w:rsidP="008D6773"/>
    <w:p w14:paraId="0E4B3904" w14:textId="77777777" w:rsidR="008D6773" w:rsidRDefault="008D6773" w:rsidP="008D6773"/>
    <w:p w14:paraId="76D6FC9B" w14:textId="77777777" w:rsidR="008D6773" w:rsidRDefault="008D6773" w:rsidP="008D6773"/>
    <w:p w14:paraId="30A5C251" w14:textId="77777777" w:rsidR="008D6773" w:rsidRPr="00241685" w:rsidRDefault="008D6773" w:rsidP="008D6773"/>
    <w:p w14:paraId="621C6894" w14:textId="77777777" w:rsidR="008D6773" w:rsidRPr="008D6C95" w:rsidRDefault="00363154" w:rsidP="00DE38D8">
      <w:pPr>
        <w:jc w:val="center"/>
      </w:pPr>
      <w:r>
        <w:rPr>
          <w:noProof/>
        </w:rPr>
        <w:drawing>
          <wp:inline distT="0" distB="0" distL="0" distR="0" wp14:anchorId="22AB97AC" wp14:editId="2BE65F27">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76E4D6B8" w14:textId="77777777" w:rsidR="008D6773" w:rsidRPr="00AA7666" w:rsidRDefault="008D6773" w:rsidP="008D6773"/>
    <w:p w14:paraId="440E52B2" w14:textId="77777777" w:rsidR="008D6773" w:rsidRPr="00A36E65" w:rsidRDefault="008D6773" w:rsidP="008D6773">
      <w:pPr>
        <w:jc w:val="center"/>
        <w:rPr>
          <w:b/>
          <w:sz w:val="56"/>
          <w:szCs w:val="56"/>
        </w:rPr>
      </w:pPr>
    </w:p>
    <w:p w14:paraId="74874842" w14:textId="77777777" w:rsidR="008D6773" w:rsidRDefault="008D6773" w:rsidP="008D6773">
      <w:pPr>
        <w:jc w:val="center"/>
        <w:rPr>
          <w:b/>
          <w:sz w:val="56"/>
          <w:szCs w:val="56"/>
        </w:rPr>
      </w:pPr>
    </w:p>
    <w:p w14:paraId="04EC04C4" w14:textId="693120BD" w:rsidR="008D6773" w:rsidRPr="00AA7666" w:rsidRDefault="00E244D9" w:rsidP="008D6773">
      <w:pPr>
        <w:jc w:val="center"/>
        <w:rPr>
          <w:b/>
          <w:sz w:val="56"/>
          <w:szCs w:val="56"/>
        </w:rPr>
      </w:pPr>
      <w:r>
        <w:rPr>
          <w:b/>
          <w:sz w:val="56"/>
          <w:szCs w:val="56"/>
        </w:rPr>
        <w:t>Realm of Cards</w:t>
      </w:r>
    </w:p>
    <w:p w14:paraId="6D7F7F2F" w14:textId="77777777" w:rsidR="008D6773" w:rsidRPr="00B17AB7" w:rsidRDefault="008D6773" w:rsidP="008D6773">
      <w:pPr>
        <w:pStyle w:val="CapaTexto"/>
        <w:ind w:left="0"/>
        <w:rPr>
          <w:lang w:val="pt-BR"/>
        </w:rPr>
      </w:pPr>
    </w:p>
    <w:p w14:paraId="4F3F1FD1" w14:textId="77777777" w:rsidR="008D6773" w:rsidRPr="00B17AB7" w:rsidRDefault="008D6773" w:rsidP="008D6773"/>
    <w:p w14:paraId="43B46493" w14:textId="77777777" w:rsidR="008D6773" w:rsidRDefault="008D6773" w:rsidP="008D6773"/>
    <w:p w14:paraId="7A833876" w14:textId="77777777" w:rsidR="008D6773" w:rsidRDefault="008D6773" w:rsidP="008D6773"/>
    <w:p w14:paraId="1719F7A3" w14:textId="77777777" w:rsidR="008D6773" w:rsidRDefault="008D6773" w:rsidP="008D6773"/>
    <w:p w14:paraId="5A3DE9ED" w14:textId="77777777" w:rsidR="008D6773" w:rsidRDefault="008D6773" w:rsidP="008D6773"/>
    <w:p w14:paraId="11C28A35" w14:textId="77777777" w:rsidR="003A68A8" w:rsidRDefault="003A68A8" w:rsidP="005606E9">
      <w:pPr>
        <w:jc w:val="center"/>
        <w:rPr>
          <w:b/>
          <w:sz w:val="28"/>
          <w:szCs w:val="28"/>
        </w:rPr>
      </w:pPr>
    </w:p>
    <w:p w14:paraId="087B92CD" w14:textId="77777777" w:rsidR="003A68A8" w:rsidRDefault="003A68A8" w:rsidP="005606E9">
      <w:pPr>
        <w:jc w:val="center"/>
        <w:rPr>
          <w:b/>
          <w:sz w:val="28"/>
          <w:szCs w:val="28"/>
        </w:rPr>
      </w:pPr>
    </w:p>
    <w:p w14:paraId="14440E67" w14:textId="6F3CBF16"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11E94F13"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83D4CA0" w14:textId="77777777" w:rsidTr="003F2B95">
        <w:trPr>
          <w:jc w:val="center"/>
        </w:trPr>
        <w:tc>
          <w:tcPr>
            <w:tcW w:w="1223" w:type="dxa"/>
            <w:shd w:val="pct10" w:color="auto" w:fill="FFFFFF"/>
            <w:vAlign w:val="center"/>
          </w:tcPr>
          <w:p w14:paraId="3E8B5495"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0238B951"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5529FC17"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6B8E9E1"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3EF14052" w14:textId="77777777" w:rsidR="005606E9" w:rsidRDefault="005606E9" w:rsidP="0068357A">
            <w:pPr>
              <w:pStyle w:val="PSDS-CorpodeTexto"/>
              <w:jc w:val="center"/>
              <w:rPr>
                <w:rFonts w:cs="Arial"/>
                <w:b/>
                <w:bCs/>
              </w:rPr>
            </w:pPr>
            <w:r>
              <w:rPr>
                <w:rFonts w:cs="Arial"/>
                <w:b/>
                <w:bCs/>
              </w:rPr>
              <w:t>Revisor</w:t>
            </w:r>
          </w:p>
        </w:tc>
      </w:tr>
      <w:tr w:rsidR="005606E9" w14:paraId="161FC3F5" w14:textId="77777777" w:rsidTr="003F2B95">
        <w:trPr>
          <w:jc w:val="center"/>
        </w:trPr>
        <w:tc>
          <w:tcPr>
            <w:tcW w:w="1223" w:type="dxa"/>
            <w:vAlign w:val="center"/>
          </w:tcPr>
          <w:p w14:paraId="72B170DC" w14:textId="7C43CCDC" w:rsidR="005606E9" w:rsidRPr="003F2B95" w:rsidRDefault="007F02D0" w:rsidP="0068357A">
            <w:pPr>
              <w:spacing w:before="120"/>
              <w:ind w:left="-108"/>
              <w:jc w:val="center"/>
            </w:pPr>
            <w:r>
              <w:t>0</w:t>
            </w:r>
            <w:r w:rsidR="003A68A8">
              <w:t>9</w:t>
            </w:r>
            <w:r>
              <w:t>/0</w:t>
            </w:r>
            <w:r w:rsidR="003A68A8">
              <w:t>5</w:t>
            </w:r>
            <w:r>
              <w:t>/</w:t>
            </w:r>
            <w:r w:rsidR="003A68A8">
              <w:t>20</w:t>
            </w:r>
          </w:p>
        </w:tc>
        <w:tc>
          <w:tcPr>
            <w:tcW w:w="992" w:type="dxa"/>
            <w:vAlign w:val="center"/>
          </w:tcPr>
          <w:p w14:paraId="1C43A6DA"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6A64C7A5"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374BE59A" w14:textId="159698DE" w:rsidR="005606E9" w:rsidRPr="003F2B95" w:rsidRDefault="00E244D9" w:rsidP="0068357A">
            <w:pPr>
              <w:pStyle w:val="PSDS-CorpodeTexto"/>
              <w:jc w:val="center"/>
              <w:rPr>
                <w:rFonts w:cs="Arial"/>
              </w:rPr>
            </w:pPr>
            <w:r>
              <w:rPr>
                <w:rFonts w:cs="Arial"/>
              </w:rPr>
              <w:t>Lucas de A. R. Cascão</w:t>
            </w:r>
          </w:p>
        </w:tc>
        <w:tc>
          <w:tcPr>
            <w:tcW w:w="2626" w:type="dxa"/>
            <w:vAlign w:val="center"/>
          </w:tcPr>
          <w:p w14:paraId="75B4048E" w14:textId="77777777" w:rsidR="005606E9" w:rsidRPr="003F2B95" w:rsidRDefault="003F2B95" w:rsidP="0068357A">
            <w:pPr>
              <w:pStyle w:val="PSDS-CorpodeTexto"/>
              <w:jc w:val="center"/>
              <w:rPr>
                <w:rFonts w:cs="Arial"/>
              </w:rPr>
            </w:pPr>
            <w:r>
              <w:rPr>
                <w:rFonts w:cs="Arial"/>
              </w:rPr>
              <w:t>-</w:t>
            </w:r>
          </w:p>
        </w:tc>
      </w:tr>
    </w:tbl>
    <w:p w14:paraId="5BAD57F5" w14:textId="77777777" w:rsidR="008D6773" w:rsidRDefault="008D6773" w:rsidP="008D6773">
      <w:pPr>
        <w:sectPr w:rsidR="008D6773"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14:paraId="2414368F" w14:textId="77777777" w:rsidR="008D6773" w:rsidRPr="000524DB" w:rsidRDefault="008D6773" w:rsidP="008D6773"/>
    <w:p w14:paraId="367DDCA6" w14:textId="77777777" w:rsidR="00AA6BDE" w:rsidRPr="00AE2E18" w:rsidRDefault="00AA6BDE" w:rsidP="00AA6BDE">
      <w:pPr>
        <w:jc w:val="right"/>
        <w:rPr>
          <w:b/>
          <w:bCs/>
          <w:color w:val="001C4E"/>
          <w:sz w:val="24"/>
          <w:szCs w:val="24"/>
        </w:rPr>
      </w:pPr>
    </w:p>
    <w:p w14:paraId="158697D6"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2A2A8B99" w14:textId="77777777" w:rsidTr="00E247EA">
        <w:trPr>
          <w:trHeight w:val="375"/>
          <w:jc w:val="center"/>
        </w:trPr>
        <w:tc>
          <w:tcPr>
            <w:tcW w:w="2015" w:type="dxa"/>
          </w:tcPr>
          <w:p w14:paraId="677BA3D0"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0D484FD0" w14:textId="1D924869" w:rsidR="005606E9" w:rsidRPr="00A873DB" w:rsidRDefault="0049587A" w:rsidP="0068357A">
            <w:pPr>
              <w:pStyle w:val="Capa4"/>
              <w:ind w:left="0"/>
              <w:jc w:val="left"/>
              <w:rPr>
                <w:rFonts w:cs="Arial"/>
                <w:sz w:val="24"/>
              </w:rPr>
            </w:pPr>
            <w:r>
              <w:rPr>
                <w:rFonts w:cs="Arial"/>
                <w:sz w:val="24"/>
              </w:rPr>
              <w:t>Rodrigo Rocha</w:t>
            </w:r>
            <w:r w:rsidR="005606E9">
              <w:rPr>
                <w:rFonts w:cs="Arial"/>
                <w:sz w:val="24"/>
              </w:rPr>
              <w:t xml:space="preserve"> - Interno</w:t>
            </w:r>
          </w:p>
        </w:tc>
      </w:tr>
      <w:tr w:rsidR="005606E9" w:rsidRPr="00A873DB" w14:paraId="25B4F45C" w14:textId="77777777" w:rsidTr="00E247EA">
        <w:trPr>
          <w:trHeight w:val="375"/>
          <w:jc w:val="center"/>
        </w:trPr>
        <w:tc>
          <w:tcPr>
            <w:tcW w:w="2015" w:type="dxa"/>
          </w:tcPr>
          <w:p w14:paraId="3D3A266D"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7AE10620" w14:textId="4080FBAD"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49587A">
              <w:rPr>
                <w:i/>
                <w:sz w:val="22"/>
                <w:szCs w:val="22"/>
              </w:rPr>
              <w:t>Realm of Cards</w:t>
            </w:r>
          </w:p>
        </w:tc>
      </w:tr>
      <w:tr w:rsidR="005606E9" w:rsidRPr="00A873DB" w14:paraId="3B69B1B9" w14:textId="77777777" w:rsidTr="00E247EA">
        <w:trPr>
          <w:trHeight w:val="375"/>
          <w:jc w:val="center"/>
        </w:trPr>
        <w:tc>
          <w:tcPr>
            <w:tcW w:w="2015" w:type="dxa"/>
          </w:tcPr>
          <w:p w14:paraId="2A0F354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247BC60D" w14:textId="4E720F0B" w:rsidR="005606E9" w:rsidRPr="00A873DB" w:rsidRDefault="007F02D0" w:rsidP="007F02D0">
            <w:pPr>
              <w:pStyle w:val="Capa4"/>
              <w:ind w:left="0"/>
              <w:jc w:val="left"/>
              <w:rPr>
                <w:rFonts w:cs="Arial"/>
                <w:sz w:val="24"/>
              </w:rPr>
            </w:pPr>
            <w:r>
              <w:rPr>
                <w:rFonts w:cs="Arial"/>
                <w:sz w:val="24"/>
              </w:rPr>
              <w:t>0</w:t>
            </w:r>
            <w:r w:rsidR="003A68A8">
              <w:rPr>
                <w:rFonts w:cs="Arial"/>
                <w:sz w:val="24"/>
              </w:rPr>
              <w:t>9</w:t>
            </w:r>
            <w:r w:rsidR="003F2B95">
              <w:rPr>
                <w:rFonts w:cs="Arial"/>
                <w:sz w:val="24"/>
              </w:rPr>
              <w:t xml:space="preserve"> de </w:t>
            </w:r>
            <w:r w:rsidR="003A68A8">
              <w:rPr>
                <w:rFonts w:cs="Arial"/>
                <w:sz w:val="24"/>
              </w:rPr>
              <w:t>maio</w:t>
            </w:r>
            <w:r w:rsidR="005606E9">
              <w:rPr>
                <w:rFonts w:cs="Arial"/>
                <w:sz w:val="24"/>
              </w:rPr>
              <w:t xml:space="preserve"> de 20</w:t>
            </w:r>
            <w:r w:rsidR="003A68A8">
              <w:rPr>
                <w:rFonts w:cs="Arial"/>
                <w:sz w:val="24"/>
              </w:rPr>
              <w:t>20</w:t>
            </w:r>
          </w:p>
        </w:tc>
      </w:tr>
      <w:tr w:rsidR="005606E9" w:rsidRPr="00664ED8" w14:paraId="379248B8" w14:textId="77777777" w:rsidTr="00E247EA">
        <w:trPr>
          <w:jc w:val="center"/>
        </w:trPr>
        <w:tc>
          <w:tcPr>
            <w:tcW w:w="2015" w:type="dxa"/>
          </w:tcPr>
          <w:p w14:paraId="60D3C73E"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378F88D7" w14:textId="0ED16238" w:rsidR="005606E9" w:rsidRPr="003F2B95" w:rsidRDefault="0049587A" w:rsidP="0068357A">
            <w:pPr>
              <w:rPr>
                <w:b/>
                <w:bCs/>
                <w:lang w:val="en-US"/>
              </w:rPr>
            </w:pPr>
            <w:r>
              <w:rPr>
                <w:b/>
                <w:bCs/>
                <w:lang w:val="en-US"/>
              </w:rPr>
              <w:t>Lucas De Almeida Rama Cascão</w:t>
            </w:r>
          </w:p>
          <w:p w14:paraId="1881687D" w14:textId="7D8DCF51" w:rsidR="005606E9" w:rsidRPr="003F2B95" w:rsidRDefault="0049587A" w:rsidP="0068357A">
            <w:pPr>
              <w:rPr>
                <w:bCs/>
                <w:u w:val="single"/>
                <w:lang w:val="en-US"/>
              </w:rPr>
            </w:pPr>
            <w:r>
              <w:rPr>
                <w:lang w:val="en-US"/>
              </w:rPr>
              <w:t>lucas.cascao</w:t>
            </w:r>
            <w:r w:rsidR="003F2B95" w:rsidRPr="003F2B95">
              <w:rPr>
                <w:lang w:val="en-US"/>
              </w:rPr>
              <w:t>@</w:t>
            </w:r>
            <w:r>
              <w:rPr>
                <w:lang w:val="en-US"/>
              </w:rPr>
              <w:t>fatec.sp.gov.br</w:t>
            </w:r>
          </w:p>
        </w:tc>
      </w:tr>
    </w:tbl>
    <w:p w14:paraId="01FC955C" w14:textId="77777777" w:rsidR="00AA6BDE" w:rsidRPr="003F2B95" w:rsidRDefault="00AA6BDE" w:rsidP="00AA6BDE">
      <w:pPr>
        <w:pStyle w:val="PSDS-CorpodeTexto"/>
        <w:jc w:val="both"/>
        <w:rPr>
          <w:lang w:val="en-US"/>
        </w:rPr>
      </w:pPr>
    </w:p>
    <w:p w14:paraId="51FAAE15" w14:textId="77777777" w:rsidR="00AA6BDE" w:rsidRPr="00E8403A" w:rsidRDefault="00AA6BDE" w:rsidP="00AA6BDE">
      <w:pPr>
        <w:jc w:val="center"/>
        <w:rPr>
          <w:b/>
          <w:sz w:val="28"/>
          <w:szCs w:val="28"/>
        </w:rPr>
      </w:pPr>
      <w:r w:rsidRPr="00E8403A">
        <w:rPr>
          <w:b/>
          <w:sz w:val="28"/>
          <w:szCs w:val="28"/>
        </w:rPr>
        <w:t>Página de Assinaturas</w:t>
      </w:r>
    </w:p>
    <w:p w14:paraId="18F5364C" w14:textId="77777777" w:rsidR="00AA6BDE" w:rsidRDefault="00AA6BDE" w:rsidP="00AA6BDE"/>
    <w:p w14:paraId="1230C3D9"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6A7F7B2A" w14:textId="77777777" w:rsidTr="00AA6BDE">
        <w:trPr>
          <w:jc w:val="center"/>
        </w:trPr>
        <w:tc>
          <w:tcPr>
            <w:tcW w:w="1676" w:type="dxa"/>
            <w:vAlign w:val="bottom"/>
          </w:tcPr>
          <w:p w14:paraId="73D6252F"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795D759B" w14:textId="290E7941" w:rsidR="00AA6BDE" w:rsidRPr="00036D05" w:rsidRDefault="00AA6BDE" w:rsidP="00E247EA">
            <w:pPr>
              <w:spacing w:before="120"/>
            </w:pPr>
          </w:p>
        </w:tc>
        <w:tc>
          <w:tcPr>
            <w:tcW w:w="1794" w:type="dxa"/>
          </w:tcPr>
          <w:p w14:paraId="1175AD21" w14:textId="77777777" w:rsidR="00AA6BDE" w:rsidRPr="00CB1404" w:rsidRDefault="00AA6BDE" w:rsidP="00E247EA">
            <w:pPr>
              <w:spacing w:before="120"/>
              <w:ind w:left="-108"/>
              <w:jc w:val="center"/>
            </w:pPr>
          </w:p>
        </w:tc>
      </w:tr>
      <w:tr w:rsidR="00AA6BDE" w:rsidRPr="00CB1404" w14:paraId="5091ED4A" w14:textId="77777777" w:rsidTr="00AA6BDE">
        <w:trPr>
          <w:jc w:val="center"/>
        </w:trPr>
        <w:tc>
          <w:tcPr>
            <w:tcW w:w="1676" w:type="dxa"/>
          </w:tcPr>
          <w:p w14:paraId="37A4F298" w14:textId="77777777" w:rsidR="00AA6BDE" w:rsidRPr="00CB1404" w:rsidRDefault="00AA6BDE" w:rsidP="00E247EA"/>
        </w:tc>
        <w:tc>
          <w:tcPr>
            <w:tcW w:w="5656" w:type="dxa"/>
            <w:tcBorders>
              <w:top w:val="single" w:sz="4" w:space="0" w:color="auto"/>
            </w:tcBorders>
          </w:tcPr>
          <w:p w14:paraId="4DFB801E" w14:textId="77777777" w:rsidR="00AA6BDE" w:rsidRPr="00FD382A" w:rsidRDefault="00AA6BDE" w:rsidP="00E247EA">
            <w:pPr>
              <w:spacing w:before="120"/>
              <w:rPr>
                <w:lang w:val="de-DE"/>
              </w:rPr>
            </w:pPr>
          </w:p>
        </w:tc>
        <w:tc>
          <w:tcPr>
            <w:tcW w:w="1794" w:type="dxa"/>
            <w:tcBorders>
              <w:top w:val="single" w:sz="4" w:space="0" w:color="auto"/>
            </w:tcBorders>
          </w:tcPr>
          <w:p w14:paraId="446EE301" w14:textId="046896F8" w:rsidR="00AA6BDE" w:rsidRDefault="003A68A8" w:rsidP="00E247EA">
            <w:pPr>
              <w:spacing w:before="120"/>
              <w:ind w:left="-108"/>
              <w:jc w:val="center"/>
            </w:pPr>
            <w:r>
              <w:t>09</w:t>
            </w:r>
            <w:r w:rsidR="003F2B95">
              <w:t>/</w:t>
            </w:r>
            <w:r>
              <w:t>05</w:t>
            </w:r>
            <w:r w:rsidR="003F2B95">
              <w:t>/</w:t>
            </w:r>
            <w:r>
              <w:t>20</w:t>
            </w:r>
          </w:p>
          <w:p w14:paraId="6D076A9D" w14:textId="77777777" w:rsidR="00AA6BDE" w:rsidRPr="00CB1404" w:rsidRDefault="00AA6BDE" w:rsidP="00E247EA">
            <w:pPr>
              <w:spacing w:before="120"/>
              <w:jc w:val="center"/>
            </w:pPr>
          </w:p>
        </w:tc>
      </w:tr>
    </w:tbl>
    <w:p w14:paraId="09490B39" w14:textId="77777777" w:rsidR="00AA6BDE" w:rsidRDefault="00AA6BDE" w:rsidP="00AA6BDE">
      <w:pPr>
        <w:pStyle w:val="PSDS-CorpodeTexto"/>
        <w:jc w:val="both"/>
      </w:pPr>
    </w:p>
    <w:p w14:paraId="52404D4B" w14:textId="77777777" w:rsidR="00AA6BDE" w:rsidRDefault="00AA6BDE" w:rsidP="00AA6BDE">
      <w:pPr>
        <w:jc w:val="center"/>
      </w:pPr>
    </w:p>
    <w:p w14:paraId="07E209F2" w14:textId="77777777" w:rsidR="00AA6BDE" w:rsidRDefault="00AA6BDE" w:rsidP="00AA6BDE">
      <w:pPr>
        <w:jc w:val="center"/>
        <w:rPr>
          <w:b/>
          <w:sz w:val="28"/>
          <w:szCs w:val="28"/>
        </w:rPr>
      </w:pPr>
    </w:p>
    <w:p w14:paraId="05A43846" w14:textId="77777777" w:rsidR="008D6773" w:rsidRDefault="00AA6BDE" w:rsidP="003F2B95">
      <w:pPr>
        <w:jc w:val="center"/>
        <w:rPr>
          <w:b/>
        </w:rPr>
      </w:pPr>
      <w:r>
        <w:rPr>
          <w:b/>
          <w:sz w:val="28"/>
          <w:szCs w:val="28"/>
        </w:rPr>
        <w:br w:type="page"/>
      </w:r>
    </w:p>
    <w:p w14:paraId="080F811E" w14:textId="77777777" w:rsidR="00CA7D77" w:rsidRDefault="00574C98" w:rsidP="008D6773">
      <w:pPr>
        <w:jc w:val="center"/>
        <w:rPr>
          <w:b/>
          <w:sz w:val="32"/>
          <w:szCs w:val="32"/>
        </w:rPr>
      </w:pPr>
      <w:r w:rsidRPr="008D6773">
        <w:rPr>
          <w:b/>
          <w:sz w:val="32"/>
          <w:szCs w:val="32"/>
        </w:rPr>
        <w:lastRenderedPageBreak/>
        <w:t>Índice</w:t>
      </w:r>
    </w:p>
    <w:p w14:paraId="55D90B67" w14:textId="77777777" w:rsidR="002A0D29" w:rsidRDefault="00647478" w:rsidP="00B30815">
      <w:pPr>
        <w:jc w:val="center"/>
        <w:rPr>
          <w:b/>
          <w:noProof/>
          <w:sz w:val="32"/>
          <w:szCs w:val="32"/>
        </w:rPr>
        <w:sectPr w:rsidR="002A0D29" w:rsidSect="002A0D29">
          <w:headerReference w:type="default" r:id="rId13"/>
          <w:headerReference w:type="first" r:id="rId14"/>
          <w:footerReference w:type="first" r:id="rId15"/>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02974E68" w14:textId="77777777" w:rsidR="002A0D29" w:rsidRDefault="002A0D29">
      <w:pPr>
        <w:pStyle w:val="Remissivo1"/>
        <w:tabs>
          <w:tab w:val="right" w:leader="dot" w:pos="10762"/>
        </w:tabs>
        <w:rPr>
          <w:noProof/>
        </w:rPr>
      </w:pPr>
      <w:r>
        <w:rPr>
          <w:noProof/>
        </w:rPr>
        <w:t>Camada de Apresentação</w:t>
      </w:r>
      <w:r>
        <w:rPr>
          <w:noProof/>
        </w:rPr>
        <w:tab/>
        <w:t>7</w:t>
      </w:r>
    </w:p>
    <w:p w14:paraId="01A7930C" w14:textId="77777777" w:rsidR="002A0D29" w:rsidRDefault="002A0D29">
      <w:pPr>
        <w:pStyle w:val="Remissivo1"/>
        <w:tabs>
          <w:tab w:val="right" w:leader="dot" w:pos="10762"/>
        </w:tabs>
        <w:rPr>
          <w:noProof/>
        </w:rPr>
      </w:pPr>
      <w:r>
        <w:rPr>
          <w:noProof/>
        </w:rPr>
        <w:t>Camada de Persistência</w:t>
      </w:r>
      <w:r>
        <w:rPr>
          <w:noProof/>
        </w:rPr>
        <w:tab/>
        <w:t>11</w:t>
      </w:r>
    </w:p>
    <w:p w14:paraId="14C0EDBC" w14:textId="77777777" w:rsidR="002A0D29" w:rsidRDefault="002A0D29">
      <w:pPr>
        <w:pStyle w:val="Remissivo1"/>
        <w:tabs>
          <w:tab w:val="right" w:leader="dot" w:pos="10762"/>
        </w:tabs>
        <w:rPr>
          <w:noProof/>
        </w:rPr>
      </w:pPr>
      <w:r>
        <w:rPr>
          <w:noProof/>
        </w:rPr>
        <w:t>Diagrama de caso de uso geral do sistema</w:t>
      </w:r>
      <w:r>
        <w:rPr>
          <w:noProof/>
        </w:rPr>
        <w:tab/>
        <w:t>5</w:t>
      </w:r>
    </w:p>
    <w:p w14:paraId="486CFC83" w14:textId="77777777" w:rsidR="002A0D29" w:rsidRDefault="002A0D29">
      <w:pPr>
        <w:pStyle w:val="Remissivo1"/>
        <w:tabs>
          <w:tab w:val="right" w:leader="dot" w:pos="10762"/>
        </w:tabs>
        <w:rPr>
          <w:noProof/>
        </w:rPr>
      </w:pPr>
      <w:r>
        <w:rPr>
          <w:noProof/>
        </w:rPr>
        <w:t>Escopo</w:t>
      </w:r>
      <w:r>
        <w:rPr>
          <w:noProof/>
        </w:rPr>
        <w:tab/>
        <w:t>4</w:t>
      </w:r>
    </w:p>
    <w:p w14:paraId="182015A6" w14:textId="77777777" w:rsidR="002A0D29" w:rsidRDefault="002A0D29">
      <w:pPr>
        <w:pStyle w:val="Remissivo1"/>
        <w:tabs>
          <w:tab w:val="right" w:leader="dot" w:pos="10762"/>
        </w:tabs>
        <w:rPr>
          <w:noProof/>
        </w:rPr>
      </w:pPr>
      <w:r>
        <w:rPr>
          <w:noProof/>
        </w:rPr>
        <w:t>Objetivo</w:t>
      </w:r>
      <w:r>
        <w:rPr>
          <w:noProof/>
        </w:rPr>
        <w:tab/>
        <w:t>4</w:t>
      </w:r>
    </w:p>
    <w:p w14:paraId="21EB481D" w14:textId="77777777" w:rsidR="002A0D29" w:rsidRDefault="002A0D29">
      <w:pPr>
        <w:pStyle w:val="Remissivo1"/>
        <w:tabs>
          <w:tab w:val="right" w:leader="dot" w:pos="10762"/>
        </w:tabs>
        <w:rPr>
          <w:noProof/>
        </w:rPr>
      </w:pPr>
      <w:r>
        <w:rPr>
          <w:noProof/>
        </w:rPr>
        <w:t>Pacote Model</w:t>
      </w:r>
      <w:r>
        <w:rPr>
          <w:noProof/>
        </w:rPr>
        <w:tab/>
        <w:t>10</w:t>
      </w:r>
    </w:p>
    <w:p w14:paraId="5A3A4CF6" w14:textId="77777777" w:rsidR="002A0D29" w:rsidRDefault="002A0D29">
      <w:pPr>
        <w:pStyle w:val="Remissivo1"/>
        <w:tabs>
          <w:tab w:val="right" w:leader="dot" w:pos="10762"/>
        </w:tabs>
        <w:rPr>
          <w:noProof/>
        </w:rPr>
      </w:pPr>
      <w:r>
        <w:rPr>
          <w:noProof/>
        </w:rPr>
        <w:t>Qualidade</w:t>
      </w:r>
      <w:r>
        <w:rPr>
          <w:noProof/>
        </w:rPr>
        <w:tab/>
        <w:t>13</w:t>
      </w:r>
    </w:p>
    <w:p w14:paraId="09A75DB3"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74C257D1" w14:textId="77777777" w:rsidR="002A0D29" w:rsidRDefault="002A0D29">
      <w:pPr>
        <w:pStyle w:val="Remissivo1"/>
        <w:tabs>
          <w:tab w:val="right" w:leader="dot" w:pos="10762"/>
        </w:tabs>
        <w:rPr>
          <w:noProof/>
        </w:rPr>
      </w:pPr>
      <w:r>
        <w:rPr>
          <w:noProof/>
        </w:rPr>
        <w:t>Representação Arquitetural</w:t>
      </w:r>
      <w:r>
        <w:rPr>
          <w:noProof/>
        </w:rPr>
        <w:tab/>
        <w:t>4</w:t>
      </w:r>
    </w:p>
    <w:p w14:paraId="5EAFEB2E" w14:textId="77777777" w:rsidR="002A0D29" w:rsidRDefault="002A0D29">
      <w:pPr>
        <w:pStyle w:val="Remissivo1"/>
        <w:tabs>
          <w:tab w:val="right" w:leader="dot" w:pos="10762"/>
        </w:tabs>
        <w:rPr>
          <w:noProof/>
        </w:rPr>
      </w:pPr>
      <w:r>
        <w:rPr>
          <w:noProof/>
        </w:rPr>
        <w:t>Tamanho e Performance</w:t>
      </w:r>
      <w:r>
        <w:rPr>
          <w:noProof/>
        </w:rPr>
        <w:tab/>
        <w:t>13</w:t>
      </w:r>
    </w:p>
    <w:p w14:paraId="1DDE201A" w14:textId="77777777" w:rsidR="002A0D29" w:rsidRDefault="002A0D29">
      <w:pPr>
        <w:pStyle w:val="Remissivo1"/>
        <w:tabs>
          <w:tab w:val="right" w:leader="dot" w:pos="10762"/>
        </w:tabs>
        <w:rPr>
          <w:noProof/>
        </w:rPr>
      </w:pPr>
      <w:r>
        <w:rPr>
          <w:noProof/>
        </w:rPr>
        <w:t>Visão de Dados</w:t>
      </w:r>
      <w:r>
        <w:rPr>
          <w:noProof/>
        </w:rPr>
        <w:tab/>
        <w:t>13</w:t>
      </w:r>
    </w:p>
    <w:p w14:paraId="6D82377F" w14:textId="77777777" w:rsidR="002A0D29" w:rsidRDefault="002A0D29">
      <w:pPr>
        <w:pStyle w:val="Remissivo1"/>
        <w:tabs>
          <w:tab w:val="right" w:leader="dot" w:pos="10762"/>
        </w:tabs>
        <w:rPr>
          <w:noProof/>
        </w:rPr>
      </w:pPr>
      <w:r>
        <w:rPr>
          <w:noProof/>
        </w:rPr>
        <w:t>Visão de Implementação</w:t>
      </w:r>
      <w:r>
        <w:rPr>
          <w:noProof/>
        </w:rPr>
        <w:tab/>
        <w:t>13</w:t>
      </w:r>
    </w:p>
    <w:p w14:paraId="3797E9DD"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59F39E52" w14:textId="77777777" w:rsidR="00574C98" w:rsidRDefault="00647478" w:rsidP="00B30815">
      <w:pPr>
        <w:jc w:val="center"/>
      </w:pPr>
      <w:r>
        <w:rPr>
          <w:b/>
          <w:sz w:val="32"/>
          <w:szCs w:val="32"/>
        </w:rPr>
        <w:fldChar w:fldCharType="end"/>
      </w:r>
      <w:r w:rsidR="00B30815">
        <w:rPr>
          <w:b/>
          <w:sz w:val="32"/>
          <w:szCs w:val="32"/>
        </w:rPr>
        <w:br w:type="page"/>
      </w:r>
    </w:p>
    <w:p w14:paraId="720DA43A"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10622941" w14:textId="77777777" w:rsidR="00B62BA0" w:rsidRDefault="00B62BA0" w:rsidP="00B62BA0"/>
    <w:p w14:paraId="20D5508C" w14:textId="77777777" w:rsidR="00664ED8" w:rsidRPr="00E670E2" w:rsidRDefault="00664ED8" w:rsidP="00664ED8">
      <w:pPr>
        <w:ind w:firstLine="540"/>
        <w:jc w:val="both"/>
      </w:pPr>
      <w:r w:rsidRPr="00E670E2">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327FCB99" w14:textId="71EB19D4" w:rsidR="00664ED8" w:rsidRDefault="00664ED8" w:rsidP="00664ED8">
      <w:pPr>
        <w:ind w:firstLine="540"/>
        <w:jc w:val="both"/>
      </w:pPr>
      <w:r w:rsidRPr="00E670E2">
        <w:t>Tem o objetivo de alinhar as expectativas dos interessados para formalizar o início do projeto. Apresentar uma visão arquitetural do sistema</w:t>
      </w:r>
      <w:r w:rsidR="00E670E2">
        <w:t xml:space="preserve"> E-Commerce </w:t>
      </w:r>
      <w:proofErr w:type="spellStart"/>
      <w:r w:rsidR="00E670E2">
        <w:t>Realm</w:t>
      </w:r>
      <w:proofErr w:type="spellEnd"/>
      <w:r w:rsidR="00E670E2">
        <w:t xml:space="preserve"> </w:t>
      </w:r>
      <w:proofErr w:type="spellStart"/>
      <w:r w:rsidR="00E670E2">
        <w:t>of</w:t>
      </w:r>
      <w:proofErr w:type="spellEnd"/>
      <w:r w:rsidR="00E670E2">
        <w:t xml:space="preserve"> </w:t>
      </w:r>
      <w:proofErr w:type="spellStart"/>
      <w:r w:rsidR="00E670E2">
        <w:t>Cards</w:t>
      </w:r>
      <w:proofErr w:type="spellEnd"/>
      <w:r w:rsidRPr="00E670E2">
        <w:t xml:space="preserve">. O intuito é salientar diferentes aspectos deste produto, obtidos a partir de decisões arquiteturais realizadas no âmbito do </w:t>
      </w:r>
      <w:r w:rsidR="00E670E2" w:rsidRPr="00E670E2">
        <w:t>sistema</w:t>
      </w:r>
      <w:r w:rsidR="00E670E2">
        <w:t xml:space="preserve"> E-Commerce </w:t>
      </w:r>
      <w:proofErr w:type="spellStart"/>
      <w:r w:rsidR="00E670E2">
        <w:t>Realm</w:t>
      </w:r>
      <w:proofErr w:type="spellEnd"/>
      <w:r w:rsidR="00E670E2">
        <w:t xml:space="preserve"> </w:t>
      </w:r>
      <w:proofErr w:type="spellStart"/>
      <w:r w:rsidR="00E670E2">
        <w:t>of</w:t>
      </w:r>
      <w:proofErr w:type="spellEnd"/>
      <w:r w:rsidR="00E670E2">
        <w:t xml:space="preserve"> </w:t>
      </w:r>
      <w:proofErr w:type="spellStart"/>
      <w:r w:rsidR="00E670E2">
        <w:t>Cards</w:t>
      </w:r>
      <w:proofErr w:type="spellEnd"/>
      <w:r w:rsidRPr="00E670E2">
        <w:t>.</w:t>
      </w:r>
    </w:p>
    <w:p w14:paraId="6BB28405" w14:textId="77777777" w:rsidR="00664ED8" w:rsidRDefault="00664ED8" w:rsidP="00B62BA0">
      <w:pPr>
        <w:pStyle w:val="Corpodetexto"/>
        <w:ind w:left="360" w:firstLine="349"/>
        <w:jc w:val="both"/>
        <w:rPr>
          <w:rFonts w:cs="Arial"/>
          <w:sz w:val="22"/>
          <w:szCs w:val="22"/>
          <w:highlight w:val="yellow"/>
        </w:rPr>
      </w:pPr>
    </w:p>
    <w:p w14:paraId="3A7FB30C" w14:textId="77777777" w:rsidR="00B62BA0" w:rsidRPr="00495A34" w:rsidRDefault="00B62BA0" w:rsidP="00664ED8">
      <w:pPr>
        <w:pStyle w:val="PSDS-MarcadoresNivel2"/>
      </w:pPr>
      <w:bookmarkStart w:id="5" w:name="_Toc261999365"/>
      <w:r w:rsidRPr="00495A34">
        <w:t>Escopo</w:t>
      </w:r>
      <w:bookmarkEnd w:id="5"/>
    </w:p>
    <w:p w14:paraId="50049752" w14:textId="77777777" w:rsidR="00664ED8" w:rsidRDefault="00664ED8" w:rsidP="00B62BA0">
      <w:pPr>
        <w:pStyle w:val="Corpodetexto"/>
        <w:ind w:left="360" w:firstLine="349"/>
        <w:jc w:val="both"/>
        <w:rPr>
          <w:rFonts w:cs="Arial"/>
          <w:sz w:val="22"/>
          <w:szCs w:val="22"/>
        </w:rPr>
      </w:pPr>
    </w:p>
    <w:p w14:paraId="275C10A4" w14:textId="77777777" w:rsidR="00E670E2" w:rsidRPr="00971410" w:rsidRDefault="00E670E2" w:rsidP="00E670E2">
      <w:pPr>
        <w:pStyle w:val="Corpodetexto"/>
        <w:ind w:left="360" w:firstLine="349"/>
        <w:jc w:val="both"/>
        <w:rPr>
          <w:rFonts w:cs="Arial"/>
          <w:sz w:val="22"/>
          <w:szCs w:val="22"/>
        </w:rPr>
      </w:pPr>
      <w:r w:rsidRPr="00971410">
        <w:rPr>
          <w:rFonts w:cs="Arial"/>
          <w:sz w:val="22"/>
          <w:szCs w:val="22"/>
        </w:rPr>
        <w:t xml:space="preserve">O escopo deste documento trata do desenvolvimento de um </w:t>
      </w:r>
      <w:r>
        <w:rPr>
          <w:rFonts w:cs="Arial"/>
          <w:sz w:val="22"/>
          <w:szCs w:val="22"/>
        </w:rPr>
        <w:t>sistema</w:t>
      </w:r>
      <w:r w:rsidRPr="00971410">
        <w:rPr>
          <w:rFonts w:cs="Arial"/>
          <w:sz w:val="22"/>
          <w:szCs w:val="22"/>
        </w:rPr>
        <w:t xml:space="preserve"> que atenda todas as necessidades de um</w:t>
      </w:r>
      <w:r>
        <w:rPr>
          <w:rFonts w:cs="Arial"/>
          <w:sz w:val="22"/>
          <w:szCs w:val="22"/>
        </w:rPr>
        <w:t xml:space="preserve"> E-Commerce.</w:t>
      </w:r>
    </w:p>
    <w:p w14:paraId="0D1B68D9" w14:textId="77777777" w:rsidR="00B62BA0" w:rsidRDefault="00B62BA0" w:rsidP="00B62BA0">
      <w:pPr>
        <w:pStyle w:val="Corpodetexto"/>
        <w:ind w:left="360" w:firstLine="349"/>
        <w:jc w:val="both"/>
        <w:rPr>
          <w:rFonts w:cs="Arial"/>
          <w:sz w:val="22"/>
          <w:szCs w:val="22"/>
        </w:rPr>
      </w:pPr>
      <w:r w:rsidRPr="00E670E2">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6F91FA63" w14:textId="77777777" w:rsidR="00664ED8" w:rsidRDefault="00664ED8" w:rsidP="00B62BA0">
      <w:pPr>
        <w:pStyle w:val="Corpodetexto"/>
        <w:ind w:left="360" w:firstLine="349"/>
        <w:jc w:val="both"/>
        <w:rPr>
          <w:rFonts w:cs="Arial"/>
          <w:sz w:val="22"/>
          <w:szCs w:val="22"/>
        </w:rPr>
      </w:pPr>
    </w:p>
    <w:p w14:paraId="4E3F9296" w14:textId="5F3A1884" w:rsidR="00664ED8" w:rsidRDefault="00664ED8" w:rsidP="00664ED8">
      <w:pPr>
        <w:pStyle w:val="PSDS-MarcadoresNivel2"/>
      </w:pPr>
      <w:bookmarkStart w:id="6" w:name="_Toc117496143"/>
      <w:bookmarkStart w:id="7" w:name="_Toc224965292"/>
      <w:r>
        <w:t>Referências</w:t>
      </w:r>
      <w:bookmarkEnd w:id="6"/>
      <w:bookmarkEnd w:id="7"/>
    </w:p>
    <w:p w14:paraId="52CB5FB6" w14:textId="77777777" w:rsidR="007602C1" w:rsidRDefault="007602C1" w:rsidP="007602C1">
      <w:pPr>
        <w:pStyle w:val="PSDS-MarcadoresNivel2"/>
        <w:numPr>
          <w:ilvl w:val="0"/>
          <w:numId w:val="0"/>
        </w:numPr>
        <w:ind w:left="792"/>
      </w:pPr>
    </w:p>
    <w:p w14:paraId="77E7709C" w14:textId="77777777" w:rsidR="00664ED8" w:rsidRPr="00E670E2" w:rsidRDefault="00664ED8" w:rsidP="00664ED8">
      <w:pPr>
        <w:ind w:firstLine="540"/>
        <w:jc w:val="both"/>
      </w:pPr>
      <w:r w:rsidRPr="00E670E2">
        <w:t>Listar documentos relacionados a este documento de visão. Podem ser tanto documentos que foram utilizados para confeccionar este documento ou fazem parte deste documento, como documentos que estendem este documento.</w:t>
      </w:r>
    </w:p>
    <w:p w14:paraId="04D81500" w14:textId="77777777" w:rsidR="00664ED8" w:rsidRDefault="00664ED8" w:rsidP="00664ED8">
      <w:pPr>
        <w:ind w:firstLine="720"/>
        <w:jc w:val="both"/>
      </w:pPr>
    </w:p>
    <w:p w14:paraId="70AA4C15" w14:textId="77777777" w:rsidR="00664ED8" w:rsidRDefault="00664ED8" w:rsidP="00664ED8">
      <w:pPr>
        <w:ind w:firstLine="540"/>
        <w:jc w:val="both"/>
      </w:pPr>
      <w:r>
        <w:t>Para a construção deste documento foram utilizadas as seguintes referências:</w:t>
      </w:r>
    </w:p>
    <w:p w14:paraId="5035AC7A" w14:textId="77777777" w:rsidR="00664ED8" w:rsidRDefault="00664ED8" w:rsidP="00664ED8">
      <w:pPr>
        <w:ind w:firstLine="720"/>
        <w:jc w:val="both"/>
      </w:pPr>
    </w:p>
    <w:p w14:paraId="7FDD1CD5" w14:textId="4E424411" w:rsidR="00664ED8" w:rsidRPr="007602C1" w:rsidRDefault="00664ED8" w:rsidP="00E670E2">
      <w:pPr>
        <w:numPr>
          <w:ilvl w:val="0"/>
          <w:numId w:val="13"/>
        </w:numPr>
        <w:jc w:val="both"/>
      </w:pPr>
      <w:r w:rsidRPr="007602C1">
        <w:t xml:space="preserve">Reuniões informais </w:t>
      </w:r>
      <w:r w:rsidR="007602C1" w:rsidRPr="001C471A">
        <w:t>com representante d</w:t>
      </w:r>
      <w:r w:rsidR="007602C1">
        <w:t xml:space="preserve">o </w:t>
      </w:r>
      <w:proofErr w:type="spellStart"/>
      <w:r w:rsidR="007602C1">
        <w:t>Realm</w:t>
      </w:r>
      <w:proofErr w:type="spellEnd"/>
      <w:r w:rsidR="007602C1">
        <w:t xml:space="preserve"> </w:t>
      </w:r>
      <w:proofErr w:type="spellStart"/>
      <w:r w:rsidR="007602C1">
        <w:t>of</w:t>
      </w:r>
      <w:proofErr w:type="spellEnd"/>
      <w:r w:rsidR="007602C1">
        <w:t xml:space="preserve"> </w:t>
      </w:r>
      <w:proofErr w:type="spellStart"/>
      <w:r w:rsidR="007602C1">
        <w:t>Cards</w:t>
      </w:r>
      <w:proofErr w:type="spellEnd"/>
      <w:r w:rsidRPr="007602C1">
        <w:t>.</w:t>
      </w:r>
    </w:p>
    <w:p w14:paraId="719D49D1" w14:textId="77777777" w:rsidR="00E670E2" w:rsidRDefault="00E670E2" w:rsidP="00E670E2">
      <w:pPr>
        <w:ind w:left="1440"/>
        <w:jc w:val="both"/>
      </w:pPr>
    </w:p>
    <w:p w14:paraId="60A81C9A" w14:textId="77777777" w:rsidR="00664ED8" w:rsidRDefault="00664ED8" w:rsidP="00664ED8">
      <w:pPr>
        <w:ind w:firstLine="540"/>
        <w:jc w:val="both"/>
      </w:pPr>
      <w:r>
        <w:t>Este documento influencia os seguintes documentos:</w:t>
      </w:r>
    </w:p>
    <w:p w14:paraId="2C5E184A" w14:textId="77777777" w:rsidR="00664ED8" w:rsidRDefault="00664ED8" w:rsidP="00664ED8">
      <w:pPr>
        <w:ind w:firstLine="720"/>
        <w:jc w:val="both"/>
      </w:pPr>
    </w:p>
    <w:p w14:paraId="30D68847" w14:textId="6BC96129" w:rsidR="00664ED8" w:rsidRPr="00DF7E47" w:rsidRDefault="00664ED8" w:rsidP="00D3716A">
      <w:pPr>
        <w:numPr>
          <w:ilvl w:val="0"/>
          <w:numId w:val="13"/>
        </w:numPr>
        <w:jc w:val="both"/>
      </w:pPr>
      <w:r w:rsidRPr="00DF7E47">
        <w:t>Documento de Requisitos</w:t>
      </w:r>
      <w:r w:rsidR="00DF7E47">
        <w:t>;</w:t>
      </w:r>
    </w:p>
    <w:p w14:paraId="3136EAE1" w14:textId="70BC7EC3" w:rsidR="00664ED8" w:rsidRPr="00DF7E47" w:rsidRDefault="00DF7E47" w:rsidP="00D3716A">
      <w:pPr>
        <w:numPr>
          <w:ilvl w:val="0"/>
          <w:numId w:val="13"/>
        </w:numPr>
        <w:jc w:val="both"/>
      </w:pPr>
      <w:r w:rsidRPr="00DF7E47">
        <w:t xml:space="preserve">Posposta </w:t>
      </w:r>
      <w:r w:rsidRPr="00DF7E47">
        <w:t>T</w:t>
      </w:r>
      <w:r w:rsidRPr="00DF7E47">
        <w:t xml:space="preserve">écnica </w:t>
      </w:r>
      <w:r w:rsidRPr="00DF7E47">
        <w:t>C</w:t>
      </w:r>
      <w:r w:rsidRPr="00DF7E47">
        <w:t>omercial</w:t>
      </w:r>
      <w:r>
        <w:t>.</w:t>
      </w:r>
    </w:p>
    <w:p w14:paraId="22DD8079" w14:textId="77777777" w:rsidR="00664ED8" w:rsidRPr="003A41EF" w:rsidRDefault="00664ED8" w:rsidP="00B62BA0">
      <w:pPr>
        <w:pStyle w:val="Corpodetexto"/>
        <w:ind w:left="360" w:firstLine="349"/>
        <w:jc w:val="both"/>
        <w:rPr>
          <w:rFonts w:cs="Arial"/>
          <w:sz w:val="22"/>
          <w:szCs w:val="22"/>
        </w:rPr>
      </w:pPr>
    </w:p>
    <w:p w14:paraId="6F2201C5" w14:textId="1F88D082" w:rsidR="00DF7E47" w:rsidRDefault="00664ED8" w:rsidP="00DF7E47">
      <w:pPr>
        <w:pStyle w:val="PSDS-MarcadoresNivel1"/>
      </w:pPr>
      <w:bookmarkStart w:id="8" w:name="_Toc117496144"/>
      <w:bookmarkStart w:id="9" w:name="_Toc224965293"/>
      <w:r>
        <w:t>Necessidades de Negócio</w:t>
      </w:r>
      <w:bookmarkEnd w:id="8"/>
      <w:bookmarkEnd w:id="9"/>
    </w:p>
    <w:p w14:paraId="5EB3CCF0" w14:textId="77777777" w:rsidR="00DF7E47" w:rsidRPr="00DF7E47" w:rsidRDefault="00DF7E47" w:rsidP="00DF7E47">
      <w:pPr>
        <w:pStyle w:val="PSDS-MarcadoresNivel2"/>
        <w:numPr>
          <w:ilvl w:val="0"/>
          <w:numId w:val="0"/>
        </w:numPr>
        <w:ind w:left="792" w:hanging="432"/>
      </w:pPr>
    </w:p>
    <w:p w14:paraId="2DAC1BA5" w14:textId="6C86591F" w:rsidR="00DF7E47" w:rsidRDefault="00DF7E47" w:rsidP="00DF7E47">
      <w:pPr>
        <w:ind w:firstLine="540"/>
        <w:jc w:val="both"/>
      </w:pPr>
      <w:r w:rsidRPr="001D0C07">
        <w:t xml:space="preserve">Um sistema informatizado </w:t>
      </w:r>
      <w:r>
        <w:t xml:space="preserve">de vendas online é necessário para que a </w:t>
      </w:r>
      <w:proofErr w:type="spellStart"/>
      <w:r>
        <w:t>Realm</w:t>
      </w:r>
      <w:proofErr w:type="spellEnd"/>
      <w:r>
        <w:t xml:space="preserve"> </w:t>
      </w:r>
      <w:proofErr w:type="spellStart"/>
      <w:r>
        <w:t>of</w:t>
      </w:r>
      <w:proofErr w:type="spellEnd"/>
      <w:r>
        <w:t xml:space="preserve"> </w:t>
      </w:r>
      <w:proofErr w:type="spellStart"/>
      <w:r>
        <w:t>Cards</w:t>
      </w:r>
      <w:proofErr w:type="spellEnd"/>
      <w:r>
        <w:t xml:space="preserve"> possa ganhar mais espaço no mercado, vendendo para todo do </w:t>
      </w:r>
      <w:r>
        <w:t>B</w:t>
      </w:r>
      <w:r>
        <w:t xml:space="preserve">rasil, podendo </w:t>
      </w:r>
      <w:r>
        <w:t>gerenciar</w:t>
      </w:r>
      <w:r>
        <w:t xml:space="preserve"> seus produtos, clientes e vendas. O sistema possibilita um controle total sobre as transações de vendas, administração dos produtos e monitoramento dos clientes.</w:t>
      </w:r>
    </w:p>
    <w:p w14:paraId="219C7FC0" w14:textId="77777777" w:rsidR="00B62BA0" w:rsidRDefault="00B62BA0" w:rsidP="00B62BA0"/>
    <w:p w14:paraId="0BDDB435" w14:textId="24C51418" w:rsidR="00664ED8" w:rsidRDefault="00664ED8" w:rsidP="00664ED8">
      <w:pPr>
        <w:pStyle w:val="PSDS-MarcadoresNivel1"/>
      </w:pPr>
      <w:bookmarkStart w:id="10" w:name="_Toc117496145"/>
      <w:bookmarkStart w:id="11" w:name="_Toc224965294"/>
      <w:r>
        <w:t>Objetivo do Projeto</w:t>
      </w:r>
      <w:bookmarkEnd w:id="10"/>
      <w:bookmarkEnd w:id="11"/>
    </w:p>
    <w:p w14:paraId="37A0A03B" w14:textId="77777777" w:rsidR="00B93FFF" w:rsidRPr="00B93FFF" w:rsidRDefault="00B93FFF" w:rsidP="00B93FFF">
      <w:pPr>
        <w:pStyle w:val="PSDS-MarcadoresNivel2"/>
        <w:numPr>
          <w:ilvl w:val="0"/>
          <w:numId w:val="0"/>
        </w:numPr>
      </w:pPr>
    </w:p>
    <w:p w14:paraId="5357055B" w14:textId="33FCA398" w:rsidR="00664ED8" w:rsidRDefault="00664ED8" w:rsidP="00664ED8">
      <w:pPr>
        <w:ind w:firstLine="540"/>
        <w:jc w:val="both"/>
      </w:pPr>
      <w:r>
        <w:t>Desenvolver uma plataforma para soluções web capaz de:</w:t>
      </w:r>
    </w:p>
    <w:p w14:paraId="4C75656D" w14:textId="7206E3B4" w:rsidR="00664ED8" w:rsidRDefault="00DF7E47" w:rsidP="00D3716A">
      <w:pPr>
        <w:numPr>
          <w:ilvl w:val="0"/>
          <w:numId w:val="16"/>
        </w:numPr>
        <w:jc w:val="both"/>
      </w:pPr>
      <w:r>
        <w:t>A</w:t>
      </w:r>
      <w:r w:rsidR="00664ED8">
        <w:t>rmazenar informações em uma base de dados</w:t>
      </w:r>
      <w:r>
        <w:t>;</w:t>
      </w:r>
    </w:p>
    <w:p w14:paraId="4EC0D99E" w14:textId="39558EFE" w:rsidR="00664ED8" w:rsidRDefault="00DF7E47" w:rsidP="00D3716A">
      <w:pPr>
        <w:numPr>
          <w:ilvl w:val="0"/>
          <w:numId w:val="16"/>
        </w:numPr>
        <w:jc w:val="both"/>
      </w:pPr>
      <w:r>
        <w:t>U</w:t>
      </w:r>
      <w:r w:rsidR="00664ED8">
        <w:t>tilizar o protocolo HTTP</w:t>
      </w:r>
      <w:r>
        <w:t>;</w:t>
      </w:r>
    </w:p>
    <w:p w14:paraId="57696620" w14:textId="73F2BD7D" w:rsidR="00664ED8" w:rsidRDefault="00DF7E47" w:rsidP="00D3716A">
      <w:pPr>
        <w:numPr>
          <w:ilvl w:val="0"/>
          <w:numId w:val="16"/>
        </w:numPr>
        <w:jc w:val="both"/>
      </w:pPr>
      <w:r>
        <w:t>S</w:t>
      </w:r>
      <w:r w:rsidR="00664ED8">
        <w:t>er executado em qualquer navegador</w:t>
      </w:r>
      <w:r>
        <w:t>;</w:t>
      </w:r>
    </w:p>
    <w:p w14:paraId="017FD0C4" w14:textId="77777777" w:rsidR="00664ED8" w:rsidRDefault="00664ED8" w:rsidP="00664ED8">
      <w:pPr>
        <w:ind w:left="1260"/>
        <w:jc w:val="both"/>
      </w:pPr>
      <w:r>
        <w:t xml:space="preserve"> </w:t>
      </w:r>
    </w:p>
    <w:p w14:paraId="1F789B57" w14:textId="77777777" w:rsidR="00664ED8" w:rsidRDefault="00664ED8" w:rsidP="00664ED8">
      <w:pPr>
        <w:ind w:left="1260"/>
        <w:jc w:val="both"/>
      </w:pPr>
    </w:p>
    <w:p w14:paraId="70EC0B8E" w14:textId="77777777" w:rsidR="00664ED8" w:rsidRDefault="00664ED8" w:rsidP="00664ED8">
      <w:pPr>
        <w:ind w:firstLine="720"/>
        <w:jc w:val="both"/>
      </w:pPr>
    </w:p>
    <w:p w14:paraId="2E8CE164" w14:textId="51EBF7F3" w:rsidR="00664ED8" w:rsidRPr="00446374" w:rsidRDefault="00664ED8" w:rsidP="00D3716A">
      <w:pPr>
        <w:numPr>
          <w:ilvl w:val="0"/>
          <w:numId w:val="15"/>
        </w:numPr>
        <w:jc w:val="both"/>
      </w:pPr>
      <w:r w:rsidRPr="00446374">
        <w:t xml:space="preserve">Controlar </w:t>
      </w:r>
      <w:r w:rsidR="00DF7E47">
        <w:t xml:space="preserve">as cartas </w:t>
      </w:r>
      <w:r w:rsidRPr="00446374">
        <w:t>presentes n</w:t>
      </w:r>
      <w:r w:rsidR="00DF7E47">
        <w:t>o estoque</w:t>
      </w:r>
      <w:r w:rsidRPr="00446374">
        <w:t xml:space="preserve"> </w:t>
      </w:r>
      <w:r w:rsidR="00DF7E47">
        <w:t>da loja</w:t>
      </w:r>
      <w:r w:rsidRPr="00446374">
        <w:t xml:space="preserve"> e entrada de nov</w:t>
      </w:r>
      <w:r w:rsidR="00DF7E47">
        <w:t>as cartas;</w:t>
      </w:r>
    </w:p>
    <w:p w14:paraId="0D5D1EE4" w14:textId="7237096A" w:rsidR="00DF7E47" w:rsidRDefault="00664ED8" w:rsidP="008B0AB8">
      <w:pPr>
        <w:numPr>
          <w:ilvl w:val="0"/>
          <w:numId w:val="15"/>
        </w:numPr>
        <w:jc w:val="both"/>
      </w:pPr>
      <w:r w:rsidRPr="00446374">
        <w:t>Gerenciamento das operações realizadas n</w:t>
      </w:r>
      <w:r w:rsidR="00623B4A">
        <w:t>o e-commerce</w:t>
      </w:r>
      <w:r w:rsidRPr="00446374">
        <w:t xml:space="preserve">: </w:t>
      </w:r>
      <w:r w:rsidR="00623B4A">
        <w:t>venda</w:t>
      </w:r>
      <w:r w:rsidRPr="00446374">
        <w:t>,</w:t>
      </w:r>
      <w:r w:rsidR="00623B4A">
        <w:t xml:space="preserve"> troca e</w:t>
      </w:r>
      <w:r w:rsidRPr="00446374">
        <w:t xml:space="preserve"> devolução de </w:t>
      </w:r>
      <w:r w:rsidR="00623B4A">
        <w:t>cartas</w:t>
      </w:r>
      <w:r w:rsidR="00DF7E47">
        <w:t>.</w:t>
      </w:r>
    </w:p>
    <w:p w14:paraId="68FF2F17" w14:textId="77777777" w:rsidR="00DF7E47" w:rsidRDefault="00DF7E47" w:rsidP="00DF7E47">
      <w:pPr>
        <w:ind w:left="1440"/>
        <w:jc w:val="both"/>
      </w:pPr>
    </w:p>
    <w:p w14:paraId="76EAFFFE" w14:textId="44712F51" w:rsidR="00664ED8" w:rsidRDefault="00664ED8" w:rsidP="00664ED8">
      <w:pPr>
        <w:pStyle w:val="PSDS-MarcadoresNivel1"/>
      </w:pPr>
      <w:bookmarkStart w:id="12" w:name="_Toc117496146"/>
      <w:bookmarkStart w:id="13" w:name="_Toc224965295"/>
      <w:r>
        <w:t>Declaração Preliminar de Escopo</w:t>
      </w:r>
      <w:bookmarkEnd w:id="12"/>
      <w:bookmarkEnd w:id="13"/>
    </w:p>
    <w:p w14:paraId="453105C6" w14:textId="77777777" w:rsidR="008B0AB8" w:rsidRPr="008B0AB8" w:rsidRDefault="008B0AB8" w:rsidP="008B0AB8">
      <w:pPr>
        <w:pStyle w:val="PSDS-MarcadoresNivel2"/>
        <w:numPr>
          <w:ilvl w:val="0"/>
          <w:numId w:val="0"/>
        </w:numPr>
        <w:ind w:left="792"/>
      </w:pPr>
    </w:p>
    <w:p w14:paraId="306B9C61" w14:textId="17D261FA" w:rsidR="00664ED8" w:rsidRDefault="00664ED8" w:rsidP="00664ED8">
      <w:pPr>
        <w:ind w:firstLine="540"/>
        <w:jc w:val="both"/>
      </w:pPr>
      <w:r>
        <w:t xml:space="preserve">Esta seção descreve, em alto nível, o escopo do projeto. Os requisitos serão </w:t>
      </w:r>
      <w:r w:rsidR="00DF7E47">
        <w:t xml:space="preserve">descritos mais </w:t>
      </w:r>
      <w:r>
        <w:t>detalhad</w:t>
      </w:r>
      <w:r w:rsidR="00DF7E47">
        <w:t>amente</w:t>
      </w:r>
      <w:r>
        <w:t xml:space="preserve"> no documento de Requisito</w:t>
      </w:r>
      <w:r w:rsidR="00DF7E47">
        <w:t>s</w:t>
      </w:r>
      <w:r>
        <w:t>.</w:t>
      </w:r>
    </w:p>
    <w:p w14:paraId="2B5B10E1" w14:textId="77777777" w:rsidR="00664ED8" w:rsidRDefault="00664ED8" w:rsidP="00664ED8">
      <w:pPr>
        <w:ind w:firstLine="720"/>
        <w:jc w:val="both"/>
      </w:pPr>
    </w:p>
    <w:p w14:paraId="5FA340D5" w14:textId="23753342" w:rsidR="00664ED8" w:rsidRPr="006F6863" w:rsidRDefault="00664ED8" w:rsidP="00664ED8">
      <w:pPr>
        <w:pStyle w:val="PSDS-MarcadoresNivel2"/>
        <w:rPr>
          <w:highlight w:val="red"/>
        </w:rPr>
      </w:pPr>
      <w:bookmarkStart w:id="14" w:name="_Toc117496147"/>
      <w:bookmarkStart w:id="15" w:name="_Toc224965296"/>
      <w:r w:rsidRPr="006F6863">
        <w:rPr>
          <w:highlight w:val="red"/>
        </w:rPr>
        <w:t>Descrição</w:t>
      </w:r>
      <w:bookmarkEnd w:id="14"/>
      <w:bookmarkEnd w:id="15"/>
    </w:p>
    <w:p w14:paraId="623C3B73" w14:textId="66F4F21D" w:rsidR="008B0AB8" w:rsidRDefault="00BD0F35" w:rsidP="008B0AB8">
      <w:pPr>
        <w:pStyle w:val="PSDS-MarcadoresNivel2"/>
        <w:numPr>
          <w:ilvl w:val="0"/>
          <w:numId w:val="0"/>
        </w:numPr>
        <w:ind w:left="792"/>
      </w:pPr>
      <w:r>
        <w:t>Cliente:</w:t>
      </w:r>
    </w:p>
    <w:p w14:paraId="14FB14F5" w14:textId="26919C4B" w:rsidR="00664ED8" w:rsidRDefault="008B0AB8" w:rsidP="0055585E">
      <w:pPr>
        <w:pStyle w:val="PargrafodaLista"/>
        <w:numPr>
          <w:ilvl w:val="0"/>
          <w:numId w:val="20"/>
        </w:numPr>
        <w:jc w:val="both"/>
      </w:pPr>
      <w:r>
        <w:t>Acess</w:t>
      </w:r>
      <w:r w:rsidR="0055585E">
        <w:t>e</w:t>
      </w:r>
      <w:r>
        <w:t xml:space="preserve"> o sistema;</w:t>
      </w:r>
    </w:p>
    <w:p w14:paraId="3B25BE37" w14:textId="20DA6836" w:rsidR="0055585E" w:rsidRDefault="0055585E" w:rsidP="0055585E">
      <w:pPr>
        <w:pStyle w:val="PargrafodaLista"/>
        <w:numPr>
          <w:ilvl w:val="0"/>
          <w:numId w:val="20"/>
        </w:numPr>
        <w:jc w:val="both"/>
      </w:pPr>
      <w:r>
        <w:t>Faça login com usuário e senhas validas. Caso não possua, faça um cadastro clicando no botão ‘Cadastre-se’;</w:t>
      </w:r>
    </w:p>
    <w:p w14:paraId="2ACD5CD1" w14:textId="0CE21D29" w:rsidR="00BD0F35" w:rsidRDefault="0055585E" w:rsidP="00BD0F35">
      <w:pPr>
        <w:pStyle w:val="PargrafodaLista"/>
        <w:numPr>
          <w:ilvl w:val="0"/>
          <w:numId w:val="20"/>
        </w:numPr>
        <w:jc w:val="both"/>
      </w:pPr>
      <w:r>
        <w:t>Escolha o produto desejado clicando em comprar</w:t>
      </w:r>
      <w:r w:rsidR="00BD0F35">
        <w:t>;</w:t>
      </w:r>
    </w:p>
    <w:p w14:paraId="3AEA88E7" w14:textId="49560152" w:rsidR="00BD0F35" w:rsidRDefault="00BD0F35" w:rsidP="00BD0F35">
      <w:pPr>
        <w:pStyle w:val="PargrafodaLista"/>
        <w:numPr>
          <w:ilvl w:val="0"/>
          <w:numId w:val="20"/>
        </w:numPr>
        <w:jc w:val="both"/>
      </w:pPr>
      <w:r>
        <w:t>Escolha a quantidade;</w:t>
      </w:r>
    </w:p>
    <w:p w14:paraId="037D81D5" w14:textId="3CDB0689" w:rsidR="00BD0F35" w:rsidRDefault="00BD0F35" w:rsidP="00BD0F35">
      <w:pPr>
        <w:pStyle w:val="PargrafodaLista"/>
        <w:numPr>
          <w:ilvl w:val="0"/>
          <w:numId w:val="20"/>
        </w:numPr>
        <w:jc w:val="both"/>
      </w:pPr>
    </w:p>
    <w:p w14:paraId="5025D5AA" w14:textId="77777777" w:rsidR="00BD0F35" w:rsidRDefault="00BD0F35" w:rsidP="00BD0F35">
      <w:pPr>
        <w:jc w:val="both"/>
      </w:pPr>
    </w:p>
    <w:p w14:paraId="1450DAE3"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7CE9E059" w14:textId="77777777" w:rsidR="00664ED8" w:rsidRDefault="00664ED8" w:rsidP="00664ED8">
      <w:pPr>
        <w:ind w:firstLine="720"/>
        <w:jc w:val="both"/>
      </w:pPr>
      <w:r>
        <w:t>Os seguintes itens são considerados produtos do projeto, na sua etapa 1.</w:t>
      </w:r>
    </w:p>
    <w:p w14:paraId="3350A4C7" w14:textId="77777777" w:rsidR="00664ED8" w:rsidRDefault="00664ED8" w:rsidP="00664ED8">
      <w:pPr>
        <w:ind w:firstLine="720"/>
        <w:jc w:val="both"/>
      </w:pPr>
    </w:p>
    <w:p w14:paraId="2131F562" w14:textId="77777777" w:rsidR="006F6863" w:rsidRPr="00134A04" w:rsidRDefault="006F6863" w:rsidP="006F6863">
      <w:pPr>
        <w:numPr>
          <w:ilvl w:val="0"/>
          <w:numId w:val="17"/>
        </w:numPr>
        <w:jc w:val="both"/>
      </w:pPr>
      <w:r w:rsidRPr="00134A04">
        <w:t xml:space="preserve">Sistema </w:t>
      </w:r>
      <w:r>
        <w:t>E-Commerce</w:t>
      </w:r>
      <w:r w:rsidRPr="00134A04">
        <w:t>, implementado de acordo com a especificação feita na fase de análise.</w:t>
      </w:r>
    </w:p>
    <w:p w14:paraId="149F7131" w14:textId="77777777" w:rsidR="006F6863" w:rsidRPr="00134A04" w:rsidRDefault="006F6863" w:rsidP="006F6863">
      <w:pPr>
        <w:numPr>
          <w:ilvl w:val="0"/>
          <w:numId w:val="17"/>
        </w:numPr>
        <w:jc w:val="both"/>
      </w:pPr>
      <w:r w:rsidRPr="00134A04">
        <w:t>Documentos de especificação do sistema, concebido na fase de elaboração.</w:t>
      </w:r>
    </w:p>
    <w:p w14:paraId="4FFBB193" w14:textId="77777777" w:rsidR="00664ED8" w:rsidRDefault="00664ED8" w:rsidP="00664ED8">
      <w:pPr>
        <w:ind w:firstLine="720"/>
        <w:jc w:val="both"/>
      </w:pPr>
    </w:p>
    <w:p w14:paraId="05D82B9F" w14:textId="6732D7F3" w:rsidR="00664ED8" w:rsidRDefault="00664ED8" w:rsidP="00664ED8">
      <w:pPr>
        <w:pStyle w:val="PSDS-MarcadoresNivel2"/>
      </w:pPr>
      <w:bookmarkStart w:id="18" w:name="_Toc117496149"/>
      <w:bookmarkStart w:id="19" w:name="_Toc224965298"/>
      <w:r>
        <w:t>Requisitos</w:t>
      </w:r>
      <w:bookmarkEnd w:id="18"/>
      <w:bookmarkEnd w:id="19"/>
    </w:p>
    <w:p w14:paraId="249385DB" w14:textId="274FA20F" w:rsidR="006F6863" w:rsidRDefault="006F6863" w:rsidP="006F6863">
      <w:pPr>
        <w:pStyle w:val="PSDS-MarcadoresNivel2"/>
        <w:numPr>
          <w:ilvl w:val="0"/>
          <w:numId w:val="0"/>
        </w:numPr>
        <w:ind w:left="792"/>
      </w:pPr>
    </w:p>
    <w:p w14:paraId="3508E667" w14:textId="77777777" w:rsidR="00DD5CA6" w:rsidRDefault="00DD5CA6" w:rsidP="006F6863">
      <w:pPr>
        <w:pStyle w:val="PSDS-MarcadoresNivel2"/>
        <w:numPr>
          <w:ilvl w:val="0"/>
          <w:numId w:val="0"/>
        </w:numPr>
        <w:ind w:left="792"/>
      </w:pPr>
    </w:p>
    <w:p w14:paraId="510E36B9" w14:textId="77777777" w:rsidR="00664ED8" w:rsidRPr="006F6863" w:rsidRDefault="00664ED8" w:rsidP="00664ED8">
      <w:pPr>
        <w:ind w:firstLine="540"/>
        <w:jc w:val="both"/>
      </w:pPr>
      <w:r w:rsidRPr="006F6863">
        <w:t xml:space="preserve">É importante salientar que o documento de visão </w:t>
      </w:r>
      <w:proofErr w:type="gramStart"/>
      <w:r w:rsidRPr="006F6863">
        <w:t>estará sendo</w:t>
      </w:r>
      <w:proofErr w:type="gramEnd"/>
      <w:r w:rsidRPr="006F6863">
        <w:t xml:space="preserve"> feito no momento de iniciação do projeto. No qual, ainda não se tem todo o detalhamento. Portanto, os requisitos devem descritos em alto nível e depois detalhados em outro documento, caso o projeto seja aprovado.</w:t>
      </w:r>
    </w:p>
    <w:p w14:paraId="29562762" w14:textId="77777777" w:rsidR="00664ED8" w:rsidRPr="0017316C" w:rsidRDefault="00664ED8" w:rsidP="00664ED8">
      <w:pPr>
        <w:ind w:firstLine="540"/>
        <w:jc w:val="both"/>
        <w:rPr>
          <w:highlight w:val="yellow"/>
        </w:rPr>
      </w:pPr>
    </w:p>
    <w:p w14:paraId="69319BB6" w14:textId="1420CF61" w:rsidR="00664ED8"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49C078EE" w14:textId="77777777" w:rsidR="00605966" w:rsidRPr="00134A04" w:rsidRDefault="00605966" w:rsidP="00605966">
      <w:pPr>
        <w:pStyle w:val="PSDS-MarcadoresNivel2"/>
        <w:numPr>
          <w:ilvl w:val="0"/>
          <w:numId w:val="0"/>
        </w:numPr>
        <w:ind w:left="1224"/>
      </w:pPr>
    </w:p>
    <w:p w14:paraId="5C01DCCB" w14:textId="0BA54AB1" w:rsidR="006F6863" w:rsidRPr="00C12967" w:rsidRDefault="006F6863" w:rsidP="006F6863">
      <w:pPr>
        <w:pStyle w:val="PargrafodaLista"/>
        <w:numPr>
          <w:ilvl w:val="0"/>
          <w:numId w:val="23"/>
        </w:numPr>
        <w:jc w:val="both"/>
      </w:pPr>
      <w:bookmarkStart w:id="22" w:name="_Hlk40026535"/>
      <w:r w:rsidRPr="00C12967">
        <w:t xml:space="preserve">O sistema deve ser capaz de efetuar o cadastro, exclusão, alteração e consulta de </w:t>
      </w:r>
      <w:r w:rsidR="00B93FFF">
        <w:t>cartas</w:t>
      </w:r>
      <w:r w:rsidRPr="00C12967">
        <w:t xml:space="preserve"> do estoque da loja</w:t>
      </w:r>
      <w:r w:rsidR="00605966">
        <w:t>;</w:t>
      </w:r>
    </w:p>
    <w:p w14:paraId="4E803B07" w14:textId="2C4F5E38" w:rsidR="006F6863" w:rsidRPr="00C12967" w:rsidRDefault="006F6863" w:rsidP="006F6863">
      <w:pPr>
        <w:pStyle w:val="PargrafodaLista"/>
        <w:numPr>
          <w:ilvl w:val="0"/>
          <w:numId w:val="23"/>
        </w:numPr>
        <w:jc w:val="both"/>
      </w:pPr>
      <w:r w:rsidRPr="00C12967">
        <w:t>O sistema deve ser capaz de efetuar o controle das vendas</w:t>
      </w:r>
      <w:r w:rsidR="00605966">
        <w:t>;</w:t>
      </w:r>
    </w:p>
    <w:p w14:paraId="286548DF" w14:textId="5BD3EDCC" w:rsidR="006F6863" w:rsidRPr="00C12967" w:rsidRDefault="006F6863" w:rsidP="006F6863">
      <w:pPr>
        <w:pStyle w:val="PargrafodaLista"/>
        <w:numPr>
          <w:ilvl w:val="0"/>
          <w:numId w:val="23"/>
        </w:numPr>
        <w:jc w:val="both"/>
      </w:pPr>
      <w:r w:rsidRPr="00C12967">
        <w:t>O sistema deve ser capaz de fazer o controle da devolução dos produtos comprados</w:t>
      </w:r>
      <w:r w:rsidR="00605966">
        <w:t>;</w:t>
      </w:r>
    </w:p>
    <w:p w14:paraId="50A957DF" w14:textId="19E1FCD9" w:rsidR="006F6863" w:rsidRPr="00C12967" w:rsidRDefault="006F6863" w:rsidP="006F6863">
      <w:pPr>
        <w:pStyle w:val="PargrafodaLista"/>
        <w:numPr>
          <w:ilvl w:val="0"/>
          <w:numId w:val="23"/>
        </w:numPr>
        <w:jc w:val="both"/>
      </w:pPr>
      <w:r w:rsidRPr="00C12967">
        <w:t>O sistema deve ser capaz de produzir uma listagem com os pedidos</w:t>
      </w:r>
      <w:r w:rsidR="00605966">
        <w:t>;</w:t>
      </w:r>
    </w:p>
    <w:p w14:paraId="0B9CDD15" w14:textId="1304E054" w:rsidR="006F6863" w:rsidRPr="00C12967" w:rsidRDefault="006F6863" w:rsidP="006F6863">
      <w:pPr>
        <w:pStyle w:val="PargrafodaLista"/>
        <w:numPr>
          <w:ilvl w:val="0"/>
          <w:numId w:val="23"/>
        </w:numPr>
        <w:jc w:val="both"/>
      </w:pPr>
      <w:r w:rsidRPr="00C12967">
        <w:t>O sistema deve ser capaz de produzir relatórios referentes as operações do sistema</w:t>
      </w:r>
      <w:r w:rsidR="00605966">
        <w:t>;</w:t>
      </w:r>
    </w:p>
    <w:p w14:paraId="1BDA24A8" w14:textId="61E2F33E" w:rsidR="006F6863" w:rsidRPr="00C12967" w:rsidRDefault="006F6863" w:rsidP="006F6863">
      <w:pPr>
        <w:pStyle w:val="PargrafodaLista"/>
        <w:numPr>
          <w:ilvl w:val="0"/>
          <w:numId w:val="23"/>
        </w:numPr>
        <w:jc w:val="both"/>
      </w:pPr>
      <w:r w:rsidRPr="00C12967">
        <w:t>O sistema deve ser capaz de realizar consulta a históricos</w:t>
      </w:r>
      <w:r w:rsidR="00605966">
        <w:t>;</w:t>
      </w:r>
    </w:p>
    <w:p w14:paraId="1ABCF316" w14:textId="522262D0" w:rsidR="006F6863" w:rsidRPr="006F6863" w:rsidRDefault="006F6863" w:rsidP="006F6863">
      <w:pPr>
        <w:pStyle w:val="PargrafodaLista"/>
        <w:numPr>
          <w:ilvl w:val="0"/>
          <w:numId w:val="23"/>
        </w:numPr>
        <w:jc w:val="both"/>
        <w:rPr>
          <w:u w:val="single"/>
        </w:rPr>
      </w:pPr>
      <w:r w:rsidRPr="00C12967">
        <w:t>O sistema deve ser capaz de realizar cadastro, exclusão, alteração e consulta de clientes, bem como seus cartões e endereços</w:t>
      </w:r>
      <w:r w:rsidR="00605966">
        <w:t>.</w:t>
      </w:r>
    </w:p>
    <w:bookmarkEnd w:id="22"/>
    <w:p w14:paraId="29FCA2E4" w14:textId="77777777" w:rsidR="006F6863" w:rsidRPr="00134A04" w:rsidRDefault="006F6863" w:rsidP="006F6863">
      <w:pPr>
        <w:ind w:firstLine="540"/>
        <w:jc w:val="both"/>
        <w:rPr>
          <w:u w:val="single"/>
        </w:rPr>
      </w:pPr>
    </w:p>
    <w:p w14:paraId="0C61AE7D" w14:textId="77777777" w:rsidR="00664ED8" w:rsidRPr="00134A04" w:rsidRDefault="00664ED8" w:rsidP="00664ED8">
      <w:pPr>
        <w:ind w:firstLine="540"/>
        <w:jc w:val="both"/>
        <w:rPr>
          <w:highlight w:val="lightGray"/>
        </w:rPr>
      </w:pPr>
      <w:r w:rsidRPr="00134A04">
        <w:rPr>
          <w:highlight w:val="lightGray"/>
        </w:rPr>
        <w:t xml:space="preserve"> </w:t>
      </w:r>
    </w:p>
    <w:p w14:paraId="3F10F1E2" w14:textId="3F020B53" w:rsidR="00B93FFF" w:rsidRPr="0012165D" w:rsidRDefault="00664ED8" w:rsidP="00B93FFF">
      <w:pPr>
        <w:pStyle w:val="PSDS-MarcadoresNivel2"/>
        <w:numPr>
          <w:ilvl w:val="2"/>
          <w:numId w:val="4"/>
        </w:numPr>
      </w:pPr>
      <w:bookmarkStart w:id="23" w:name="_Toc117496151"/>
      <w:bookmarkStart w:id="24" w:name="_Toc224965300"/>
      <w:r>
        <w:t>Requisitos Não Funcionais</w:t>
      </w:r>
      <w:bookmarkEnd w:id="23"/>
      <w:bookmarkEnd w:id="24"/>
    </w:p>
    <w:p w14:paraId="48E180F4" w14:textId="0C35B296" w:rsidR="00664ED8" w:rsidRPr="0012165D" w:rsidRDefault="00664ED8" w:rsidP="00B93FFF">
      <w:pPr>
        <w:pStyle w:val="PargrafodaLista"/>
        <w:numPr>
          <w:ilvl w:val="0"/>
          <w:numId w:val="24"/>
        </w:numPr>
        <w:jc w:val="both"/>
      </w:pPr>
      <w:r w:rsidRPr="0012165D">
        <w:t>Utilizar linguagem Java</w:t>
      </w:r>
      <w:r w:rsidR="00605966">
        <w:t>;</w:t>
      </w:r>
    </w:p>
    <w:p w14:paraId="0E1CF858" w14:textId="0310E2FD" w:rsidR="00664ED8" w:rsidRPr="0012165D" w:rsidRDefault="00664ED8" w:rsidP="00B93FFF">
      <w:pPr>
        <w:pStyle w:val="PargrafodaLista"/>
        <w:numPr>
          <w:ilvl w:val="0"/>
          <w:numId w:val="24"/>
        </w:numPr>
        <w:jc w:val="both"/>
      </w:pPr>
      <w:r w:rsidRPr="0012165D">
        <w:t>Utilizar o banco de dados Post</w:t>
      </w:r>
      <w:r w:rsidR="00605966">
        <w:t>g</w:t>
      </w:r>
      <w:r w:rsidRPr="0012165D">
        <w:t>reSQL</w:t>
      </w:r>
      <w:r w:rsidR="00605966">
        <w:t>;</w:t>
      </w:r>
    </w:p>
    <w:p w14:paraId="08700A6F" w14:textId="68DC8A9E" w:rsidR="00664ED8" w:rsidRPr="0012165D" w:rsidRDefault="00605966" w:rsidP="00B93FFF">
      <w:pPr>
        <w:pStyle w:val="PargrafodaLista"/>
        <w:numPr>
          <w:ilvl w:val="0"/>
          <w:numId w:val="24"/>
        </w:numPr>
        <w:jc w:val="both"/>
      </w:pPr>
      <w:r>
        <w:t xml:space="preserve">O sistema </w:t>
      </w:r>
      <w:r w:rsidR="00664ED8" w:rsidRPr="0012165D">
        <w:t>d</w:t>
      </w:r>
      <w:r>
        <w:t>eve</w:t>
      </w:r>
      <w:r w:rsidR="00664ED8" w:rsidRPr="0012165D">
        <w:t xml:space="preserve"> </w:t>
      </w:r>
      <w:proofErr w:type="gramStart"/>
      <w:r w:rsidR="00664ED8" w:rsidRPr="0012165D">
        <w:t>ob</w:t>
      </w:r>
      <w:r>
        <w:t>e</w:t>
      </w:r>
      <w:r w:rsidR="00664ED8" w:rsidRPr="0012165D">
        <w:t>decer o</w:t>
      </w:r>
      <w:proofErr w:type="gramEnd"/>
      <w:r w:rsidR="00664ED8" w:rsidRPr="0012165D">
        <w:t xml:space="preserve"> design </w:t>
      </w:r>
      <w:proofErr w:type="spellStart"/>
      <w:r w:rsidR="00664ED8" w:rsidRPr="0012165D">
        <w:t>pattern</w:t>
      </w:r>
      <w:proofErr w:type="spellEnd"/>
      <w:r w:rsidR="00664ED8" w:rsidRPr="0012165D">
        <w:t xml:space="preserve"> MVC</w:t>
      </w:r>
      <w:r>
        <w:t>.</w:t>
      </w:r>
    </w:p>
    <w:p w14:paraId="4D4CFC38" w14:textId="77777777" w:rsidR="00664ED8" w:rsidRPr="0012165D" w:rsidRDefault="00664ED8" w:rsidP="00605966">
      <w:pPr>
        <w:ind w:left="1080"/>
        <w:jc w:val="both"/>
      </w:pPr>
      <w:r w:rsidRPr="0012165D">
        <w:lastRenderedPageBreak/>
        <w:t>O sistema deve rodar nos seguintes browsers:</w:t>
      </w:r>
    </w:p>
    <w:p w14:paraId="1D74DD84" w14:textId="14755842" w:rsidR="00664ED8" w:rsidRPr="0012165D" w:rsidRDefault="00664ED8" w:rsidP="00B93FFF">
      <w:pPr>
        <w:numPr>
          <w:ilvl w:val="0"/>
          <w:numId w:val="17"/>
        </w:numPr>
        <w:jc w:val="both"/>
      </w:pPr>
      <w:r w:rsidRPr="0012165D">
        <w:t>IE</w:t>
      </w:r>
      <w:r w:rsidR="00605966">
        <w:t>;</w:t>
      </w:r>
    </w:p>
    <w:p w14:paraId="2762DD62" w14:textId="74C78BDA" w:rsidR="00664ED8" w:rsidRPr="0012165D" w:rsidRDefault="00664ED8" w:rsidP="00B93FFF">
      <w:pPr>
        <w:numPr>
          <w:ilvl w:val="0"/>
          <w:numId w:val="17"/>
        </w:numPr>
        <w:jc w:val="both"/>
      </w:pPr>
      <w:r w:rsidRPr="0012165D">
        <w:t>Google Chrome</w:t>
      </w:r>
      <w:r w:rsidR="00605966">
        <w:t>;</w:t>
      </w:r>
    </w:p>
    <w:p w14:paraId="16D3B692" w14:textId="1F17A706" w:rsidR="00664ED8" w:rsidRPr="0012165D" w:rsidRDefault="00664ED8" w:rsidP="00B93FFF">
      <w:pPr>
        <w:numPr>
          <w:ilvl w:val="0"/>
          <w:numId w:val="17"/>
        </w:numPr>
        <w:jc w:val="both"/>
      </w:pPr>
      <w:r w:rsidRPr="0012165D">
        <w:t>Firefox</w:t>
      </w:r>
      <w:bookmarkStart w:id="25" w:name="_Toc108251578"/>
      <w:bookmarkStart w:id="26" w:name="_Toc117496152"/>
      <w:bookmarkStart w:id="27" w:name="_Toc224965301"/>
      <w:r w:rsidR="00605966">
        <w:t>;</w:t>
      </w:r>
    </w:p>
    <w:p w14:paraId="530FBAD5" w14:textId="79C4F859" w:rsidR="00664ED8" w:rsidRDefault="00664ED8" w:rsidP="00B93FFF">
      <w:pPr>
        <w:numPr>
          <w:ilvl w:val="0"/>
          <w:numId w:val="17"/>
        </w:numPr>
        <w:jc w:val="both"/>
      </w:pPr>
      <w:r>
        <w:t>Cronograma de Marcos Sumariado</w:t>
      </w:r>
      <w:bookmarkEnd w:id="25"/>
      <w:bookmarkEnd w:id="26"/>
      <w:bookmarkEnd w:id="27"/>
      <w:r w:rsidR="00605966">
        <w:t>;</w:t>
      </w:r>
    </w:p>
    <w:p w14:paraId="1D7F5546" w14:textId="77777777" w:rsidR="00664ED8" w:rsidRDefault="00664ED8" w:rsidP="00664ED8">
      <w:pPr>
        <w:pStyle w:val="PargrafodaLista"/>
      </w:pPr>
    </w:p>
    <w:p w14:paraId="38F71461" w14:textId="77777777" w:rsidR="00664ED8" w:rsidRDefault="00664ED8" w:rsidP="00664ED8">
      <w:pPr>
        <w:pStyle w:val="PSDS-MarcadoresNivel2"/>
        <w:numPr>
          <w:ilvl w:val="2"/>
          <w:numId w:val="4"/>
        </w:numPr>
      </w:pPr>
      <w:r>
        <w:t>Regras de Negócio</w:t>
      </w:r>
    </w:p>
    <w:p w14:paraId="79D59EAF" w14:textId="284D862E" w:rsidR="00664ED8" w:rsidRDefault="00664ED8" w:rsidP="00967D71">
      <w:pPr>
        <w:ind w:left="720"/>
      </w:pPr>
    </w:p>
    <w:p w14:paraId="389662AF" w14:textId="2AE513EA" w:rsidR="00967D71" w:rsidRDefault="00967D71" w:rsidP="00967D71">
      <w:pPr>
        <w:pStyle w:val="PargrafodaLista"/>
        <w:numPr>
          <w:ilvl w:val="0"/>
          <w:numId w:val="25"/>
        </w:numPr>
        <w:ind w:left="1440"/>
      </w:pPr>
      <w:r w:rsidRPr="002E7D3D">
        <w:t>Para tod</w:t>
      </w:r>
      <w:r>
        <w:t>a</w:t>
      </w:r>
      <w:r w:rsidRPr="002E7D3D">
        <w:t xml:space="preserve"> </w:t>
      </w:r>
      <w:r>
        <w:t xml:space="preserve">carta </w:t>
      </w:r>
      <w:r w:rsidRPr="002E7D3D">
        <w:t>cadastrad</w:t>
      </w:r>
      <w:r>
        <w:t>a</w:t>
      </w:r>
      <w:r w:rsidRPr="002E7D3D">
        <w:t xml:space="preserve"> é obrigatório o cadastro dos seguintes dados: título, </w:t>
      </w:r>
      <w:r>
        <w:t>categoria da carta</w:t>
      </w:r>
      <w:r w:rsidRPr="002E7D3D">
        <w:t>, preço de compra, preço de venda, código de barras, descrição</w:t>
      </w:r>
      <w:r>
        <w:t>, uma imagem da carta</w:t>
      </w:r>
      <w:r w:rsidRPr="002E7D3D">
        <w:t>.</w:t>
      </w:r>
      <w:r>
        <w:t xml:space="preserve"> </w:t>
      </w:r>
      <w:r w:rsidRPr="001C471A">
        <w:t>Todos os campos anteriores são de preenchimento obrigatório</w:t>
      </w:r>
      <w:r>
        <w:t xml:space="preserve">. </w:t>
      </w:r>
    </w:p>
    <w:p w14:paraId="7C54974E" w14:textId="77777777" w:rsidR="00967D71" w:rsidRDefault="00967D71" w:rsidP="00967D71">
      <w:pPr>
        <w:pStyle w:val="PargrafodaLista"/>
        <w:ind w:left="1440"/>
      </w:pPr>
    </w:p>
    <w:p w14:paraId="543D9354" w14:textId="16CE8CA3" w:rsidR="00967D71" w:rsidRDefault="00967D71" w:rsidP="00967D71">
      <w:pPr>
        <w:pStyle w:val="PargrafodaLista"/>
        <w:numPr>
          <w:ilvl w:val="0"/>
          <w:numId w:val="25"/>
        </w:numPr>
        <w:ind w:left="1440"/>
      </w:pPr>
      <w:r w:rsidRPr="002E7D3D">
        <w:t>Para todo cliente cadastrado é obrigatório o cadastro dos seguintes dados: Gênero, Nome, Data de Nascimento, CPF, e-mail, senha, endereço residencial.</w:t>
      </w:r>
      <w:r>
        <w:t xml:space="preserve"> </w:t>
      </w:r>
      <w:r w:rsidRPr="001C471A">
        <w:t>Todos os campos anteriores são de preenchimento obrigatório</w:t>
      </w:r>
      <w:r>
        <w:t>.</w:t>
      </w:r>
    </w:p>
    <w:p w14:paraId="5949F16E" w14:textId="77777777" w:rsidR="00967D71" w:rsidRDefault="00967D71" w:rsidP="00967D71">
      <w:pPr>
        <w:pStyle w:val="PargrafodaLista"/>
        <w:ind w:left="1080"/>
      </w:pPr>
    </w:p>
    <w:p w14:paraId="04BFE2BB" w14:textId="08A192EA" w:rsidR="00967D71" w:rsidRDefault="00967D71" w:rsidP="00967D71">
      <w:pPr>
        <w:pStyle w:val="PargrafodaLista"/>
        <w:numPr>
          <w:ilvl w:val="0"/>
          <w:numId w:val="25"/>
        </w:numPr>
        <w:ind w:left="1440"/>
      </w:pPr>
      <w:r w:rsidRPr="001C471A">
        <w:t>Todo cadastro de endereços associados a clientes deve ser composto dos seguintes dados: Logradouro, Número, Bairro, CEP, Cidade</w:t>
      </w:r>
      <w:r>
        <w:t xml:space="preserve"> e</w:t>
      </w:r>
      <w:r w:rsidRPr="001C471A">
        <w:t xml:space="preserve"> Estado. Todos os campos anteriores são de preenchimento obrigatório. Opcionalmente pode ser preenchido um campo</w:t>
      </w:r>
      <w:r>
        <w:t xml:space="preserve"> de complemento</w:t>
      </w:r>
      <w:r w:rsidRPr="001C471A">
        <w:t>.</w:t>
      </w:r>
    </w:p>
    <w:p w14:paraId="5069C446" w14:textId="77777777" w:rsidR="00967D71" w:rsidRDefault="00967D71" w:rsidP="00967D71">
      <w:pPr>
        <w:pStyle w:val="PargrafodaLista"/>
        <w:ind w:left="1080"/>
      </w:pPr>
    </w:p>
    <w:p w14:paraId="049B8EF2" w14:textId="77777777" w:rsidR="00967D71" w:rsidRDefault="00967D71" w:rsidP="00967D71">
      <w:pPr>
        <w:pStyle w:val="PargrafodaLista"/>
        <w:numPr>
          <w:ilvl w:val="0"/>
          <w:numId w:val="25"/>
        </w:numPr>
        <w:ind w:left="1440"/>
      </w:pPr>
      <w:r w:rsidRPr="001C471A">
        <w:t>Para todo cliente cadastrado é obrigatório o registro de ao menos um endereço de cobrança</w:t>
      </w:r>
      <w:r>
        <w:t xml:space="preserve"> e entrega</w:t>
      </w:r>
      <w:r w:rsidRPr="001C471A">
        <w:t>.</w:t>
      </w:r>
    </w:p>
    <w:p w14:paraId="5EC78166" w14:textId="77777777" w:rsidR="00967D71" w:rsidRDefault="00967D71" w:rsidP="00967D71">
      <w:pPr>
        <w:pStyle w:val="PargrafodaLista"/>
        <w:ind w:left="1080"/>
      </w:pPr>
    </w:p>
    <w:p w14:paraId="651B5E4C" w14:textId="4F9C7199" w:rsidR="00967D71" w:rsidRDefault="00967D71" w:rsidP="00967D71">
      <w:pPr>
        <w:pStyle w:val="PargrafodaLista"/>
        <w:numPr>
          <w:ilvl w:val="0"/>
          <w:numId w:val="25"/>
        </w:numPr>
        <w:ind w:left="1440"/>
      </w:pPr>
      <w:r w:rsidRPr="001C471A">
        <w:t>Todo cartão de crédito associado a um cliente deverá ser composto pelos seguintes campos: Nº do Cartão, Nome impresso no Cartão, Bandeira do Cartão e Código de Segurança.</w:t>
      </w:r>
      <w:r>
        <w:t xml:space="preserve"> </w:t>
      </w:r>
      <w:r w:rsidRPr="001C471A">
        <w:t>Todos os campos anteriores são de preenchimento obrigatório</w:t>
      </w:r>
      <w:r>
        <w:t>.</w:t>
      </w:r>
    </w:p>
    <w:p w14:paraId="3FBEE61B" w14:textId="77777777" w:rsidR="00967D71" w:rsidRDefault="00967D71" w:rsidP="00967D71"/>
    <w:p w14:paraId="65FD798D" w14:textId="77777777" w:rsidR="00967D71" w:rsidRDefault="00967D71" w:rsidP="00967D71">
      <w:pPr>
        <w:pStyle w:val="PargrafodaLista"/>
        <w:numPr>
          <w:ilvl w:val="0"/>
          <w:numId w:val="25"/>
        </w:numPr>
        <w:ind w:left="1440"/>
      </w:pPr>
      <w:r w:rsidRPr="001C471A">
        <w:t>Não deve ser permitido adicionar um item no carrinho de compra que não esteja disponível em estoque. Também deve ser validado a quantidade do item adicionado ao carrinho para que não seja adicionado mais itens do que o disponível em estoque.</w:t>
      </w:r>
    </w:p>
    <w:p w14:paraId="482CFE4C" w14:textId="77777777" w:rsidR="00967D71" w:rsidRDefault="00967D71" w:rsidP="00967D71">
      <w:pPr>
        <w:pStyle w:val="PargrafodaLista"/>
        <w:ind w:left="1080"/>
      </w:pPr>
    </w:p>
    <w:p w14:paraId="01248EEB" w14:textId="77777777" w:rsidR="00967D71" w:rsidRDefault="00967D71" w:rsidP="00967D71">
      <w:pPr>
        <w:pStyle w:val="PargrafodaLista"/>
        <w:numPr>
          <w:ilvl w:val="0"/>
          <w:numId w:val="25"/>
        </w:numPr>
        <w:ind w:left="1440"/>
      </w:pPr>
      <w:r w:rsidRPr="001C471A">
        <w:t>Ao solicitar a compra de itens que estejam em um carrinho deve-se garantir que tais itens ainda permanecem disponíveis em estoque.</w:t>
      </w:r>
    </w:p>
    <w:p w14:paraId="728B70A9" w14:textId="77777777" w:rsidR="00967D71" w:rsidRDefault="00967D71" w:rsidP="00967D71">
      <w:pPr>
        <w:pStyle w:val="PargrafodaLista"/>
        <w:ind w:left="1080"/>
      </w:pPr>
    </w:p>
    <w:p w14:paraId="6A6DF270" w14:textId="77777777" w:rsidR="00967D71" w:rsidRDefault="00967D71" w:rsidP="00967D71">
      <w:pPr>
        <w:pStyle w:val="PargrafodaLista"/>
        <w:numPr>
          <w:ilvl w:val="0"/>
          <w:numId w:val="25"/>
        </w:numPr>
        <w:ind w:left="1440"/>
      </w:pPr>
      <w:r w:rsidRPr="001C471A">
        <w:t>Apenas um cupom promocional pode ser utilizado por compra.</w:t>
      </w:r>
    </w:p>
    <w:p w14:paraId="16FA9F69" w14:textId="77777777" w:rsidR="00967D71" w:rsidRDefault="00967D71" w:rsidP="00967D71">
      <w:pPr>
        <w:pStyle w:val="PargrafodaLista"/>
        <w:ind w:left="1080"/>
      </w:pPr>
    </w:p>
    <w:p w14:paraId="27C24820" w14:textId="77777777" w:rsidR="00967D71" w:rsidRDefault="00967D71" w:rsidP="00967D71">
      <w:pPr>
        <w:pStyle w:val="PargrafodaLista"/>
        <w:numPr>
          <w:ilvl w:val="0"/>
          <w:numId w:val="25"/>
        </w:numPr>
        <w:ind w:left="1440"/>
      </w:pPr>
      <w:r w:rsidRPr="001C471A">
        <w:t>Uma compra pode ser paga utilizando mais de um cartão de crédito, porém o valor mínimo para ser pago com cada cartão deve ser R$ 10,00.</w:t>
      </w:r>
    </w:p>
    <w:p w14:paraId="41216116" w14:textId="77777777" w:rsidR="00967D71" w:rsidRDefault="00967D71" w:rsidP="00967D71">
      <w:pPr>
        <w:ind w:left="720"/>
      </w:pPr>
    </w:p>
    <w:p w14:paraId="13358A6D" w14:textId="77777777" w:rsidR="00664ED8" w:rsidRDefault="00664ED8" w:rsidP="00B62BA0"/>
    <w:p w14:paraId="3EF6EC79" w14:textId="652C7882" w:rsidR="00664ED8" w:rsidRDefault="00664ED8" w:rsidP="00DA33E2">
      <w:pPr>
        <w:pStyle w:val="PSDS-MarcadoresNivel1"/>
      </w:pPr>
      <w:bookmarkStart w:id="28" w:name="_Toc117496154"/>
      <w:bookmarkStart w:id="29" w:name="_Toc224965303"/>
      <w:r>
        <w:t>Premissas</w:t>
      </w:r>
      <w:bookmarkEnd w:id="28"/>
      <w:bookmarkEnd w:id="29"/>
    </w:p>
    <w:p w14:paraId="7617F9F3" w14:textId="77777777" w:rsidR="00DA33E2" w:rsidRPr="00DA33E2" w:rsidRDefault="00DA33E2" w:rsidP="00DA33E2">
      <w:pPr>
        <w:pStyle w:val="PSDS-MarcadoresNivel2"/>
        <w:numPr>
          <w:ilvl w:val="0"/>
          <w:numId w:val="0"/>
        </w:numPr>
        <w:ind w:left="792" w:hanging="432"/>
      </w:pPr>
    </w:p>
    <w:p w14:paraId="21DAAEF5" w14:textId="3AFB1C54" w:rsidR="00664ED8" w:rsidRDefault="00664ED8" w:rsidP="00D3716A">
      <w:pPr>
        <w:numPr>
          <w:ilvl w:val="0"/>
          <w:numId w:val="19"/>
        </w:numPr>
        <w:jc w:val="both"/>
      </w:pPr>
      <w:r>
        <w:t>O projeto será orientado pelo professor Rodrigo Rocha.</w:t>
      </w:r>
    </w:p>
    <w:p w14:paraId="4E7AA426" w14:textId="42F57160" w:rsidR="00DA33E2" w:rsidRDefault="00DA33E2" w:rsidP="00D3716A">
      <w:pPr>
        <w:numPr>
          <w:ilvl w:val="0"/>
          <w:numId w:val="19"/>
        </w:numPr>
        <w:jc w:val="both"/>
      </w:pPr>
      <w:r>
        <w:t>Será necessário internet banda larga para que o projeto seja utilizado.</w:t>
      </w:r>
    </w:p>
    <w:p w14:paraId="5D0B4032" w14:textId="77777777" w:rsidR="00DA33E2" w:rsidRDefault="00DA33E2" w:rsidP="00DA33E2">
      <w:pPr>
        <w:ind w:left="1068"/>
        <w:jc w:val="both"/>
      </w:pPr>
    </w:p>
    <w:p w14:paraId="5D76AE0A" w14:textId="53CECEFB"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14:paraId="3FE74395" w14:textId="77777777" w:rsidR="00DA33E2" w:rsidRPr="00DA33E2" w:rsidRDefault="00DA33E2" w:rsidP="00083BCC">
      <w:pPr>
        <w:pStyle w:val="PSDS-MarcadoresNivel2"/>
        <w:numPr>
          <w:ilvl w:val="0"/>
          <w:numId w:val="0"/>
        </w:numPr>
        <w:ind w:left="432" w:hanging="432"/>
      </w:pPr>
    </w:p>
    <w:p w14:paraId="0259F16D" w14:textId="01BE17C8" w:rsidR="00083BCC" w:rsidRDefault="00083BCC" w:rsidP="00083BCC">
      <w:pPr>
        <w:pStyle w:val="PargrafodaLista"/>
        <w:numPr>
          <w:ilvl w:val="0"/>
          <w:numId w:val="26"/>
        </w:numPr>
        <w:jc w:val="both"/>
      </w:pPr>
      <w:r>
        <w:t>Rodrigo Rocha</w:t>
      </w:r>
      <w:r w:rsidRPr="001C471A">
        <w:t xml:space="preserve">: </w:t>
      </w:r>
      <w:r>
        <w:t xml:space="preserve">Professor da FATEC </w:t>
      </w:r>
      <w:r w:rsidRPr="001C471A">
        <w:t xml:space="preserve">e </w:t>
      </w:r>
      <w:r>
        <w:t>orientador</w:t>
      </w:r>
      <w:r w:rsidRPr="001C471A">
        <w:t xml:space="preserve"> do projeto. Interessado em acompanhar</w:t>
      </w:r>
      <w:r>
        <w:t xml:space="preserve"> as entregas do projeto</w:t>
      </w:r>
      <w:r w:rsidRPr="001C471A">
        <w:t>.</w:t>
      </w:r>
    </w:p>
    <w:p w14:paraId="74A3093A" w14:textId="033D809C" w:rsidR="00083BCC" w:rsidRPr="001C471A" w:rsidRDefault="00083BCC" w:rsidP="00083BCC">
      <w:pPr>
        <w:pStyle w:val="PargrafodaLista"/>
        <w:numPr>
          <w:ilvl w:val="0"/>
          <w:numId w:val="26"/>
        </w:numPr>
        <w:jc w:val="both"/>
      </w:pPr>
      <w:r>
        <w:lastRenderedPageBreak/>
        <w:t xml:space="preserve">Lucas De Almeida Rama Cascão: </w:t>
      </w:r>
      <w:r>
        <w:t>Analista desenvolvedor do sistema. Interessado em realizar o desenvolvimento do projeto</w:t>
      </w:r>
      <w:r>
        <w:t>.</w:t>
      </w:r>
    </w:p>
    <w:p w14:paraId="40FD86EF" w14:textId="77777777" w:rsidR="00664ED8" w:rsidRDefault="00664ED8" w:rsidP="00664ED8"/>
    <w:p w14:paraId="592E4AA7" w14:textId="77777777" w:rsidR="00664ED8" w:rsidRDefault="00664ED8" w:rsidP="00B62BA0"/>
    <w:p w14:paraId="5FF2BB9D" w14:textId="77777777" w:rsidR="00664ED8" w:rsidRDefault="00664ED8" w:rsidP="00B62BA0"/>
    <w:p w14:paraId="7E1452CB" w14:textId="77777777"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14:paraId="6CB93100" w14:textId="77777777" w:rsidR="00B62BA0" w:rsidRDefault="00B62BA0" w:rsidP="00B62BA0"/>
    <w:p w14:paraId="1799C590"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13CE2D5" w14:textId="77777777" w:rsidR="00B62BA0" w:rsidRDefault="00B62BA0" w:rsidP="00B62BA0">
      <w:pPr>
        <w:jc w:val="center"/>
      </w:pPr>
      <w:r>
        <w:rPr>
          <w:noProof/>
        </w:rPr>
        <w:drawing>
          <wp:inline distT="0" distB="0" distL="0" distR="0" wp14:anchorId="3FDD2173" wp14:editId="21592128">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14:paraId="17D6BDBA"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243952D4" w14:textId="77777777" w:rsidR="00B62BA0" w:rsidRDefault="00B62BA0" w:rsidP="00B62BA0"/>
    <w:p w14:paraId="6E869CD6" w14:textId="77777777" w:rsidR="00FD04B2" w:rsidRPr="003A41EF" w:rsidRDefault="00FD04B2" w:rsidP="00FD04B2">
      <w:pPr>
        <w:pStyle w:val="Corpodetexto"/>
        <w:ind w:left="360" w:firstLine="349"/>
        <w:jc w:val="both"/>
        <w:rPr>
          <w:rFonts w:cs="Arial"/>
          <w:sz w:val="22"/>
          <w:szCs w:val="22"/>
        </w:rPr>
      </w:pPr>
      <w:r w:rsidRPr="003A41EF">
        <w:rPr>
          <w:rFonts w:cs="Arial"/>
          <w:sz w:val="22"/>
          <w:szCs w:val="22"/>
        </w:rPr>
        <w:t xml:space="preserve">O </w:t>
      </w:r>
      <w:proofErr w:type="spellStart"/>
      <w:r>
        <w:rPr>
          <w:rFonts w:cs="Arial"/>
          <w:sz w:val="22"/>
          <w:szCs w:val="22"/>
        </w:rPr>
        <w:t>View</w:t>
      </w:r>
      <w:proofErr w:type="spellEnd"/>
      <w:r w:rsidRPr="003A41EF">
        <w:rPr>
          <w:rFonts w:cs="Arial"/>
          <w:sz w:val="22"/>
          <w:szCs w:val="22"/>
        </w:rPr>
        <w:t xml:space="preserve"> abrigará os componentes da arquitetura responsáveis pela camada de apresentação</w:t>
      </w:r>
    </w:p>
    <w:p w14:paraId="3D3BA54B" w14:textId="77777777" w:rsidR="00FD04B2" w:rsidRPr="003A41EF" w:rsidRDefault="00FD04B2" w:rsidP="00FD04B2">
      <w:pPr>
        <w:pStyle w:val="Corpodetexto"/>
        <w:ind w:left="360" w:firstLine="349"/>
        <w:jc w:val="both"/>
        <w:rPr>
          <w:rFonts w:cs="Arial"/>
          <w:sz w:val="22"/>
          <w:szCs w:val="22"/>
        </w:rPr>
      </w:pPr>
      <w:r w:rsidRPr="003A41EF">
        <w:rPr>
          <w:rFonts w:cs="Arial"/>
          <w:sz w:val="22"/>
          <w:szCs w:val="22"/>
        </w:rPr>
        <w:t xml:space="preserve">As Classes de Domínio são as classes que representam os </w:t>
      </w:r>
      <w:proofErr w:type="spellStart"/>
      <w:r w:rsidRPr="003A41EF">
        <w:rPr>
          <w:rFonts w:cs="Arial"/>
          <w:sz w:val="22"/>
          <w:szCs w:val="22"/>
        </w:rPr>
        <w:t>Value</w:t>
      </w:r>
      <w:proofErr w:type="spellEnd"/>
      <w:r w:rsidRPr="003A41EF">
        <w:rPr>
          <w:rFonts w:cs="Arial"/>
          <w:sz w:val="22"/>
          <w:szCs w:val="22"/>
        </w:rPr>
        <w:t xml:space="preserve"> </w:t>
      </w:r>
      <w:proofErr w:type="spellStart"/>
      <w:r w:rsidRPr="003A41EF">
        <w:rPr>
          <w:rFonts w:cs="Arial"/>
          <w:sz w:val="22"/>
          <w:szCs w:val="22"/>
        </w:rPr>
        <w:t>Object</w:t>
      </w:r>
      <w:proofErr w:type="spellEnd"/>
      <w:r w:rsidRPr="003A41EF">
        <w:rPr>
          <w:rFonts w:cs="Arial"/>
          <w:sz w:val="22"/>
          <w:szCs w:val="22"/>
        </w:rPr>
        <w:t xml:space="preserve">, contendo somente os atributos e os métodos </w:t>
      </w:r>
      <w:proofErr w:type="spellStart"/>
      <w:r w:rsidRPr="003A41EF">
        <w:rPr>
          <w:rFonts w:cs="Arial"/>
          <w:sz w:val="22"/>
          <w:szCs w:val="22"/>
        </w:rPr>
        <w:t>getters</w:t>
      </w:r>
      <w:proofErr w:type="spellEnd"/>
      <w:r w:rsidRPr="003A41EF">
        <w:rPr>
          <w:rFonts w:cs="Arial"/>
          <w:sz w:val="22"/>
          <w:szCs w:val="22"/>
        </w:rPr>
        <w:t>/</w:t>
      </w:r>
      <w:proofErr w:type="spellStart"/>
      <w:r w:rsidRPr="003A41EF">
        <w:rPr>
          <w:rFonts w:cs="Arial"/>
          <w:sz w:val="22"/>
          <w:szCs w:val="22"/>
        </w:rPr>
        <w:t>setters</w:t>
      </w:r>
      <w:proofErr w:type="spellEnd"/>
      <w:r w:rsidRPr="003A41EF">
        <w:rPr>
          <w:rFonts w:cs="Arial"/>
          <w:sz w:val="22"/>
          <w:szCs w:val="22"/>
        </w:rPr>
        <w:t>.</w:t>
      </w:r>
    </w:p>
    <w:p w14:paraId="34410949" w14:textId="77777777" w:rsidR="00FD04B2" w:rsidRPr="003A41EF" w:rsidRDefault="00FD04B2" w:rsidP="00FD04B2">
      <w:pPr>
        <w:pStyle w:val="Corpodetexto"/>
        <w:ind w:left="360" w:firstLine="349"/>
        <w:jc w:val="both"/>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 xml:space="preserve">regras de negócio do sistema como, por exemplo, </w:t>
      </w:r>
      <w:r>
        <w:rPr>
          <w:rFonts w:cs="Arial"/>
          <w:sz w:val="22"/>
          <w:szCs w:val="22"/>
        </w:rPr>
        <w:t>c</w:t>
      </w:r>
      <w:r w:rsidRPr="003A41EF">
        <w:rPr>
          <w:rFonts w:cs="Arial"/>
          <w:sz w:val="22"/>
          <w:szCs w:val="22"/>
        </w:rPr>
        <w:t xml:space="preserve">adastrar </w:t>
      </w:r>
      <w:r>
        <w:rPr>
          <w:rFonts w:cs="Arial"/>
          <w:sz w:val="22"/>
          <w:szCs w:val="22"/>
        </w:rPr>
        <w:t>jogo</w:t>
      </w:r>
      <w:r w:rsidRPr="003A41EF">
        <w:rPr>
          <w:rFonts w:cs="Arial"/>
          <w:sz w:val="22"/>
          <w:szCs w:val="22"/>
        </w:rPr>
        <w:t>. Constarão</w:t>
      </w:r>
      <w:r>
        <w:rPr>
          <w:rFonts w:cs="Arial"/>
          <w:sz w:val="22"/>
          <w:szCs w:val="22"/>
        </w:rPr>
        <w:t xml:space="preserve"> </w:t>
      </w:r>
      <w:r w:rsidRPr="003A41EF">
        <w:rPr>
          <w:rFonts w:cs="Arial"/>
          <w:sz w:val="22"/>
          <w:szCs w:val="22"/>
        </w:rPr>
        <w:t xml:space="preserve">também nas classes de negócio o relacionamento com os </w:t>
      </w:r>
      <w:proofErr w:type="spellStart"/>
      <w:r w:rsidRPr="003A41EF">
        <w:rPr>
          <w:rFonts w:cs="Arial"/>
          <w:sz w:val="22"/>
          <w:szCs w:val="22"/>
        </w:rPr>
        <w:t>DAOs</w:t>
      </w:r>
      <w:proofErr w:type="spellEnd"/>
      <w:r w:rsidRPr="003A41EF">
        <w:rPr>
          <w:rFonts w:cs="Arial"/>
          <w:sz w:val="22"/>
          <w:szCs w:val="22"/>
        </w:rPr>
        <w:t xml:space="preserve"> responsáveis por</w:t>
      </w:r>
      <w:r>
        <w:rPr>
          <w:rFonts w:cs="Arial"/>
          <w:sz w:val="22"/>
          <w:szCs w:val="22"/>
        </w:rPr>
        <w:t xml:space="preserve"> </w:t>
      </w:r>
      <w:r w:rsidRPr="003A41EF">
        <w:rPr>
          <w:rFonts w:cs="Arial"/>
          <w:sz w:val="22"/>
          <w:szCs w:val="22"/>
        </w:rPr>
        <w:t>persistir e recuperar os objetos no banco de dados.</w:t>
      </w:r>
    </w:p>
    <w:p w14:paraId="3E0E0398" w14:textId="77777777" w:rsidR="00FD04B2" w:rsidRPr="00A14408" w:rsidRDefault="00FD04B2" w:rsidP="00FD04B2">
      <w:pPr>
        <w:pStyle w:val="Corpodetexto"/>
        <w:ind w:left="360" w:firstLine="349"/>
        <w:jc w:val="both"/>
        <w:rPr>
          <w:rFonts w:cs="Arial"/>
          <w:sz w:val="22"/>
          <w:szCs w:val="22"/>
        </w:rPr>
      </w:pPr>
      <w:r w:rsidRPr="003A41EF">
        <w:rPr>
          <w:rFonts w:cs="Arial"/>
          <w:sz w:val="22"/>
          <w:szCs w:val="22"/>
        </w:rPr>
        <w:t>O diagrama a seguir, Figura 2, representa a organização das classes dentro</w:t>
      </w:r>
      <w:r>
        <w:rPr>
          <w:rFonts w:cs="Arial"/>
          <w:sz w:val="22"/>
          <w:szCs w:val="22"/>
        </w:rPr>
        <w:t xml:space="preserve"> </w:t>
      </w:r>
      <w:r w:rsidRPr="003A41EF">
        <w:rPr>
          <w:rFonts w:cs="Arial"/>
          <w:sz w:val="22"/>
          <w:szCs w:val="22"/>
        </w:rPr>
        <w:t>dos pacotes</w:t>
      </w:r>
      <w:r>
        <w:rPr>
          <w:rFonts w:cs="Arial"/>
          <w:sz w:val="22"/>
          <w:szCs w:val="22"/>
        </w:rPr>
        <w:t>.</w:t>
      </w:r>
      <w:r w:rsidRPr="003A41EF">
        <w:rPr>
          <w:rFonts w:cs="Arial"/>
          <w:sz w:val="22"/>
          <w:szCs w:val="22"/>
        </w:rPr>
        <w:t xml:space="preserve"> </w:t>
      </w:r>
    </w:p>
    <w:p w14:paraId="4C0B1A9D" w14:textId="77777777" w:rsidR="00B62BA0" w:rsidRDefault="00B62BA0" w:rsidP="00B62BA0">
      <w:pPr>
        <w:pStyle w:val="Corpodetexto"/>
        <w:ind w:left="360" w:firstLine="349"/>
        <w:jc w:val="both"/>
        <w:rPr>
          <w:rFonts w:cs="Arial"/>
          <w:sz w:val="22"/>
          <w:szCs w:val="22"/>
        </w:rPr>
      </w:pPr>
    </w:p>
    <w:p w14:paraId="6108CA7B" w14:textId="3C0761F6" w:rsidR="00B62BA0" w:rsidRPr="003A41EF" w:rsidRDefault="00FD04B2" w:rsidP="00B62BA0">
      <w:pPr>
        <w:pStyle w:val="Corpodetexto"/>
        <w:ind w:left="360" w:firstLine="349"/>
        <w:jc w:val="center"/>
        <w:rPr>
          <w:rFonts w:cs="Arial"/>
          <w:sz w:val="22"/>
          <w:szCs w:val="22"/>
        </w:rPr>
      </w:pPr>
      <w:r>
        <w:rPr>
          <w:noProof/>
        </w:rPr>
        <w:lastRenderedPageBreak/>
        <w:drawing>
          <wp:inline distT="0" distB="0" distL="0" distR="0" wp14:anchorId="21B5D90A" wp14:editId="40E9E831">
            <wp:extent cx="6376808" cy="2713801"/>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239" cy="2723773"/>
                    </a:xfrm>
                    <a:prstGeom prst="rect">
                      <a:avLst/>
                    </a:prstGeom>
                    <a:noFill/>
                    <a:ln>
                      <a:noFill/>
                    </a:ln>
                  </pic:spPr>
                </pic:pic>
              </a:graphicData>
            </a:graphic>
          </wp:inline>
        </w:drawing>
      </w:r>
    </w:p>
    <w:p w14:paraId="294CBB88"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4B025E3F" w14:textId="77777777" w:rsidR="00B62BA0" w:rsidRDefault="00B62BA0" w:rsidP="00B62BA0"/>
    <w:p w14:paraId="34E668EF" w14:textId="77777777"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14:paraId="06546EB2" w14:textId="77777777" w:rsidR="00B62BA0" w:rsidRDefault="00B62BA0" w:rsidP="00B62BA0">
      <w:pPr>
        <w:jc w:val="both"/>
      </w:pPr>
    </w:p>
    <w:p w14:paraId="70275C48" w14:textId="2B2FF642" w:rsidR="00B62BA0" w:rsidRPr="00B84523" w:rsidRDefault="00B62BA0" w:rsidP="00B62BA0">
      <w:pPr>
        <w:ind w:firstLine="360"/>
        <w:jc w:val="both"/>
      </w:pPr>
      <w:r w:rsidRPr="00B84523">
        <w:t>Foram identificadas algumas orientações / restrições pertinentes ao desenvolvimento deste sistema:</w:t>
      </w:r>
    </w:p>
    <w:p w14:paraId="310C2A25" w14:textId="77777777" w:rsidR="00B62BA0" w:rsidRPr="00042AFF" w:rsidRDefault="00B62BA0" w:rsidP="00B62BA0">
      <w:pPr>
        <w:ind w:firstLine="360"/>
        <w:jc w:val="both"/>
        <w:rPr>
          <w:highlight w:val="yellow"/>
        </w:rPr>
      </w:pPr>
    </w:p>
    <w:p w14:paraId="2811C4E7" w14:textId="77777777" w:rsidR="00B84523" w:rsidRPr="006E03A9" w:rsidRDefault="00B84523" w:rsidP="00B84523">
      <w:pPr>
        <w:numPr>
          <w:ilvl w:val="0"/>
          <w:numId w:val="9"/>
        </w:numPr>
        <w:jc w:val="both"/>
      </w:pPr>
      <w:r w:rsidRPr="006E03A9">
        <w:t>Utilização do JDK 1.</w:t>
      </w:r>
      <w:r>
        <w:t>8</w:t>
      </w:r>
      <w:r w:rsidRPr="006E03A9">
        <w:t xml:space="preserve"> do Java;</w:t>
      </w:r>
    </w:p>
    <w:p w14:paraId="4CBB8D69" w14:textId="77777777" w:rsidR="00B84523" w:rsidRPr="006E03A9" w:rsidRDefault="00B84523" w:rsidP="00B84523">
      <w:pPr>
        <w:numPr>
          <w:ilvl w:val="0"/>
          <w:numId w:val="9"/>
        </w:numPr>
        <w:jc w:val="both"/>
      </w:pPr>
      <w:r w:rsidRPr="006E03A9">
        <w:t xml:space="preserve">Utilização </w:t>
      </w:r>
      <w:r>
        <w:t>do framework Spring Boot</w:t>
      </w:r>
      <w:r w:rsidRPr="006E03A9">
        <w:t>;</w:t>
      </w:r>
    </w:p>
    <w:p w14:paraId="522CD786" w14:textId="77777777" w:rsidR="00B84523" w:rsidRDefault="00B84523" w:rsidP="00B84523">
      <w:pPr>
        <w:numPr>
          <w:ilvl w:val="0"/>
          <w:numId w:val="9"/>
        </w:numPr>
        <w:jc w:val="both"/>
      </w:pPr>
      <w:r w:rsidRPr="006E03A9">
        <w:t xml:space="preserve">Utilização do framework </w:t>
      </w:r>
      <w:proofErr w:type="spellStart"/>
      <w:r>
        <w:t>Bootstrap</w:t>
      </w:r>
      <w:proofErr w:type="spellEnd"/>
      <w:r>
        <w:t xml:space="preserve"> 4</w:t>
      </w:r>
      <w:r w:rsidRPr="006E03A9">
        <w:t xml:space="preserve"> para desenvolvimento da camada de apresentação;</w:t>
      </w:r>
    </w:p>
    <w:p w14:paraId="65014AEE" w14:textId="722C446D" w:rsidR="00B84523" w:rsidRPr="006E03A9" w:rsidRDefault="00B84523" w:rsidP="00B84523">
      <w:pPr>
        <w:numPr>
          <w:ilvl w:val="0"/>
          <w:numId w:val="9"/>
        </w:numPr>
        <w:jc w:val="both"/>
      </w:pPr>
      <w:r w:rsidRPr="006E03A9">
        <w:t>Utilização do</w:t>
      </w:r>
      <w:r>
        <w:t xml:space="preserve"> framework Angular 8</w:t>
      </w:r>
      <w:r>
        <w:rPr>
          <w:lang w:val="en-GB"/>
        </w:rPr>
        <w:t>;</w:t>
      </w:r>
    </w:p>
    <w:p w14:paraId="788E3770" w14:textId="293C6C5A" w:rsidR="00B62BA0" w:rsidRDefault="00B84523" w:rsidP="00105B78">
      <w:pPr>
        <w:numPr>
          <w:ilvl w:val="0"/>
          <w:numId w:val="9"/>
        </w:numPr>
        <w:jc w:val="both"/>
      </w:pPr>
      <w:r w:rsidRPr="006E03A9">
        <w:t xml:space="preserve">Utilização do Banco de Dados </w:t>
      </w:r>
      <w:proofErr w:type="spellStart"/>
      <w:r w:rsidRPr="006E03A9">
        <w:t>PostgresSQL</w:t>
      </w:r>
      <w:proofErr w:type="spellEnd"/>
      <w:r w:rsidRPr="006E03A9">
        <w:t>.</w:t>
      </w:r>
    </w:p>
    <w:p w14:paraId="02F1B3EF" w14:textId="77777777" w:rsidR="00B62BA0" w:rsidRDefault="00B62BA0" w:rsidP="00B62BA0">
      <w:pPr>
        <w:pStyle w:val="Sumrio1"/>
      </w:pPr>
    </w:p>
    <w:p w14:paraId="0D908F33" w14:textId="77777777"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14:paraId="7DD253EB" w14:textId="77777777" w:rsidR="00B62BA0" w:rsidRDefault="00B62BA0" w:rsidP="00B62BA0"/>
    <w:p w14:paraId="02818412" w14:textId="77777777" w:rsidR="009E0B52" w:rsidRPr="006E03A9" w:rsidRDefault="009E0B52" w:rsidP="009E0B52">
      <w:pPr>
        <w:pStyle w:val="Corpodetexto"/>
        <w:ind w:left="360"/>
        <w:jc w:val="both"/>
        <w:rPr>
          <w:rFonts w:cs="Arial"/>
        </w:rPr>
      </w:pPr>
      <w:r w:rsidRPr="006E03A9">
        <w:rPr>
          <w:rFonts w:cs="Arial"/>
        </w:rPr>
        <w:t>Considerando premissas definidas para os Sistema</w:t>
      </w:r>
      <w:r>
        <w:rPr>
          <w:rFonts w:cs="Arial"/>
        </w:rPr>
        <w:t xml:space="preserve"> E-Commerce Zero1Games </w:t>
      </w:r>
      <w:r w:rsidRPr="006E03A9">
        <w:rPr>
          <w:rFonts w:cs="Arial"/>
        </w:rPr>
        <w:t>pode-se citar as seguintes restrições:</w:t>
      </w:r>
    </w:p>
    <w:p w14:paraId="3DB45944" w14:textId="77777777" w:rsidR="009E0B52" w:rsidRPr="00DF7C51" w:rsidRDefault="009E0B52" w:rsidP="009E0B52">
      <w:pPr>
        <w:pStyle w:val="Corpodetexto"/>
        <w:keepLines/>
        <w:widowControl w:val="0"/>
        <w:numPr>
          <w:ilvl w:val="0"/>
          <w:numId w:val="7"/>
        </w:numPr>
        <w:tabs>
          <w:tab w:val="clear" w:pos="2160"/>
          <w:tab w:val="num" w:pos="1068"/>
        </w:tabs>
        <w:ind w:left="1068"/>
        <w:jc w:val="both"/>
      </w:pPr>
      <w:r w:rsidRPr="006E03A9">
        <w:rPr>
          <w:rFonts w:cs="Arial"/>
        </w:rPr>
        <w:t>Utilização d</w:t>
      </w:r>
      <w:r>
        <w:rPr>
          <w:rFonts w:cs="Arial"/>
        </w:rPr>
        <w:t>e</w:t>
      </w:r>
      <w:r w:rsidRPr="006E03A9">
        <w:rPr>
          <w:rFonts w:cs="Arial"/>
        </w:rPr>
        <w:t xml:space="preserve"> Linguagem</w:t>
      </w:r>
      <w:r>
        <w:rPr>
          <w:rFonts w:cs="Arial"/>
        </w:rPr>
        <w:t xml:space="preserve"> orientada a objetos.</w:t>
      </w:r>
      <w:r w:rsidRPr="006E03A9">
        <w:rPr>
          <w:rFonts w:cs="Arial"/>
        </w:rPr>
        <w:t xml:space="preserve"> </w:t>
      </w:r>
    </w:p>
    <w:p w14:paraId="4AD15E6C" w14:textId="77777777" w:rsidR="009E0B52" w:rsidRDefault="009E0B52" w:rsidP="009E0B52">
      <w:pPr>
        <w:pStyle w:val="Corpodetexto"/>
        <w:keepLines/>
        <w:widowControl w:val="0"/>
        <w:numPr>
          <w:ilvl w:val="0"/>
          <w:numId w:val="7"/>
        </w:numPr>
        <w:tabs>
          <w:tab w:val="clear" w:pos="2160"/>
          <w:tab w:val="num" w:pos="1068"/>
        </w:tabs>
        <w:ind w:left="1068"/>
        <w:jc w:val="both"/>
      </w:pPr>
      <w:r w:rsidRPr="006E03A9">
        <w:rPr>
          <w:rFonts w:cs="Arial"/>
        </w:rPr>
        <w:t>Utilização d</w:t>
      </w:r>
      <w:r>
        <w:rPr>
          <w:rFonts w:cs="Arial"/>
        </w:rPr>
        <w:t xml:space="preserve">e Banco de dados relacional. </w:t>
      </w:r>
    </w:p>
    <w:p w14:paraId="0FB42CAD" w14:textId="77777777" w:rsidR="00B62BA0" w:rsidRDefault="00B62BA0" w:rsidP="009E0B52">
      <w:pPr>
        <w:ind w:left="360"/>
        <w:jc w:val="both"/>
      </w:pPr>
    </w:p>
    <w:p w14:paraId="6A199223" w14:textId="6BAC9391" w:rsidR="00985B0C" w:rsidRPr="00B30815" w:rsidRDefault="00B62BA0" w:rsidP="00985B0C">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14:paraId="6004F722" w14:textId="77777777" w:rsidR="00B62BA0" w:rsidRDefault="00B62BA0" w:rsidP="00B62BA0"/>
    <w:p w14:paraId="53B51134" w14:textId="6461DB05" w:rsidR="00985B0C" w:rsidRDefault="009E0B52" w:rsidP="00985B0C">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E-Commerce</w:t>
      </w:r>
      <w:r>
        <w:t xml:space="preserve"> </w:t>
      </w:r>
      <w:proofErr w:type="spellStart"/>
      <w:r>
        <w:t>Realm</w:t>
      </w:r>
      <w:proofErr w:type="spellEnd"/>
      <w:r>
        <w:t xml:space="preserve"> </w:t>
      </w:r>
      <w:proofErr w:type="spellStart"/>
      <w:r>
        <w:t>of</w:t>
      </w:r>
      <w:proofErr w:type="spellEnd"/>
      <w:r>
        <w:t xml:space="preserve"> </w:t>
      </w:r>
      <w:proofErr w:type="spellStart"/>
      <w:r>
        <w:t>Cards</w:t>
      </w:r>
      <w:proofErr w:type="spellEnd"/>
      <w:r>
        <w:t>.</w:t>
      </w:r>
    </w:p>
    <w:p w14:paraId="12CA45A9" w14:textId="2E7002D7" w:rsidR="00B62BA0" w:rsidRPr="00B30815" w:rsidRDefault="00B62BA0" w:rsidP="009E0B52">
      <w:pPr>
        <w:pStyle w:val="PSDS-Marcadores2"/>
        <w:numPr>
          <w:ilvl w:val="0"/>
          <w:numId w:val="0"/>
        </w:numPr>
        <w:ind w:left="360"/>
        <w:rPr>
          <w:sz w:val="28"/>
          <w:szCs w:val="28"/>
        </w:rPr>
      </w:pPr>
      <w:r>
        <w:rPr>
          <w:rFonts w:cs="Arial"/>
          <w:sz w:val="18"/>
          <w:szCs w:val="18"/>
        </w:rPr>
        <w:br w:type="page"/>
      </w:r>
      <w:bookmarkStart w:id="50" w:name="_Toc140378169"/>
      <w:bookmarkStart w:id="51" w:name="_Toc177443808"/>
      <w:bookmarkStart w:id="52" w:name="_Toc261999369"/>
      <w:r w:rsidRPr="00B30815">
        <w:rPr>
          <w:sz w:val="28"/>
          <w:szCs w:val="28"/>
        </w:rPr>
        <w:lastRenderedPageBreak/>
        <w:t xml:space="preserve">Diagrama de Caso de </w:t>
      </w:r>
      <w:bookmarkEnd w:id="50"/>
      <w:r w:rsidRPr="00B30815">
        <w:rPr>
          <w:sz w:val="28"/>
          <w:szCs w:val="28"/>
        </w:rPr>
        <w:t>Manter Dados de Atributos</w:t>
      </w:r>
      <w:bookmarkEnd w:id="51"/>
      <w:bookmarkEnd w:id="52"/>
    </w:p>
    <w:p w14:paraId="74DF2834" w14:textId="77777777" w:rsidR="00B62BA0" w:rsidRDefault="00B62BA0" w:rsidP="00B62BA0">
      <w:pPr>
        <w:tabs>
          <w:tab w:val="left" w:pos="9356"/>
        </w:tabs>
        <w:jc w:val="both"/>
        <w:rPr>
          <w:sz w:val="18"/>
          <w:szCs w:val="18"/>
        </w:rPr>
      </w:pPr>
    </w:p>
    <w:p w14:paraId="30163B7E" w14:textId="059C3BE5" w:rsidR="00B62BA0" w:rsidRPr="00DB5476" w:rsidRDefault="00577A8A" w:rsidP="00B62BA0">
      <w:pPr>
        <w:tabs>
          <w:tab w:val="left" w:pos="9356"/>
        </w:tabs>
        <w:jc w:val="center"/>
        <w:rPr>
          <w:sz w:val="18"/>
          <w:szCs w:val="18"/>
        </w:rPr>
      </w:pPr>
      <w:r>
        <w:rPr>
          <w:noProof/>
          <w:sz w:val="18"/>
          <w:szCs w:val="18"/>
        </w:rPr>
        <w:drawing>
          <wp:inline distT="0" distB="0" distL="0" distR="0" wp14:anchorId="65077EED" wp14:editId="4E57491A">
            <wp:extent cx="6832600" cy="386715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2600" cy="3867150"/>
                    </a:xfrm>
                    <a:prstGeom prst="rect">
                      <a:avLst/>
                    </a:prstGeom>
                    <a:noFill/>
                    <a:ln>
                      <a:noFill/>
                    </a:ln>
                  </pic:spPr>
                </pic:pic>
              </a:graphicData>
            </a:graphic>
          </wp:inline>
        </w:drawing>
      </w:r>
    </w:p>
    <w:p w14:paraId="5FF51A20" w14:textId="77777777" w:rsidR="00B62BA0" w:rsidRDefault="00B62BA0" w:rsidP="00B62BA0">
      <w:pPr>
        <w:tabs>
          <w:tab w:val="left" w:pos="9356"/>
        </w:tabs>
        <w:jc w:val="center"/>
        <w:rPr>
          <w:sz w:val="18"/>
          <w:szCs w:val="18"/>
        </w:rPr>
      </w:pPr>
    </w:p>
    <w:p w14:paraId="58F83728" w14:textId="414AFB69" w:rsidR="00B62BA0" w:rsidRDefault="00B62BA0" w:rsidP="00985B0C">
      <w:pPr>
        <w:tabs>
          <w:tab w:val="left" w:pos="9356"/>
        </w:tabs>
        <w:jc w:val="center"/>
        <w:rPr>
          <w:sz w:val="18"/>
          <w:szCs w:val="18"/>
        </w:rPr>
      </w:pPr>
      <w:r>
        <w:rPr>
          <w:sz w:val="18"/>
          <w:szCs w:val="18"/>
        </w:rPr>
        <w:t xml:space="preserve">Figura 4.1 </w:t>
      </w:r>
      <w:r w:rsidR="00985B0C">
        <w:rPr>
          <w:sz w:val="18"/>
          <w:szCs w:val="18"/>
        </w:rPr>
        <w:t>Diagrama de Caso de Uso de Venda (E-Commerce</w:t>
      </w:r>
      <w:r w:rsidR="00985B0C">
        <w:rPr>
          <w:sz w:val="18"/>
          <w:szCs w:val="18"/>
        </w:rPr>
        <w:t xml:space="preserve"> </w:t>
      </w:r>
      <w:proofErr w:type="spellStart"/>
      <w:r w:rsidR="00985B0C">
        <w:rPr>
          <w:sz w:val="18"/>
          <w:szCs w:val="18"/>
        </w:rPr>
        <w:t>Realm</w:t>
      </w:r>
      <w:proofErr w:type="spellEnd"/>
      <w:r w:rsidR="00985B0C">
        <w:rPr>
          <w:sz w:val="18"/>
          <w:szCs w:val="18"/>
        </w:rPr>
        <w:t xml:space="preserve"> </w:t>
      </w:r>
      <w:proofErr w:type="spellStart"/>
      <w:r w:rsidR="00985B0C">
        <w:rPr>
          <w:sz w:val="18"/>
          <w:szCs w:val="18"/>
        </w:rPr>
        <w:t>of</w:t>
      </w:r>
      <w:proofErr w:type="spellEnd"/>
      <w:r w:rsidR="00985B0C">
        <w:rPr>
          <w:sz w:val="18"/>
          <w:szCs w:val="18"/>
        </w:rPr>
        <w:t xml:space="preserve"> </w:t>
      </w:r>
      <w:proofErr w:type="spellStart"/>
      <w:r w:rsidR="00985B0C">
        <w:rPr>
          <w:sz w:val="18"/>
          <w:szCs w:val="18"/>
        </w:rPr>
        <w:t>Cards</w:t>
      </w:r>
      <w:proofErr w:type="spellEnd"/>
      <w:r w:rsidR="00985B0C">
        <w:rPr>
          <w:sz w:val="18"/>
          <w:szCs w:val="18"/>
        </w:rPr>
        <w:t>)</w:t>
      </w:r>
    </w:p>
    <w:p w14:paraId="4568EB33" w14:textId="77777777" w:rsidR="00B62BA0" w:rsidRDefault="00B62BA0" w:rsidP="00B62BA0">
      <w:pPr>
        <w:tabs>
          <w:tab w:val="left" w:pos="9356"/>
        </w:tabs>
        <w:jc w:val="center"/>
        <w:rPr>
          <w:sz w:val="18"/>
          <w:szCs w:val="18"/>
        </w:rPr>
      </w:pPr>
    </w:p>
    <w:p w14:paraId="6513CC0E" w14:textId="77777777" w:rsidR="00B62BA0" w:rsidRDefault="00B62BA0" w:rsidP="00B62BA0">
      <w:pPr>
        <w:tabs>
          <w:tab w:val="left" w:pos="9356"/>
        </w:tabs>
        <w:jc w:val="center"/>
        <w:rPr>
          <w:sz w:val="18"/>
          <w:szCs w:val="18"/>
        </w:rPr>
      </w:pPr>
    </w:p>
    <w:p w14:paraId="43882EB2" w14:textId="77777777"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53"/>
      <w:bookmarkEnd w:id="54"/>
      <w:bookmarkEnd w:id="55"/>
    </w:p>
    <w:p w14:paraId="5A7434EF" w14:textId="77777777" w:rsidR="00B62BA0" w:rsidRDefault="00B62BA0" w:rsidP="00B62BA0">
      <w:pPr>
        <w:tabs>
          <w:tab w:val="left" w:pos="9356"/>
        </w:tabs>
        <w:jc w:val="center"/>
        <w:rPr>
          <w:sz w:val="18"/>
          <w:szCs w:val="18"/>
        </w:rPr>
      </w:pPr>
    </w:p>
    <w:p w14:paraId="29DC87EC" w14:textId="77777777" w:rsidR="00577A8A" w:rsidRDefault="00577A8A" w:rsidP="00B62BA0">
      <w:pPr>
        <w:pStyle w:val="Recuodecorpodetexto2"/>
        <w:ind w:left="360" w:firstLine="349"/>
        <w:jc w:val="both"/>
        <w:rPr>
          <w:b/>
          <w:bCs/>
        </w:rPr>
      </w:pPr>
      <w:r>
        <w:rPr>
          <w:b/>
          <w:bCs/>
        </w:rPr>
        <w:t>Gerenciar Carrinho</w:t>
      </w:r>
    </w:p>
    <w:p w14:paraId="371F9F99" w14:textId="24038166" w:rsidR="00B62BA0" w:rsidRDefault="001E2A86" w:rsidP="00DB5B67">
      <w:pPr>
        <w:pStyle w:val="Recuodecorpodetexto2"/>
        <w:spacing w:line="276" w:lineRule="auto"/>
        <w:ind w:left="360" w:firstLine="349"/>
        <w:jc w:val="both"/>
      </w:pPr>
      <w:r>
        <w:t xml:space="preserve">Esse </w:t>
      </w:r>
      <w:r w:rsidR="005E13F6">
        <w:t xml:space="preserve">caso de uso se trata da possibilidade </w:t>
      </w:r>
      <w:r w:rsidR="00DB5B67">
        <w:t>de o</w:t>
      </w:r>
      <w:r w:rsidR="005E13F6">
        <w:t xml:space="preserve"> cliente poder inserir produtos, retirar </w:t>
      </w:r>
      <w:r w:rsidR="005E13F6">
        <w:t xml:space="preserve">produtos </w:t>
      </w:r>
      <w:r w:rsidR="005E13F6">
        <w:t>ou alterar a quantidade de unidades do produto escolhido</w:t>
      </w:r>
      <w:r w:rsidR="00DB5B67">
        <w:t xml:space="preserve"> dentro do carrinho</w:t>
      </w:r>
      <w:r w:rsidR="005E13F6">
        <w:t>.</w:t>
      </w:r>
    </w:p>
    <w:p w14:paraId="1E37ADE6" w14:textId="5B8F7EB1" w:rsidR="00DB5B67" w:rsidRDefault="00DB5B67" w:rsidP="00DB5B67">
      <w:pPr>
        <w:pStyle w:val="Recuodecorpodetexto2"/>
        <w:spacing w:line="276" w:lineRule="auto"/>
        <w:ind w:left="360" w:firstLine="349"/>
        <w:jc w:val="both"/>
        <w:rPr>
          <w:b/>
          <w:bCs/>
        </w:rPr>
      </w:pPr>
    </w:p>
    <w:p w14:paraId="2AFC39B3" w14:textId="5E89E0A4" w:rsidR="00DB5B67" w:rsidRDefault="00DB5B67" w:rsidP="00DB5B67">
      <w:pPr>
        <w:pStyle w:val="Recuodecorpodetexto2"/>
        <w:spacing w:line="276" w:lineRule="auto"/>
        <w:ind w:left="360" w:firstLine="349"/>
        <w:jc w:val="both"/>
        <w:rPr>
          <w:b/>
          <w:bCs/>
        </w:rPr>
      </w:pPr>
      <w:r>
        <w:rPr>
          <w:b/>
          <w:bCs/>
        </w:rPr>
        <w:t xml:space="preserve">Enviar </w:t>
      </w:r>
      <w:proofErr w:type="spellStart"/>
      <w:r>
        <w:rPr>
          <w:b/>
          <w:bCs/>
        </w:rPr>
        <w:t>Email</w:t>
      </w:r>
      <w:proofErr w:type="spellEnd"/>
      <w:r>
        <w:rPr>
          <w:b/>
          <w:bCs/>
        </w:rPr>
        <w:t xml:space="preserve"> Informando Sobre o Pedido</w:t>
      </w:r>
    </w:p>
    <w:p w14:paraId="50A1133F" w14:textId="32B31A39" w:rsidR="00577A8A" w:rsidRDefault="00DB5B67" w:rsidP="00DF57B7">
      <w:pPr>
        <w:pStyle w:val="Recuodecorpodetexto2"/>
        <w:spacing w:line="276" w:lineRule="auto"/>
        <w:ind w:left="360" w:firstLine="349"/>
        <w:jc w:val="both"/>
      </w:pPr>
      <w:r>
        <w:t xml:space="preserve">Esse caso de uso se trata de quando o pedido é atualizado, é enviado um e-mail para o </w:t>
      </w:r>
      <w:r w:rsidR="00DF57B7">
        <w:t>cliente informando sobre a atualização do pedido.</w:t>
      </w:r>
    </w:p>
    <w:p w14:paraId="1C01BF8C" w14:textId="77777777" w:rsidR="00DF57B7" w:rsidRDefault="00DF57B7" w:rsidP="00DF57B7">
      <w:pPr>
        <w:pStyle w:val="Recuodecorpodetexto2"/>
        <w:spacing w:line="276" w:lineRule="auto"/>
        <w:ind w:left="360" w:firstLine="349"/>
        <w:jc w:val="both"/>
      </w:pPr>
    </w:p>
    <w:p w14:paraId="1E2AF13F" w14:textId="77777777"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14:paraId="7075B9C0" w14:textId="77777777" w:rsidR="00B62BA0" w:rsidRDefault="00B62BA0" w:rsidP="00B62BA0"/>
    <w:p w14:paraId="6F63FFF8" w14:textId="77777777"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14:paraId="6A5FCBCC" w14:textId="77777777" w:rsidR="00B62BA0" w:rsidRDefault="00B62BA0" w:rsidP="00B62BA0">
      <w:pPr>
        <w:pStyle w:val="Recuodecorpodetexto3"/>
      </w:pPr>
    </w:p>
    <w:p w14:paraId="781A30F1" w14:textId="77777777" w:rsidR="00B62BA0" w:rsidRDefault="00B62BA0" w:rsidP="00B62BA0">
      <w:pPr>
        <w:ind w:firstLine="360"/>
        <w:jc w:val="both"/>
      </w:pPr>
      <w:r>
        <w:t xml:space="preserve">O Diagrama com as camadas do sistema XXX é ilustrado na figura 5.1. </w:t>
      </w:r>
    </w:p>
    <w:p w14:paraId="1FD4739B" w14:textId="77777777" w:rsidR="00B62BA0" w:rsidRDefault="00B62BA0" w:rsidP="00B62BA0">
      <w:pPr>
        <w:jc w:val="both"/>
      </w:pPr>
    </w:p>
    <w:p w14:paraId="3463C412" w14:textId="77777777" w:rsidR="00B62BA0" w:rsidRDefault="00B62BA0" w:rsidP="00B62BA0"/>
    <w:p w14:paraId="7265BA4E" w14:textId="77777777" w:rsidR="00B62BA0" w:rsidRDefault="00B62BA0" w:rsidP="00B62BA0">
      <w:pPr>
        <w:jc w:val="center"/>
      </w:pPr>
      <w:r>
        <w:rPr>
          <w:noProof/>
        </w:rPr>
        <w:drawing>
          <wp:inline distT="0" distB="0" distL="0" distR="0" wp14:anchorId="29302926" wp14:editId="37A75705">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43A94563" w14:textId="77777777" w:rsidR="00B62BA0" w:rsidRDefault="00B62BA0" w:rsidP="00B62BA0">
      <w:pPr>
        <w:jc w:val="center"/>
        <w:rPr>
          <w:sz w:val="16"/>
          <w:szCs w:val="16"/>
        </w:rPr>
      </w:pPr>
      <w:r>
        <w:rPr>
          <w:sz w:val="16"/>
          <w:szCs w:val="16"/>
        </w:rPr>
        <w:t>Figura 5.1 – Diagrama de camadas do XXXX</w:t>
      </w:r>
    </w:p>
    <w:p w14:paraId="4FD7B4F7" w14:textId="77777777" w:rsidR="00B62BA0" w:rsidRDefault="00B62BA0" w:rsidP="00B62BA0"/>
    <w:p w14:paraId="214644F2" w14:textId="77777777"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14:paraId="1FCFA9E5" w14:textId="77777777" w:rsidR="00B62BA0" w:rsidRDefault="00B62BA0" w:rsidP="00B62BA0">
      <w:pPr>
        <w:jc w:val="both"/>
      </w:pPr>
    </w:p>
    <w:p w14:paraId="7CB56F95" w14:textId="77777777" w:rsidR="00B62BA0" w:rsidRDefault="00B62BA0" w:rsidP="00B62BA0">
      <w:pPr>
        <w:ind w:left="709"/>
        <w:jc w:val="both"/>
      </w:pPr>
      <w:r>
        <w:rPr>
          <w:b/>
        </w:rPr>
        <w:t>Negócio</w:t>
      </w:r>
      <w:r>
        <w:t>: Contém classes que controlam a execução das funcionalidades do XXXX.</w:t>
      </w:r>
    </w:p>
    <w:p w14:paraId="5786AC93" w14:textId="77777777" w:rsidR="00B62BA0" w:rsidRDefault="00B62BA0" w:rsidP="00B62BA0"/>
    <w:p w14:paraId="64977092" w14:textId="77777777" w:rsidR="00B62BA0" w:rsidRDefault="00B62BA0" w:rsidP="00B62BA0">
      <w:pPr>
        <w:ind w:left="709"/>
      </w:pPr>
      <w:r>
        <w:rPr>
          <w:b/>
        </w:rPr>
        <w:t>Persistência</w:t>
      </w:r>
      <w:r>
        <w:t>: Contém classes responsáveis por persistir as entidades de modelo. Por exemplo,</w:t>
      </w:r>
    </w:p>
    <w:p w14:paraId="20C683D5" w14:textId="77777777" w:rsidR="00B62BA0" w:rsidRDefault="00B62BA0" w:rsidP="00B62BA0">
      <w:r>
        <w:t>contém as classes que permitem ler e gravar os objetos no banco de dados relacional.</w:t>
      </w:r>
    </w:p>
    <w:p w14:paraId="7ABC4057" w14:textId="77777777" w:rsidR="00B62BA0" w:rsidRDefault="00B62BA0" w:rsidP="00B62BA0"/>
    <w:p w14:paraId="22FD5220" w14:textId="77777777"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6B446DAA" w14:textId="77777777" w:rsidR="00B62BA0" w:rsidRDefault="00B62BA0" w:rsidP="00B62BA0"/>
    <w:p w14:paraId="3B2FFD02" w14:textId="77777777" w:rsidR="00B62BA0" w:rsidRDefault="00B62BA0" w:rsidP="00B62BA0">
      <w:pPr>
        <w:ind w:firstLine="709"/>
        <w:jc w:val="both"/>
      </w:pPr>
      <w: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t>html</w:t>
      </w:r>
      <w:proofErr w:type="spellEnd"/>
      <w:r>
        <w:t>/</w:t>
      </w:r>
      <w:proofErr w:type="spellStart"/>
      <w:r>
        <w:t>jsp</w:t>
      </w:r>
      <w:proofErr w:type="spellEnd"/>
      <w:r>
        <w:t xml:space="preserve"> de resposta e controlam o fluxo de interação com o usuário. Assim, envolve interpretação de páginas </w:t>
      </w:r>
      <w:proofErr w:type="spellStart"/>
      <w:r>
        <w:t>jsp</w:t>
      </w:r>
      <w:proofErr w:type="spellEnd"/>
      <w:r>
        <w:t xml:space="preserve">, utilização de </w:t>
      </w:r>
      <w:proofErr w:type="spellStart"/>
      <w:r>
        <w:t>helpers</w:t>
      </w:r>
      <w:proofErr w:type="spellEnd"/>
      <w:r>
        <w:t xml:space="preserve"> para montagem das páginas de resposta, delegação de solicitação para a camada de negócio, obtenção de respostas da camada de negócio, dentre outros. Já na porção cliente, estão os códigos </w:t>
      </w:r>
      <w:proofErr w:type="spellStart"/>
      <w:r>
        <w:t>javascript</w:t>
      </w:r>
      <w:proofErr w:type="spellEnd"/>
      <w:r>
        <w:t xml:space="preserve"> que são executados nos navegadores dos usuários com o intuito de facilitar a interação. Por exemplo, podem fazer uma </w:t>
      </w:r>
      <w:proofErr w:type="spellStart"/>
      <w:r>
        <w:t>pré</w:t>
      </w:r>
      <w:proofErr w:type="spellEnd"/>
      <w:r>
        <w:t xml:space="preserve">-verificação dos dados digitados (como o preenchimento de campos obrigatórios), solicitação de páginas via </w:t>
      </w:r>
      <w:proofErr w:type="spellStart"/>
      <w:r>
        <w:t>ajax</w:t>
      </w:r>
      <w:proofErr w:type="spellEnd"/>
      <w:r>
        <w:t>, de modo a tornar mais dinâmica a interação com o usuário, dentre outros.</w:t>
      </w:r>
    </w:p>
    <w:p w14:paraId="3B09FF15" w14:textId="77777777" w:rsidR="00B62BA0" w:rsidRDefault="00B62BA0" w:rsidP="00B62BA0">
      <w:pPr>
        <w:jc w:val="center"/>
      </w:pPr>
      <w:r>
        <w:rPr>
          <w:noProof/>
        </w:rPr>
        <w:lastRenderedPageBreak/>
        <w:drawing>
          <wp:inline distT="0" distB="0" distL="0" distR="0" wp14:anchorId="29C227D8" wp14:editId="187F58D2">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14:paraId="098B9BCE" w14:textId="77777777" w:rsidR="00B62BA0" w:rsidRDefault="00B62BA0" w:rsidP="00B62BA0">
      <w:pPr>
        <w:jc w:val="center"/>
        <w:rPr>
          <w:sz w:val="16"/>
          <w:szCs w:val="16"/>
        </w:rPr>
      </w:pPr>
      <w:bookmarkStart w:id="60" w:name="_Ref143684467"/>
      <w:r>
        <w:rPr>
          <w:sz w:val="16"/>
          <w:szCs w:val="16"/>
        </w:rPr>
        <w:t xml:space="preserve">Figura </w:t>
      </w:r>
      <w:bookmarkEnd w:id="60"/>
      <w:r>
        <w:rPr>
          <w:sz w:val="16"/>
          <w:szCs w:val="16"/>
        </w:rPr>
        <w:t xml:space="preserve">5.2: Camadas do </w:t>
      </w:r>
      <w:proofErr w:type="spellStart"/>
      <w:r>
        <w:rPr>
          <w:sz w:val="16"/>
          <w:szCs w:val="16"/>
        </w:rPr>
        <w:t>xxx</w:t>
      </w:r>
      <w:proofErr w:type="spellEnd"/>
      <w:r>
        <w:rPr>
          <w:sz w:val="16"/>
          <w:szCs w:val="16"/>
        </w:rPr>
        <w:t xml:space="preserve">  com as dependências de tecnologia</w:t>
      </w:r>
    </w:p>
    <w:p w14:paraId="4BE4D2C6" w14:textId="77777777" w:rsidR="00B62BA0" w:rsidRDefault="00B62BA0" w:rsidP="00B62BA0"/>
    <w:p w14:paraId="2476E4D3" w14:textId="77777777" w:rsidR="00B62BA0" w:rsidRPr="00DE105F" w:rsidRDefault="00B62BA0" w:rsidP="00B62BA0">
      <w:pPr>
        <w:pStyle w:val="PSDS-MarcadoresNivel2"/>
        <w:rPr>
          <w:sz w:val="28"/>
          <w:szCs w:val="28"/>
        </w:rPr>
      </w:pPr>
      <w:bookmarkStart w:id="61" w:name="_Toc144115979"/>
      <w:bookmarkStart w:id="62" w:name="_Toc177443811"/>
      <w:bookmarkStart w:id="63" w:name="_Toc261999371"/>
      <w:r w:rsidRPr="00DE105F">
        <w:rPr>
          <w:sz w:val="28"/>
          <w:szCs w:val="28"/>
        </w:rPr>
        <w:t>Camada de Apresentação</w:t>
      </w:r>
      <w:bookmarkEnd w:id="61"/>
      <w:bookmarkEnd w:id="62"/>
      <w:bookmarkEnd w:id="63"/>
    </w:p>
    <w:p w14:paraId="003545E7" w14:textId="77777777" w:rsidR="00B62BA0" w:rsidRDefault="00B62BA0" w:rsidP="00B62BA0"/>
    <w:p w14:paraId="16C75AD4" w14:textId="77777777" w:rsidR="00B62BA0" w:rsidRDefault="00B62BA0" w:rsidP="00B62BA0">
      <w:pPr>
        <w:ind w:firstLine="360"/>
        <w:jc w:val="both"/>
      </w:pPr>
      <w:r>
        <w:t xml:space="preserve">Nesta camada, temos o pacote </w:t>
      </w:r>
      <w:proofErr w:type="spellStart"/>
      <w:r>
        <w:t>form</w:t>
      </w:r>
      <w:proofErr w:type="spellEnd"/>
      <w:r>
        <w:t xml:space="preserve"> que contém todos os arquivos relacionados à exibição de informações para usuário, o que engloba páginas JSP e HTML, imagens, </w:t>
      </w:r>
      <w:proofErr w:type="spellStart"/>
      <w:r>
        <w:t>javascript</w:t>
      </w:r>
      <w:proofErr w:type="spellEnd"/>
      <w:r>
        <w:t xml:space="preserve">, dentre outros. Já o pacote de controle desta camada, contém as </w:t>
      </w:r>
      <w:proofErr w:type="spellStart"/>
      <w:r>
        <w:t>Actions</w:t>
      </w:r>
      <w:proofErr w:type="spellEnd"/>
      <w:r>
        <w:t xml:space="preserve"> do </w:t>
      </w:r>
      <w:proofErr w:type="spellStart"/>
      <w:r>
        <w:t>Struts</w:t>
      </w:r>
      <w:proofErr w:type="spellEnd"/>
      <w:r>
        <w:t xml:space="preserve">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4" w:name="_MON_1251531689"/>
    <w:bookmarkEnd w:id="64"/>
    <w:p w14:paraId="78F43B6C" w14:textId="77777777" w:rsidR="00B62BA0" w:rsidRDefault="00B62BA0" w:rsidP="00B62BA0">
      <w:pPr>
        <w:jc w:val="center"/>
      </w:pPr>
      <w:r>
        <w:object w:dxaOrig="6301" w:dyaOrig="4096" w14:anchorId="687F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05pt" o:ole="">
            <v:imagedata r:id="rId21" o:title=""/>
          </v:shape>
          <o:OLEObject Type="Embed" ProgID="Word.Picture.8" ShapeID="_x0000_i1026" DrawAspect="Content" ObjectID="_1650667827" r:id="rId22"/>
        </w:object>
      </w:r>
    </w:p>
    <w:p w14:paraId="4C98A696" w14:textId="77777777" w:rsidR="00B62BA0" w:rsidRDefault="00B62BA0" w:rsidP="00B62BA0">
      <w:pPr>
        <w:jc w:val="center"/>
        <w:rPr>
          <w:sz w:val="16"/>
          <w:szCs w:val="16"/>
        </w:rPr>
      </w:pPr>
      <w:bookmarkStart w:id="65" w:name="_Ref144109576"/>
      <w:r>
        <w:rPr>
          <w:sz w:val="16"/>
          <w:szCs w:val="16"/>
        </w:rPr>
        <w:t xml:space="preserve">Figura </w:t>
      </w:r>
      <w:bookmarkEnd w:id="65"/>
      <w:r>
        <w:rPr>
          <w:sz w:val="16"/>
          <w:szCs w:val="16"/>
        </w:rPr>
        <w:t>5.3: Camada de Apresentação</w:t>
      </w:r>
    </w:p>
    <w:p w14:paraId="173B9A64" w14:textId="77777777" w:rsidR="00B62BA0" w:rsidRDefault="00B62BA0" w:rsidP="00B62BA0"/>
    <w:p w14:paraId="649EB642" w14:textId="77777777" w:rsidR="00B62BA0" w:rsidRDefault="00B62BA0" w:rsidP="00D3716A">
      <w:pPr>
        <w:pStyle w:val="Ttulo2"/>
        <w:widowControl w:val="0"/>
        <w:numPr>
          <w:ilvl w:val="2"/>
          <w:numId w:val="12"/>
        </w:numPr>
        <w:tabs>
          <w:tab w:val="clear" w:pos="1134"/>
        </w:tabs>
        <w:spacing w:before="0" w:after="0"/>
      </w:pPr>
      <w:bookmarkStart w:id="66" w:name="_Toc144115980"/>
      <w:r>
        <w:rPr>
          <w:vanish/>
        </w:rPr>
        <w:lastRenderedPageBreak/>
        <w:t xml:space="preserve"> </w:t>
      </w:r>
      <w:bookmarkStart w:id="67" w:name="_Toc177443812"/>
      <w:r>
        <w:t>Camada de Negócio</w:t>
      </w:r>
      <w:bookmarkEnd w:id="66"/>
      <w:bookmarkEnd w:id="67"/>
    </w:p>
    <w:p w14:paraId="37C2EA34" w14:textId="77777777" w:rsidR="00B62BA0" w:rsidRDefault="00B62BA0" w:rsidP="00B62BA0"/>
    <w:p w14:paraId="4B9F99C4" w14:textId="77777777" w:rsidR="00B62BA0" w:rsidRDefault="00B62BA0" w:rsidP="00B62BA0">
      <w:pPr>
        <w:ind w:firstLine="360"/>
        <w:jc w:val="both"/>
      </w:pPr>
      <w:r>
        <w:t xml:space="preserve">Nesta camada, temos o pacote controle que contém as classes responsáveis por controlar as regras de negócio da aplicação. O pacote </w:t>
      </w:r>
      <w:proofErr w:type="spellStart"/>
      <w:r>
        <w:t>model</w:t>
      </w:r>
      <w:proofErr w:type="spellEnd"/>
      <w:r>
        <w:t xml:space="preserve">, contém as classes que representam o modelo, ou seja, aquelas que contém as informações sobre o Sistema XXX.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44DADBFB" w14:textId="77777777" w:rsidR="00B62BA0" w:rsidRDefault="00B62BA0" w:rsidP="00B62BA0">
      <w:pPr>
        <w:ind w:firstLine="360"/>
        <w:jc w:val="both"/>
      </w:pPr>
    </w:p>
    <w:p w14:paraId="1B35F59E" w14:textId="77777777" w:rsidR="00B62BA0" w:rsidRDefault="00B62BA0" w:rsidP="00B62BA0">
      <w:pPr>
        <w:ind w:firstLine="360"/>
      </w:pPr>
      <w:r>
        <w:t>A imagem 4.4 ilustra os pacotes descritos.</w:t>
      </w:r>
    </w:p>
    <w:bookmarkStart w:id="68" w:name="_MON_1251533293"/>
    <w:bookmarkStart w:id="69" w:name="_MON_1256973328"/>
    <w:bookmarkEnd w:id="68"/>
    <w:bookmarkEnd w:id="69"/>
    <w:bookmarkStart w:id="70" w:name="_MON_1251188758"/>
    <w:bookmarkEnd w:id="70"/>
    <w:p w14:paraId="001C622E" w14:textId="77777777" w:rsidR="00B62BA0" w:rsidRDefault="00B62BA0" w:rsidP="00B62BA0">
      <w:pPr>
        <w:jc w:val="center"/>
      </w:pPr>
      <w:r>
        <w:object w:dxaOrig="6931" w:dyaOrig="4171" w14:anchorId="7299F035">
          <v:shape id="_x0000_i1027" type="#_x0000_t75" style="width:346.5pt;height:208.5pt" o:ole="">
            <v:imagedata r:id="rId23" o:title=""/>
          </v:shape>
          <o:OLEObject Type="Embed" ProgID="Word.Picture.8" ShapeID="_x0000_i1027" DrawAspect="Content" ObjectID="_1650667828" r:id="rId24"/>
        </w:object>
      </w:r>
    </w:p>
    <w:p w14:paraId="5BEF1F87" w14:textId="77777777" w:rsidR="00B62BA0" w:rsidRDefault="00B62BA0" w:rsidP="00B62BA0">
      <w:pPr>
        <w:jc w:val="center"/>
        <w:rPr>
          <w:sz w:val="16"/>
          <w:szCs w:val="16"/>
        </w:rPr>
      </w:pPr>
      <w:r>
        <w:rPr>
          <w:sz w:val="16"/>
          <w:szCs w:val="16"/>
        </w:rPr>
        <w:t>Figura 5.4: Camada de Negócios</w:t>
      </w:r>
    </w:p>
    <w:p w14:paraId="7F996D4F" w14:textId="77777777" w:rsidR="00B62BA0" w:rsidRDefault="00B62BA0" w:rsidP="00B62BA0"/>
    <w:p w14:paraId="3C03742C" w14:textId="77777777" w:rsidR="00B62BA0" w:rsidRDefault="00B62BA0" w:rsidP="00B62BA0">
      <w:pPr>
        <w:pStyle w:val="PSDS-MarcadoresNivel2"/>
        <w:numPr>
          <w:ilvl w:val="2"/>
          <w:numId w:val="4"/>
        </w:numPr>
      </w:pPr>
      <w:bookmarkStart w:id="71" w:name="_Toc177443813"/>
      <w:bookmarkStart w:id="72" w:name="_Toc261999372"/>
      <w:r w:rsidRPr="00B30815">
        <w:t xml:space="preserve">Pacote </w:t>
      </w:r>
      <w:proofErr w:type="spellStart"/>
      <w:r w:rsidRPr="00B30815">
        <w:t>Controller</w:t>
      </w:r>
      <w:bookmarkEnd w:id="71"/>
      <w:bookmarkEnd w:id="72"/>
      <w:proofErr w:type="spellEnd"/>
    </w:p>
    <w:p w14:paraId="6B8C9B37" w14:textId="77777777" w:rsidR="00B62BA0" w:rsidRDefault="00B62BA0" w:rsidP="00B62BA0"/>
    <w:p w14:paraId="0C2B8804" w14:textId="77777777" w:rsidR="00B62BA0" w:rsidRDefault="00B62BA0" w:rsidP="00B62BA0">
      <w:r>
        <w:t>A figura 5.5 ilustra as principais classes de controle.</w:t>
      </w:r>
    </w:p>
    <w:p w14:paraId="7D0DBED1" w14:textId="77777777" w:rsidR="00B62BA0" w:rsidRDefault="00B62BA0" w:rsidP="00B62BA0"/>
    <w:p w14:paraId="135E4F11" w14:textId="77777777" w:rsidR="00B62BA0" w:rsidRDefault="00B62BA0" w:rsidP="00B62BA0"/>
    <w:p w14:paraId="240BEB76" w14:textId="77777777" w:rsidR="00B62BA0" w:rsidRPr="00DE105F" w:rsidRDefault="00B62BA0" w:rsidP="00B62BA0">
      <w:pPr>
        <w:jc w:val="center"/>
      </w:pPr>
      <w:r>
        <w:rPr>
          <w:noProof/>
        </w:rPr>
        <w:lastRenderedPageBreak/>
        <w:drawing>
          <wp:inline distT="0" distB="0" distL="0" distR="0" wp14:anchorId="16A107C2" wp14:editId="3AB36389">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14:paraId="7854CEC1" w14:textId="77777777" w:rsidR="00B62BA0" w:rsidRDefault="00B62BA0" w:rsidP="00B62BA0">
      <w:pPr>
        <w:jc w:val="center"/>
        <w:rPr>
          <w:sz w:val="16"/>
          <w:szCs w:val="16"/>
        </w:rPr>
      </w:pPr>
      <w:r>
        <w:rPr>
          <w:sz w:val="16"/>
          <w:szCs w:val="16"/>
        </w:rPr>
        <w:t>Figura 5.5: Classes de controle</w:t>
      </w:r>
    </w:p>
    <w:p w14:paraId="688CA77D" w14:textId="77777777" w:rsidR="00B62BA0" w:rsidRDefault="00B62BA0" w:rsidP="00B62BA0"/>
    <w:p w14:paraId="77025D78" w14:textId="77777777" w:rsidR="00B62BA0" w:rsidRPr="00B30815" w:rsidRDefault="00B62BA0" w:rsidP="00B62BA0">
      <w:pPr>
        <w:pStyle w:val="PSDS-MarcadoresNivel2"/>
        <w:numPr>
          <w:ilvl w:val="2"/>
          <w:numId w:val="4"/>
        </w:numPr>
        <w:rPr>
          <w:sz w:val="28"/>
          <w:szCs w:val="28"/>
        </w:rPr>
      </w:pPr>
      <w:bookmarkStart w:id="73" w:name="_Toc177443814"/>
      <w:bookmarkStart w:id="74" w:name="_Toc261999373"/>
      <w:r w:rsidRPr="00B30815">
        <w:rPr>
          <w:sz w:val="28"/>
          <w:szCs w:val="28"/>
        </w:rPr>
        <w:t xml:space="preserve">Pacote </w:t>
      </w:r>
      <w:proofErr w:type="spellStart"/>
      <w:r w:rsidRPr="00B30815">
        <w:rPr>
          <w:sz w:val="28"/>
          <w:szCs w:val="28"/>
        </w:rPr>
        <w:t>Model</w:t>
      </w:r>
      <w:bookmarkEnd w:id="73"/>
      <w:bookmarkEnd w:id="74"/>
      <w:proofErr w:type="spellEnd"/>
    </w:p>
    <w:p w14:paraId="30C8B67C" w14:textId="77777777" w:rsidR="00B62BA0" w:rsidRDefault="00B62BA0" w:rsidP="00B62BA0"/>
    <w:p w14:paraId="1F0D907C" w14:textId="77777777" w:rsidR="00B62BA0" w:rsidRDefault="00B62BA0" w:rsidP="00B62BA0">
      <w:r>
        <w:tab/>
        <w:t>A figura 5.6. ilustra as principais classes do modelo.</w:t>
      </w:r>
    </w:p>
    <w:p w14:paraId="666CABED" w14:textId="77777777" w:rsidR="00B62BA0" w:rsidRPr="00DE105F" w:rsidRDefault="00B62BA0" w:rsidP="00B62BA0">
      <w:pPr>
        <w:jc w:val="center"/>
      </w:pPr>
      <w:r>
        <w:rPr>
          <w:noProof/>
        </w:rPr>
        <w:drawing>
          <wp:inline distT="0" distB="0" distL="0" distR="0" wp14:anchorId="0EFE523E" wp14:editId="4DA5D556">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14:paraId="720C9CDA" w14:textId="77777777" w:rsidR="00B62BA0" w:rsidRDefault="00B62BA0" w:rsidP="00B62BA0">
      <w:pPr>
        <w:jc w:val="center"/>
      </w:pPr>
      <w:r>
        <w:rPr>
          <w:sz w:val="16"/>
          <w:szCs w:val="16"/>
        </w:rPr>
        <w:lastRenderedPageBreak/>
        <w:t>Figura 5.6: Classes do Modelo</w:t>
      </w:r>
    </w:p>
    <w:p w14:paraId="68EA5DC4" w14:textId="77777777" w:rsidR="00B62BA0" w:rsidRDefault="00B62BA0" w:rsidP="00B62BA0"/>
    <w:p w14:paraId="021C0ABD" w14:textId="77777777" w:rsidR="00B62BA0" w:rsidRDefault="00B62BA0" w:rsidP="00D3716A">
      <w:pPr>
        <w:pStyle w:val="Ttulo2"/>
        <w:widowControl w:val="0"/>
        <w:numPr>
          <w:ilvl w:val="1"/>
          <w:numId w:val="12"/>
        </w:numPr>
        <w:tabs>
          <w:tab w:val="clear" w:pos="1134"/>
        </w:tabs>
        <w:spacing w:before="0" w:after="0"/>
      </w:pPr>
      <w:bookmarkStart w:id="75" w:name="_Toc144115981"/>
      <w:bookmarkStart w:id="76" w:name="_Toc177443815"/>
      <w:r>
        <w:t>Camada de Persistência</w:t>
      </w:r>
      <w:bookmarkEnd w:id="75"/>
      <w:bookmarkEnd w:id="76"/>
    </w:p>
    <w:p w14:paraId="08D4A2AB" w14:textId="77777777" w:rsidR="00B62BA0" w:rsidRDefault="00B62BA0" w:rsidP="00B62BA0"/>
    <w:p w14:paraId="607141D4" w14:textId="77777777" w:rsidR="00B62BA0" w:rsidRDefault="00B62BA0" w:rsidP="00B62BA0">
      <w:pPr>
        <w:ind w:firstLine="709"/>
      </w:pPr>
      <w:r>
        <w:t xml:space="preserve">Nesta camada temos o pacote </w:t>
      </w:r>
      <w:proofErr w:type="spellStart"/>
      <w:r>
        <w:t>dao</w:t>
      </w:r>
      <w:proofErr w:type="spellEnd"/>
      <w:r>
        <w:t xml:space="preserve"> que contém as classes e interfaces responsáveis por persistir as informações do XXXX no BD relacional. O pacote </w:t>
      </w:r>
      <w:proofErr w:type="spellStart"/>
      <w:r>
        <w:t>hibernate</w:t>
      </w:r>
      <w:proofErr w:type="spellEnd"/>
      <w:r>
        <w:t xml:space="preserve"> contido em </w:t>
      </w:r>
      <w:proofErr w:type="spellStart"/>
      <w:r>
        <w:t>dao</w:t>
      </w:r>
      <w:proofErr w:type="spellEnd"/>
      <w:r>
        <w:t xml:space="preserve">, possui as classes que dependem diretamente do </w:t>
      </w:r>
      <w:proofErr w:type="spellStart"/>
      <w:r>
        <w:t>Hibernate</w:t>
      </w:r>
      <w:proofErr w:type="spellEnd"/>
      <w:r>
        <w:t>, que é o framework utilizado para realizar o mapeamento objeto relacional.</w:t>
      </w:r>
    </w:p>
    <w:p w14:paraId="73F74C54" w14:textId="77777777" w:rsidR="00B62BA0" w:rsidRDefault="00B62BA0" w:rsidP="00B62BA0">
      <w:pPr>
        <w:jc w:val="center"/>
      </w:pPr>
      <w:r>
        <w:rPr>
          <w:noProof/>
        </w:rPr>
        <w:drawing>
          <wp:inline distT="0" distB="0" distL="0" distR="0" wp14:anchorId="6DF622A6" wp14:editId="169C356A">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14:paraId="713819C4" w14:textId="77777777" w:rsidR="00B62BA0" w:rsidRDefault="00B62BA0" w:rsidP="00B62BA0">
      <w:pPr>
        <w:jc w:val="center"/>
      </w:pPr>
      <w:bookmarkStart w:id="77" w:name="_Ref144109735"/>
      <w:r>
        <w:rPr>
          <w:sz w:val="16"/>
          <w:szCs w:val="16"/>
        </w:rPr>
        <w:t xml:space="preserve">Figura </w:t>
      </w:r>
      <w:bookmarkEnd w:id="77"/>
      <w:r>
        <w:rPr>
          <w:sz w:val="16"/>
          <w:szCs w:val="16"/>
        </w:rPr>
        <w:t>5.7: Camada de Persistência</w:t>
      </w:r>
      <w:r>
        <w:t>.</w:t>
      </w:r>
    </w:p>
    <w:p w14:paraId="104159BC" w14:textId="77777777" w:rsidR="00B62BA0" w:rsidRDefault="00B62BA0" w:rsidP="00B62BA0"/>
    <w:p w14:paraId="361C3992" w14:textId="77777777" w:rsidR="00B62BA0" w:rsidRDefault="00B62BA0" w:rsidP="00B62BA0"/>
    <w:p w14:paraId="73D95952" w14:textId="77777777" w:rsidR="00B62BA0" w:rsidRDefault="00B62BA0" w:rsidP="00B62BA0"/>
    <w:p w14:paraId="7444A356" w14:textId="77777777" w:rsidR="00B62BA0" w:rsidRDefault="00B62BA0" w:rsidP="00B62BA0"/>
    <w:p w14:paraId="083B0086" w14:textId="77777777" w:rsidR="00B62BA0" w:rsidRDefault="00B62BA0" w:rsidP="00B62BA0"/>
    <w:p w14:paraId="5A8FC5E8" w14:textId="77777777" w:rsidR="00B62BA0" w:rsidRDefault="00B62BA0" w:rsidP="00D3716A">
      <w:pPr>
        <w:pStyle w:val="Ttulo2"/>
        <w:widowControl w:val="0"/>
        <w:numPr>
          <w:ilvl w:val="1"/>
          <w:numId w:val="12"/>
        </w:numPr>
        <w:tabs>
          <w:tab w:val="clear" w:pos="1134"/>
        </w:tabs>
        <w:spacing w:before="0" w:after="0"/>
      </w:pPr>
      <w:bookmarkStart w:id="78" w:name="_Toc23220630"/>
      <w:bookmarkStart w:id="79" w:name="_Toc165867501"/>
      <w:r>
        <w:t xml:space="preserve">Realização </w:t>
      </w:r>
      <w:bookmarkEnd w:id="78"/>
      <w:r>
        <w:t>dos Casos de Uso Significativos</w:t>
      </w:r>
      <w:bookmarkEnd w:id="79"/>
    </w:p>
    <w:p w14:paraId="58A83C15" w14:textId="77777777" w:rsidR="00B62BA0" w:rsidRDefault="00B62BA0" w:rsidP="00B62BA0"/>
    <w:p w14:paraId="4915D38F" w14:textId="77777777" w:rsidR="00B62BA0" w:rsidRPr="00DE105F" w:rsidRDefault="00B62BA0" w:rsidP="00B62BA0">
      <w:r>
        <w:rPr>
          <w:noProof/>
        </w:rPr>
        <w:drawing>
          <wp:inline distT="0" distB="0" distL="0" distR="0" wp14:anchorId="01B9E7C6" wp14:editId="53FD3640">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6561FE4C" w14:textId="77777777" w:rsidR="00B62BA0" w:rsidRDefault="00B62BA0" w:rsidP="00B62BA0"/>
    <w:p w14:paraId="7B659248" w14:textId="77777777" w:rsidR="00B62BA0" w:rsidRDefault="00B62BA0" w:rsidP="00B62BA0"/>
    <w:p w14:paraId="02A9CAD9" w14:textId="77777777" w:rsidR="00B62BA0" w:rsidRDefault="00B62BA0" w:rsidP="00B62BA0"/>
    <w:p w14:paraId="46D78F85" w14:textId="77777777" w:rsidR="00B62BA0" w:rsidRDefault="00B62BA0" w:rsidP="00B62BA0"/>
    <w:p w14:paraId="56A9ACFF" w14:textId="77777777" w:rsidR="00B62BA0" w:rsidRDefault="00B62BA0" w:rsidP="00B62BA0"/>
    <w:p w14:paraId="465E8EA6" w14:textId="77777777" w:rsidR="00B62BA0" w:rsidRDefault="00B62BA0" w:rsidP="00B62BA0">
      <w:bookmarkStart w:id="80" w:name="_Toc482583597"/>
      <w:bookmarkStart w:id="81" w:name="_Toc517092968"/>
    </w:p>
    <w:p w14:paraId="3493523E" w14:textId="77777777" w:rsidR="00B62BA0" w:rsidRDefault="00B62BA0" w:rsidP="00B62BA0">
      <w:pPr>
        <w:pStyle w:val="PSDS-Marcadores"/>
      </w:pPr>
      <w:bookmarkStart w:id="82" w:name="_Toc177443817"/>
      <w:bookmarkStart w:id="83" w:name="_Toc482605984"/>
      <w:bookmarkStart w:id="84" w:name="_Toc19581830"/>
      <w:bookmarkStart w:id="85" w:name="_Toc19584277"/>
      <w:r>
        <w:t>Visão de Implantação</w:t>
      </w:r>
      <w:bookmarkEnd w:id="82"/>
    </w:p>
    <w:p w14:paraId="12C6E97F" w14:textId="77777777" w:rsidR="00B62BA0" w:rsidRDefault="00B62BA0" w:rsidP="00B62BA0"/>
    <w:p w14:paraId="73F85FDC" w14:textId="77777777" w:rsidR="00B62BA0" w:rsidRDefault="00B62BA0" w:rsidP="00B62BA0">
      <w:pPr>
        <w:ind w:firstLine="360"/>
        <w:jc w:val="both"/>
      </w:pPr>
      <w:r>
        <w:t xml:space="preserve">Esta seção descreve as configurações da rede física (hardware) na qual o XXX será implantado e executado. </w:t>
      </w:r>
    </w:p>
    <w:p w14:paraId="1A827A01" w14:textId="77777777" w:rsidR="00B62BA0" w:rsidRDefault="00B62BA0" w:rsidP="00B62BA0">
      <w:pPr>
        <w:ind w:firstLine="360"/>
        <w:jc w:val="both"/>
      </w:pPr>
      <w:r>
        <w:t xml:space="preserve">Trata-se de uma visão do Modelo de Implantação que, para a configuração em questão, indica os nós físicos (computadores, CPUs), que executarão o subsistema XXXX, e as respectivas interconexões (barramento, LAN, </w:t>
      </w:r>
      <w:proofErr w:type="spellStart"/>
      <w:r>
        <w:t>etc</w:t>
      </w:r>
      <w:proofErr w:type="spellEnd"/>
      <w:r>
        <w:t>).  A figura 6 ilustra o modelo de implantação para o XXXX.</w:t>
      </w:r>
    </w:p>
    <w:p w14:paraId="1A8F2E3D" w14:textId="77777777" w:rsidR="00B62BA0" w:rsidRDefault="00B62BA0" w:rsidP="00B62BA0"/>
    <w:p w14:paraId="01EDA4A5" w14:textId="77777777" w:rsidR="00B62BA0" w:rsidRDefault="00B62BA0" w:rsidP="00B62BA0">
      <w:pPr>
        <w:jc w:val="center"/>
      </w:pPr>
      <w:r>
        <w:rPr>
          <w:noProof/>
        </w:rPr>
        <w:drawing>
          <wp:inline distT="0" distB="0" distL="0" distR="0" wp14:anchorId="34170C3F" wp14:editId="733D92F1">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29" cstate="print"/>
                    <a:srcRect/>
                    <a:stretch>
                      <a:fillRect/>
                    </a:stretch>
                  </pic:blipFill>
                  <pic:spPr bwMode="auto">
                    <a:xfrm>
                      <a:off x="0" y="0"/>
                      <a:ext cx="4290695" cy="4187190"/>
                    </a:xfrm>
                    <a:prstGeom prst="rect">
                      <a:avLst/>
                    </a:prstGeom>
                    <a:noFill/>
                  </pic:spPr>
                </pic:pic>
              </a:graphicData>
            </a:graphic>
          </wp:inline>
        </w:drawing>
      </w:r>
    </w:p>
    <w:p w14:paraId="14D1F030" w14:textId="77777777" w:rsidR="00B62BA0" w:rsidRDefault="00B62BA0" w:rsidP="00B62BA0">
      <w:pPr>
        <w:jc w:val="center"/>
        <w:rPr>
          <w:sz w:val="16"/>
          <w:szCs w:val="16"/>
        </w:rPr>
      </w:pPr>
      <w:r>
        <w:rPr>
          <w:sz w:val="16"/>
          <w:szCs w:val="16"/>
        </w:rPr>
        <w:t>Figura 6: Visão de Implantação do XXXX</w:t>
      </w:r>
    </w:p>
    <w:p w14:paraId="54F8154A" w14:textId="77777777" w:rsidR="00B62BA0" w:rsidRDefault="00B62BA0" w:rsidP="00B62BA0"/>
    <w:p w14:paraId="4C559D09" w14:textId="77777777" w:rsidR="00B62BA0" w:rsidRDefault="00B62BA0" w:rsidP="00B62BA0">
      <w:pPr>
        <w:jc w:val="both"/>
      </w:pPr>
      <w:r>
        <w:t>Na Figura 6 observa-se os seguintes nós físicos:</w:t>
      </w:r>
    </w:p>
    <w:p w14:paraId="0B76445B" w14:textId="77777777" w:rsidR="00B62BA0" w:rsidRDefault="00B62BA0" w:rsidP="00B62BA0">
      <w:pPr>
        <w:jc w:val="both"/>
      </w:pPr>
    </w:p>
    <w:p w14:paraId="5329019E" w14:textId="77777777" w:rsidR="00B62BA0" w:rsidRDefault="00B62BA0" w:rsidP="00D3716A">
      <w:pPr>
        <w:numPr>
          <w:ilvl w:val="0"/>
          <w:numId w:val="10"/>
        </w:numPr>
        <w:spacing w:before="120"/>
        <w:ind w:left="714" w:hanging="357"/>
        <w:jc w:val="both"/>
      </w:pPr>
      <w:r>
        <w:rPr>
          <w:b/>
        </w:rPr>
        <w:t xml:space="preserve">Web </w:t>
      </w:r>
      <w:proofErr w:type="spellStart"/>
      <w:r>
        <w:rPr>
          <w:b/>
        </w:rPr>
        <w:t>Client</w:t>
      </w:r>
      <w:proofErr w:type="spellEnd"/>
      <w:r>
        <w:rPr>
          <w:b/>
        </w:rPr>
        <w:t xml:space="preserve"> </w:t>
      </w:r>
      <w:proofErr w:type="spellStart"/>
      <w:r>
        <w:rPr>
          <w:b/>
        </w:rPr>
        <w:t>Application</w:t>
      </w:r>
      <w:proofErr w:type="spellEnd"/>
      <w:r>
        <w:rPr>
          <w:b/>
        </w:rPr>
        <w:t xml:space="preserve"> (WCA):</w:t>
      </w:r>
      <w:r>
        <w:t xml:space="preserve"> Aplicativos com interface de usuário via navegador, construídos com base no Framework </w:t>
      </w:r>
      <w:proofErr w:type="spellStart"/>
      <w:r>
        <w:t>Struts</w:t>
      </w:r>
      <w:proofErr w:type="spellEnd"/>
      <w:r>
        <w:t xml:space="preserve">. </w:t>
      </w:r>
    </w:p>
    <w:p w14:paraId="672FEAD4"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3450BE74" w14:textId="77777777" w:rsidR="00B62BA0" w:rsidRDefault="00B62BA0" w:rsidP="00B62BA0">
      <w:pPr>
        <w:spacing w:before="120"/>
        <w:jc w:val="both"/>
      </w:pPr>
    </w:p>
    <w:p w14:paraId="18A73026" w14:textId="77777777" w:rsidR="00B62BA0" w:rsidRDefault="00B62BA0" w:rsidP="00B62BA0">
      <w:pPr>
        <w:spacing w:before="120"/>
        <w:jc w:val="both"/>
      </w:pPr>
      <w:r w:rsidRPr="00B30815">
        <w:rPr>
          <w:highlight w:val="yellow"/>
        </w:rPr>
        <w:t xml:space="preserve">Descrever demais </w:t>
      </w:r>
      <w:proofErr w:type="spellStart"/>
      <w:r w:rsidRPr="00B30815">
        <w:rPr>
          <w:highlight w:val="yellow"/>
        </w:rPr>
        <w:t>elmentos</w:t>
      </w:r>
      <w:proofErr w:type="spellEnd"/>
    </w:p>
    <w:p w14:paraId="60EEEAA2" w14:textId="77777777" w:rsidR="00B62BA0" w:rsidRDefault="00B62BA0" w:rsidP="00B62BA0">
      <w:pPr>
        <w:spacing w:before="120"/>
        <w:ind w:left="357"/>
        <w:jc w:val="both"/>
      </w:pPr>
      <w:r>
        <w:t xml:space="preserve"> </w:t>
      </w:r>
    </w:p>
    <w:p w14:paraId="48AC37F8" w14:textId="77777777" w:rsidR="00B62BA0" w:rsidRDefault="00B62BA0" w:rsidP="00B62BA0">
      <w:pPr>
        <w:pStyle w:val="PSDS-Marcadores"/>
      </w:pPr>
      <w:bookmarkStart w:id="86" w:name="_Toc177443818"/>
      <w:r>
        <w:t>Visão de Implementação</w:t>
      </w:r>
      <w:bookmarkEnd w:id="86"/>
    </w:p>
    <w:p w14:paraId="11EC0D3F" w14:textId="77777777" w:rsidR="00B62BA0" w:rsidRDefault="00B62BA0" w:rsidP="00B62BA0"/>
    <w:p w14:paraId="27C4EFCC" w14:textId="77777777" w:rsidR="00B62BA0" w:rsidRDefault="00B62BA0" w:rsidP="00B62BA0">
      <w:pPr>
        <w:ind w:firstLine="360"/>
        <w:jc w:val="both"/>
      </w:pPr>
      <w:r>
        <w:lastRenderedPageBreak/>
        <w:t>Esta visão descreve a estrutura geral de implementação, a decomposição do software em camadas de implementação.</w:t>
      </w:r>
    </w:p>
    <w:p w14:paraId="49302AA5" w14:textId="77777777"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14:paraId="57E0C4FF" w14:textId="77777777" w:rsidR="00B62BA0" w:rsidRDefault="00B62BA0" w:rsidP="00B62BA0"/>
    <w:p w14:paraId="64F2484C" w14:textId="77777777" w:rsidR="00B62BA0" w:rsidRDefault="00B62BA0" w:rsidP="00B62BA0"/>
    <w:p w14:paraId="3DCC6766" w14:textId="77777777" w:rsidR="00B62BA0" w:rsidRDefault="00B62BA0" w:rsidP="00B62BA0">
      <w:pPr>
        <w:pStyle w:val="PSDS-Marcadores"/>
      </w:pPr>
      <w:bookmarkStart w:id="87" w:name="_Toc482605987"/>
      <w:bookmarkStart w:id="88" w:name="_Toc19581833"/>
      <w:bookmarkStart w:id="89" w:name="_Toc19584280"/>
      <w:bookmarkStart w:id="90" w:name="_Toc177443819"/>
      <w:r>
        <w:t>Visão de Dados</w:t>
      </w:r>
      <w:bookmarkEnd w:id="87"/>
      <w:bookmarkEnd w:id="88"/>
      <w:bookmarkEnd w:id="89"/>
      <w:bookmarkEnd w:id="90"/>
    </w:p>
    <w:p w14:paraId="65A77B16" w14:textId="77777777" w:rsidR="00B62BA0" w:rsidRDefault="00B62BA0" w:rsidP="00B62BA0"/>
    <w:p w14:paraId="6529DC52" w14:textId="77777777" w:rsidR="00B62BA0" w:rsidRDefault="00B62BA0" w:rsidP="00B62BA0">
      <w:pPr>
        <w:ind w:firstLine="360"/>
        <w:jc w:val="both"/>
      </w:pPr>
      <w:r>
        <w:t xml:space="preserve">O mecanismo de persistência utilizado no sistema  SISCAD utiliza-se o banco de dados Relacional Oracle juntamente com o framework para mapeamento objeto-relacional, </w:t>
      </w:r>
      <w:proofErr w:type="spellStart"/>
      <w:r>
        <w:t>Hibernate</w:t>
      </w:r>
      <w:proofErr w:type="spellEnd"/>
      <w:r>
        <w:t xml:space="preserve">. O controle de transações adotado envolve a utilização do Spring Framework em conjunto com o </w:t>
      </w:r>
      <w:proofErr w:type="spellStart"/>
      <w:r>
        <w:t>Hibernate</w:t>
      </w:r>
      <w:proofErr w:type="spellEnd"/>
      <w:r>
        <w:t>.</w:t>
      </w:r>
    </w:p>
    <w:p w14:paraId="11F6341F" w14:textId="77777777" w:rsidR="00B62BA0" w:rsidRDefault="00B62BA0" w:rsidP="00B62BA0">
      <w:pPr>
        <w:ind w:firstLine="360"/>
        <w:jc w:val="both"/>
      </w:pPr>
    </w:p>
    <w:p w14:paraId="2D3A462E" w14:textId="77777777" w:rsidR="00B62BA0" w:rsidRDefault="00B62BA0" w:rsidP="00B62BA0">
      <w:pPr>
        <w:ind w:firstLine="360"/>
        <w:jc w:val="both"/>
      </w:pPr>
      <w:r>
        <w:t>As figuras XXX e YY, apresentam a visão lógica e física da base de dados do SISCAD.</w:t>
      </w:r>
    </w:p>
    <w:p w14:paraId="2FA3200A" w14:textId="77777777" w:rsidR="00B62BA0" w:rsidRDefault="00B62BA0" w:rsidP="00B62BA0">
      <w:pPr>
        <w:ind w:firstLine="360"/>
        <w:jc w:val="both"/>
      </w:pPr>
    </w:p>
    <w:p w14:paraId="2010E47F" w14:textId="77777777" w:rsidR="00B62BA0" w:rsidRDefault="00B62BA0" w:rsidP="00B62BA0">
      <w:pPr>
        <w:ind w:firstLine="360"/>
        <w:jc w:val="center"/>
      </w:pPr>
      <w:r>
        <w:rPr>
          <w:b/>
          <w:noProof/>
          <w:sz w:val="28"/>
          <w:szCs w:val="28"/>
        </w:rPr>
        <w:drawing>
          <wp:inline distT="0" distB="0" distL="0" distR="0" wp14:anchorId="1C3B2163" wp14:editId="237C93EE">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0"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14:paraId="431A8CD7" w14:textId="77777777" w:rsidR="00B62BA0" w:rsidRDefault="00B62BA0" w:rsidP="00B62BA0">
      <w:pPr>
        <w:ind w:firstLine="360"/>
        <w:jc w:val="center"/>
      </w:pPr>
      <w:proofErr w:type="spellStart"/>
      <w:r>
        <w:t>Figrua</w:t>
      </w:r>
      <w:proofErr w:type="spellEnd"/>
      <w:r>
        <w:t xml:space="preserve"> XXX – Modelo Lógico</w:t>
      </w:r>
    </w:p>
    <w:p w14:paraId="6C99F07D" w14:textId="77777777" w:rsidR="00B62BA0" w:rsidRDefault="00B62BA0" w:rsidP="00B62BA0">
      <w:pPr>
        <w:ind w:firstLine="360"/>
        <w:jc w:val="both"/>
      </w:pPr>
    </w:p>
    <w:p w14:paraId="68ABEA30" w14:textId="77777777" w:rsidR="00B62BA0" w:rsidRDefault="00B62BA0" w:rsidP="00B62BA0">
      <w:pPr>
        <w:ind w:firstLine="360"/>
        <w:jc w:val="both"/>
      </w:pPr>
    </w:p>
    <w:p w14:paraId="26441A2B" w14:textId="77777777" w:rsidR="00B62BA0" w:rsidRDefault="00B62BA0" w:rsidP="00B62BA0">
      <w:pPr>
        <w:ind w:firstLine="360"/>
        <w:jc w:val="center"/>
      </w:pPr>
      <w:r>
        <w:rPr>
          <w:noProof/>
        </w:rPr>
        <w:drawing>
          <wp:inline distT="0" distB="0" distL="0" distR="0" wp14:anchorId="7D43D771" wp14:editId="2EACFCEB">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1"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14:paraId="1DAC9839" w14:textId="77777777" w:rsidR="00B62BA0" w:rsidRDefault="00B62BA0" w:rsidP="00B62BA0">
      <w:pPr>
        <w:ind w:firstLine="360"/>
        <w:jc w:val="center"/>
      </w:pPr>
      <w:proofErr w:type="spellStart"/>
      <w:r>
        <w:t>Figrua</w:t>
      </w:r>
      <w:proofErr w:type="spellEnd"/>
      <w:r>
        <w:t xml:space="preserve"> XXX – Modelo Físico</w:t>
      </w:r>
    </w:p>
    <w:p w14:paraId="015889D1" w14:textId="77777777" w:rsidR="00B62BA0" w:rsidRDefault="00B62BA0" w:rsidP="00B62BA0">
      <w:pPr>
        <w:ind w:firstLine="360"/>
        <w:jc w:val="both"/>
      </w:pPr>
    </w:p>
    <w:p w14:paraId="3CABD8DD" w14:textId="77777777"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27AB6A22" w14:textId="77777777"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14:paraId="7613631B"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60CDEAF5"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56BBA56D" w14:textId="77777777" w:rsidR="00B62BA0" w:rsidRDefault="00B62BA0" w:rsidP="00B62BA0">
      <w:pPr>
        <w:ind w:firstLine="360"/>
        <w:jc w:val="both"/>
      </w:pPr>
    </w:p>
    <w:p w14:paraId="77C61A11" w14:textId="77777777" w:rsidR="00B62BA0" w:rsidRDefault="00B62BA0" w:rsidP="00B62BA0">
      <w:pPr>
        <w:jc w:val="center"/>
        <w:rPr>
          <w:sz w:val="16"/>
          <w:szCs w:val="16"/>
        </w:rPr>
      </w:pPr>
      <w:bookmarkStart w:id="91" w:name="_Ref144112115"/>
      <w:r>
        <w:rPr>
          <w:sz w:val="16"/>
          <w:szCs w:val="16"/>
        </w:rPr>
        <w:t xml:space="preserve">Tabela </w:t>
      </w:r>
      <w:bookmarkEnd w:id="91"/>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5A5F9C6C" w14:textId="77777777" w:rsidTr="000D6CA5">
        <w:trPr>
          <w:jc w:val="center"/>
        </w:trPr>
        <w:tc>
          <w:tcPr>
            <w:tcW w:w="5195" w:type="dxa"/>
            <w:shd w:val="clear" w:color="auto" w:fill="D9D9D9"/>
          </w:tcPr>
          <w:p w14:paraId="05E2E55B" w14:textId="77777777" w:rsidR="00B62BA0" w:rsidRDefault="00B62BA0" w:rsidP="000D6CA5">
            <w:pPr>
              <w:jc w:val="center"/>
              <w:rPr>
                <w:b/>
              </w:rPr>
            </w:pPr>
            <w:r>
              <w:rPr>
                <w:b/>
              </w:rPr>
              <w:t>Classe</w:t>
            </w:r>
          </w:p>
        </w:tc>
        <w:tc>
          <w:tcPr>
            <w:tcW w:w="4670" w:type="dxa"/>
            <w:shd w:val="clear" w:color="auto" w:fill="D9D9D9"/>
          </w:tcPr>
          <w:p w14:paraId="6C858C2D" w14:textId="77777777" w:rsidR="00B62BA0" w:rsidRDefault="00B62BA0" w:rsidP="000D6CA5">
            <w:pPr>
              <w:jc w:val="center"/>
              <w:rPr>
                <w:b/>
              </w:rPr>
            </w:pPr>
            <w:r>
              <w:rPr>
                <w:b/>
              </w:rPr>
              <w:t>Entidade</w:t>
            </w:r>
          </w:p>
        </w:tc>
      </w:tr>
      <w:tr w:rsidR="00B62BA0" w14:paraId="1B743D6D" w14:textId="77777777" w:rsidTr="000D6CA5">
        <w:trPr>
          <w:jc w:val="center"/>
        </w:trPr>
        <w:tc>
          <w:tcPr>
            <w:tcW w:w="5195" w:type="dxa"/>
          </w:tcPr>
          <w:p w14:paraId="2100C1AA" w14:textId="77777777" w:rsidR="00B62BA0" w:rsidRPr="00633D84" w:rsidRDefault="00B62BA0" w:rsidP="000D6CA5">
            <w:pPr>
              <w:pStyle w:val="Sumrio1"/>
            </w:pPr>
            <w:r>
              <w:drawing>
                <wp:inline distT="0" distB="0" distL="0" distR="0" wp14:anchorId="3D6F8861" wp14:editId="7ACFD63D">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351255D9" w14:textId="77777777" w:rsidR="00B62BA0" w:rsidRDefault="00B62BA0" w:rsidP="000D6CA5">
            <w:pPr>
              <w:jc w:val="center"/>
            </w:pPr>
            <w:r>
              <w:rPr>
                <w:noProof/>
              </w:rPr>
              <w:drawing>
                <wp:inline distT="0" distB="0" distL="0" distR="0" wp14:anchorId="125ADCAC" wp14:editId="42D0655C">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90373E0" w14:textId="77777777" w:rsidTr="000D6CA5">
        <w:trPr>
          <w:jc w:val="center"/>
        </w:trPr>
        <w:tc>
          <w:tcPr>
            <w:tcW w:w="5195" w:type="dxa"/>
          </w:tcPr>
          <w:p w14:paraId="55653F09" w14:textId="77777777" w:rsidR="00B62BA0" w:rsidRDefault="00B62BA0" w:rsidP="000D6CA5">
            <w:pPr>
              <w:pStyle w:val="Sumrio1"/>
            </w:pPr>
            <w:r>
              <w:drawing>
                <wp:inline distT="0" distB="0" distL="0" distR="0" wp14:anchorId="4FCD6113" wp14:editId="1511E9E6">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28301E34" w14:textId="77777777" w:rsidR="00B62BA0" w:rsidRDefault="00B62BA0" w:rsidP="000D6CA5">
            <w:pPr>
              <w:jc w:val="center"/>
              <w:rPr>
                <w:b/>
              </w:rPr>
            </w:pPr>
            <w:r>
              <w:rPr>
                <w:noProof/>
              </w:rPr>
              <w:drawing>
                <wp:inline distT="0" distB="0" distL="0" distR="0" wp14:anchorId="6B46E7C8" wp14:editId="1A36CB96">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7481410C" w14:textId="77777777" w:rsidR="00B62BA0" w:rsidRDefault="00B62BA0" w:rsidP="00B62BA0">
      <w:pPr>
        <w:pStyle w:val="Sumrio1"/>
      </w:pPr>
    </w:p>
    <w:p w14:paraId="1DA9600C" w14:textId="77777777" w:rsidR="00B62BA0" w:rsidRDefault="00B62BA0" w:rsidP="00B62BA0">
      <w:bookmarkStart w:id="92" w:name="_Toc482605988"/>
      <w:bookmarkEnd w:id="80"/>
      <w:bookmarkEnd w:id="81"/>
      <w:bookmarkEnd w:id="83"/>
      <w:bookmarkEnd w:id="84"/>
      <w:bookmarkEnd w:id="85"/>
    </w:p>
    <w:p w14:paraId="05D67B6A" w14:textId="77777777" w:rsidR="00B62BA0" w:rsidRPr="00EC465E" w:rsidRDefault="00B62BA0" w:rsidP="00B62BA0">
      <w:pPr>
        <w:pStyle w:val="PSDS-Marcadores"/>
      </w:pPr>
      <w:bookmarkStart w:id="93" w:name="_Toc19581834"/>
      <w:bookmarkStart w:id="94" w:name="_Toc19584281"/>
      <w:bookmarkStart w:id="95" w:name="_Toc177443820"/>
      <w:r w:rsidRPr="00EC465E">
        <w:t>Tamanho e Performance</w:t>
      </w:r>
      <w:bookmarkEnd w:id="92"/>
      <w:bookmarkEnd w:id="93"/>
      <w:bookmarkEnd w:id="94"/>
      <w:bookmarkEnd w:id="95"/>
    </w:p>
    <w:p w14:paraId="104936D3" w14:textId="77777777" w:rsidR="00B62BA0" w:rsidRDefault="00B62BA0" w:rsidP="00B62BA0"/>
    <w:p w14:paraId="63C901A9" w14:textId="77777777" w:rsidR="00B62BA0" w:rsidRDefault="00B62BA0" w:rsidP="00B62BA0">
      <w:pPr>
        <w:ind w:firstLine="360"/>
        <w:jc w:val="both"/>
      </w:pPr>
      <w:r>
        <w:t xml:space="preserve">O sistema XXXX será usado para o controle do comércio exterior e </w:t>
      </w:r>
      <w:proofErr w:type="spellStart"/>
      <w:r>
        <w:t>conseqüentemente</w:t>
      </w:r>
      <w:proofErr w:type="spellEnd"/>
      <w:r>
        <w:t xml:space="preserve"> terá uma grande base.</w:t>
      </w:r>
    </w:p>
    <w:p w14:paraId="31519566"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21DD3E34" w14:textId="77777777"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14:paraId="3FA803B1" w14:textId="77777777" w:rsidR="00B62BA0" w:rsidRDefault="00B62BA0" w:rsidP="00B62BA0"/>
    <w:p w14:paraId="2BA27CFC" w14:textId="77777777" w:rsidR="00B62BA0" w:rsidRPr="00B30815" w:rsidRDefault="00B62BA0" w:rsidP="00B62BA0">
      <w:pPr>
        <w:pStyle w:val="PSDS-Marcadores"/>
      </w:pPr>
      <w:bookmarkStart w:id="96" w:name="_Toc482605989"/>
      <w:bookmarkStart w:id="97" w:name="_Toc19581835"/>
      <w:bookmarkStart w:id="98" w:name="_Toc19584282"/>
      <w:bookmarkStart w:id="99" w:name="_Toc177443821"/>
      <w:r w:rsidRPr="00B30815">
        <w:t>Qualidade</w:t>
      </w:r>
      <w:bookmarkEnd w:id="96"/>
      <w:bookmarkEnd w:id="97"/>
      <w:bookmarkEnd w:id="98"/>
      <w:bookmarkEnd w:id="99"/>
    </w:p>
    <w:p w14:paraId="13A1A7AA" w14:textId="77777777" w:rsidR="00B62BA0" w:rsidRDefault="00B62BA0" w:rsidP="00B62BA0"/>
    <w:p w14:paraId="3BA9EF9D" w14:textId="77777777" w:rsidR="00B62BA0" w:rsidRDefault="00B62BA0" w:rsidP="00B62BA0">
      <w:pPr>
        <w:ind w:firstLine="360"/>
        <w:jc w:val="both"/>
      </w:pPr>
      <w:r>
        <w:t xml:space="preserve">O sistema XXX será usado para o controle do comércio exterior brasileiro, </w:t>
      </w:r>
      <w:proofErr w:type="spellStart"/>
      <w:r>
        <w:t>conseqüentemente</w:t>
      </w:r>
      <w:proofErr w:type="spellEnd"/>
      <w:r>
        <w:t xml:space="preserve"> tratando de altos volumes financeiros e um grande número de operações de importação/ exportação diariamente. </w:t>
      </w:r>
    </w:p>
    <w:p w14:paraId="015A1F20" w14:textId="77777777" w:rsidR="00B62BA0" w:rsidRDefault="00B62BA0" w:rsidP="00B62BA0">
      <w:pPr>
        <w:ind w:firstLine="360"/>
        <w:jc w:val="both"/>
      </w:pPr>
    </w:p>
    <w:p w14:paraId="7968ADD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3FE31409" w14:textId="77777777" w:rsidR="00B62BA0" w:rsidRDefault="00B62BA0" w:rsidP="00B62BA0">
      <w:pPr>
        <w:ind w:firstLine="360"/>
        <w:jc w:val="both"/>
      </w:pPr>
    </w:p>
    <w:p w14:paraId="0584825A" w14:textId="77777777" w:rsidR="00B62BA0" w:rsidRDefault="00B62BA0" w:rsidP="00B62BA0">
      <w:pPr>
        <w:ind w:firstLine="360"/>
        <w:jc w:val="both"/>
      </w:pPr>
      <w:r>
        <w:t xml:space="preserve">Adicionalmente, o sistema XXX pode ser alvo de ataques de “hackers” para roubar ou simplesmente corromper informações, possibilidade aumentada pela interface do sistema disponível na Internet, para evitar que tais ataques sejam bem sucedidos uma </w:t>
      </w:r>
      <w:proofErr w:type="spellStart"/>
      <w:r>
        <w:t>infra-estrutura</w:t>
      </w:r>
      <w:proofErr w:type="spellEnd"/>
      <w:r>
        <w:t xml:space="preserve"> de segurança deve ser especificada e projetada.</w:t>
      </w:r>
    </w:p>
    <w:p w14:paraId="47896B72"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7DEBC974" w14:textId="77777777" w:rsidR="00B62BA0" w:rsidRDefault="00B62BA0" w:rsidP="00B62BA0">
      <w:pPr>
        <w:jc w:val="both"/>
      </w:pPr>
    </w:p>
    <w:p w14:paraId="599C6D90" w14:textId="77777777" w:rsidR="00664ED8" w:rsidRDefault="00664ED8" w:rsidP="00B62BA0">
      <w:pPr>
        <w:jc w:val="both"/>
      </w:pPr>
    </w:p>
    <w:p w14:paraId="6124020E" w14:textId="77777777" w:rsidR="00664ED8" w:rsidRPr="008838BA" w:rsidRDefault="00664ED8" w:rsidP="00664ED8">
      <w:pPr>
        <w:pStyle w:val="PSDS-Marcadores"/>
        <w:rPr>
          <w:highlight w:val="yellow"/>
        </w:rPr>
      </w:pPr>
      <w:r>
        <w:rPr>
          <w:highlight w:val="yellow"/>
        </w:rPr>
        <w:t>Cronograma Macro</w:t>
      </w:r>
      <w:r w:rsidRPr="008838BA">
        <w:rPr>
          <w:highlight w:val="yellow"/>
        </w:rPr>
        <w:t>.</w:t>
      </w:r>
    </w:p>
    <w:p w14:paraId="3D6FBDA2" w14:textId="77777777" w:rsidR="00664ED8" w:rsidRPr="008838BA" w:rsidRDefault="00664ED8" w:rsidP="00664ED8">
      <w:pPr>
        <w:ind w:firstLine="540"/>
        <w:jc w:val="both"/>
        <w:rPr>
          <w:highlight w:val="yellow"/>
        </w:rPr>
      </w:pPr>
    </w:p>
    <w:p w14:paraId="02CAD4EF" w14:textId="77777777" w:rsidR="00664ED8" w:rsidRPr="0082393F" w:rsidRDefault="00664ED8" w:rsidP="00664ED8">
      <w:pPr>
        <w:ind w:firstLine="540"/>
        <w:jc w:val="both"/>
        <w:rPr>
          <w:highlight w:val="yellow"/>
        </w:rPr>
      </w:pPr>
      <w:r w:rsidRPr="008838BA">
        <w:rPr>
          <w:highlight w:val="yellow"/>
        </w:rPr>
        <w:t xml:space="preserve">Os prazos podem ser dados em semanas ou meses dentro do projeto ou </w:t>
      </w:r>
      <w:proofErr w:type="spellStart"/>
      <w:r w:rsidRPr="008838BA">
        <w:rPr>
          <w:highlight w:val="yellow"/>
        </w:rPr>
        <w:t>ate</w:t>
      </w:r>
      <w:proofErr w:type="spellEnd"/>
      <w:r w:rsidRPr="008838BA">
        <w:rPr>
          <w:highlight w:val="yellow"/>
        </w:rPr>
        <w:t xml:space="preserve"> mesmo data.</w:t>
      </w:r>
    </w:p>
    <w:p w14:paraId="3A578993" w14:textId="77777777" w:rsidR="00664ED8" w:rsidRDefault="00664ED8" w:rsidP="00664ED8">
      <w:pPr>
        <w:jc w:val="both"/>
      </w:pPr>
    </w:p>
    <w:p w14:paraId="4B45A173"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10E0DA45" w14:textId="77777777" w:rsidTr="001E0427">
        <w:trPr>
          <w:jc w:val="center"/>
        </w:trPr>
        <w:tc>
          <w:tcPr>
            <w:tcW w:w="6166" w:type="dxa"/>
          </w:tcPr>
          <w:p w14:paraId="494F897A" w14:textId="77777777" w:rsidR="00664ED8" w:rsidRPr="00DC3B7C" w:rsidRDefault="00664ED8" w:rsidP="001E0427">
            <w:pPr>
              <w:rPr>
                <w:b/>
                <w:highlight w:val="lightGray"/>
              </w:rPr>
            </w:pPr>
            <w:r w:rsidRPr="00DC3B7C">
              <w:rPr>
                <w:b/>
                <w:highlight w:val="lightGray"/>
              </w:rPr>
              <w:t>Resultado</w:t>
            </w:r>
          </w:p>
        </w:tc>
        <w:tc>
          <w:tcPr>
            <w:tcW w:w="1559" w:type="dxa"/>
          </w:tcPr>
          <w:p w14:paraId="0B59D8DA" w14:textId="77777777" w:rsidR="00664ED8" w:rsidRPr="00DC3B7C" w:rsidRDefault="00664ED8" w:rsidP="001E0427">
            <w:pPr>
              <w:rPr>
                <w:b/>
                <w:highlight w:val="lightGray"/>
              </w:rPr>
            </w:pPr>
          </w:p>
        </w:tc>
      </w:tr>
      <w:tr w:rsidR="00664ED8" w:rsidRPr="00DC3B7C" w14:paraId="705AD6B1" w14:textId="77777777" w:rsidTr="001E0427">
        <w:trPr>
          <w:jc w:val="center"/>
        </w:trPr>
        <w:tc>
          <w:tcPr>
            <w:tcW w:w="6166" w:type="dxa"/>
          </w:tcPr>
          <w:p w14:paraId="1D224FF3" w14:textId="77777777" w:rsidR="00664ED8" w:rsidRPr="00DC3B7C" w:rsidRDefault="00664ED8" w:rsidP="001E0427">
            <w:pPr>
              <w:rPr>
                <w:highlight w:val="lightGray"/>
              </w:rPr>
            </w:pPr>
            <w:r w:rsidRPr="00DC3B7C">
              <w:rPr>
                <w:highlight w:val="lightGray"/>
              </w:rPr>
              <w:t>Plano Preliminar</w:t>
            </w:r>
          </w:p>
        </w:tc>
        <w:tc>
          <w:tcPr>
            <w:tcW w:w="1559" w:type="dxa"/>
          </w:tcPr>
          <w:p w14:paraId="4861F0AC" w14:textId="77777777" w:rsidR="00664ED8" w:rsidRPr="00DC3B7C" w:rsidRDefault="00664ED8" w:rsidP="001E0427">
            <w:pPr>
              <w:rPr>
                <w:highlight w:val="lightGray"/>
              </w:rPr>
            </w:pPr>
            <w:r w:rsidRPr="00DC3B7C">
              <w:rPr>
                <w:highlight w:val="lightGray"/>
              </w:rPr>
              <w:t>Semana 2</w:t>
            </w:r>
          </w:p>
        </w:tc>
      </w:tr>
      <w:tr w:rsidR="00664ED8" w:rsidRPr="00DC3B7C" w14:paraId="2B76A654" w14:textId="77777777" w:rsidTr="001E0427">
        <w:trPr>
          <w:jc w:val="center"/>
        </w:trPr>
        <w:tc>
          <w:tcPr>
            <w:tcW w:w="6166" w:type="dxa"/>
          </w:tcPr>
          <w:p w14:paraId="67EB26D4" w14:textId="77777777" w:rsidR="00664ED8" w:rsidRPr="00DC3B7C" w:rsidRDefault="00664ED8" w:rsidP="001E0427">
            <w:pPr>
              <w:rPr>
                <w:highlight w:val="lightGray"/>
              </w:rPr>
            </w:pPr>
            <w:r w:rsidRPr="00DC3B7C">
              <w:rPr>
                <w:highlight w:val="lightGray"/>
              </w:rPr>
              <w:t>Plano Fase 1</w:t>
            </w:r>
          </w:p>
        </w:tc>
        <w:tc>
          <w:tcPr>
            <w:tcW w:w="1559" w:type="dxa"/>
          </w:tcPr>
          <w:p w14:paraId="433D8DD3" w14:textId="77777777" w:rsidR="00664ED8" w:rsidRPr="00DC3B7C" w:rsidRDefault="00664ED8" w:rsidP="001E0427">
            <w:pPr>
              <w:rPr>
                <w:highlight w:val="lightGray"/>
              </w:rPr>
            </w:pPr>
            <w:r w:rsidRPr="00DC3B7C">
              <w:rPr>
                <w:highlight w:val="lightGray"/>
              </w:rPr>
              <w:t>Semana 3</w:t>
            </w:r>
          </w:p>
        </w:tc>
      </w:tr>
      <w:tr w:rsidR="00664ED8" w:rsidRPr="00DC3B7C" w14:paraId="319874DA" w14:textId="77777777" w:rsidTr="001E0427">
        <w:trPr>
          <w:jc w:val="center"/>
        </w:trPr>
        <w:tc>
          <w:tcPr>
            <w:tcW w:w="6166" w:type="dxa"/>
          </w:tcPr>
          <w:p w14:paraId="01D7B3B8" w14:textId="77777777" w:rsidR="00664ED8" w:rsidRPr="00DC3B7C" w:rsidRDefault="00664ED8" w:rsidP="001E0427">
            <w:pPr>
              <w:rPr>
                <w:highlight w:val="lightGray"/>
              </w:rPr>
            </w:pPr>
            <w:r w:rsidRPr="00DC3B7C">
              <w:rPr>
                <w:highlight w:val="lightGray"/>
              </w:rPr>
              <w:t>Especificação Fase 1</w:t>
            </w:r>
          </w:p>
        </w:tc>
        <w:tc>
          <w:tcPr>
            <w:tcW w:w="1559" w:type="dxa"/>
          </w:tcPr>
          <w:p w14:paraId="4B164D18" w14:textId="77777777" w:rsidR="00664ED8" w:rsidRPr="00DC3B7C" w:rsidRDefault="00664ED8" w:rsidP="001E0427">
            <w:pPr>
              <w:rPr>
                <w:highlight w:val="lightGray"/>
              </w:rPr>
            </w:pPr>
            <w:r w:rsidRPr="00DC3B7C">
              <w:rPr>
                <w:highlight w:val="lightGray"/>
              </w:rPr>
              <w:t>Semana 5</w:t>
            </w:r>
          </w:p>
        </w:tc>
      </w:tr>
      <w:tr w:rsidR="00664ED8" w:rsidRPr="00DC3B7C" w14:paraId="1473E2F9" w14:textId="77777777" w:rsidTr="001E0427">
        <w:trPr>
          <w:jc w:val="center"/>
        </w:trPr>
        <w:tc>
          <w:tcPr>
            <w:tcW w:w="6166" w:type="dxa"/>
          </w:tcPr>
          <w:p w14:paraId="40C7A597" w14:textId="77777777" w:rsidR="00664ED8" w:rsidRPr="00DC3B7C" w:rsidRDefault="00664ED8" w:rsidP="001E0427">
            <w:pPr>
              <w:rPr>
                <w:highlight w:val="lightGray"/>
              </w:rPr>
            </w:pPr>
            <w:r w:rsidRPr="00DC3B7C">
              <w:rPr>
                <w:highlight w:val="lightGray"/>
              </w:rPr>
              <w:t>Piloto Fase 1</w:t>
            </w:r>
          </w:p>
        </w:tc>
        <w:tc>
          <w:tcPr>
            <w:tcW w:w="1559" w:type="dxa"/>
          </w:tcPr>
          <w:p w14:paraId="462855E4" w14:textId="77777777" w:rsidR="00664ED8" w:rsidRPr="00DC3B7C" w:rsidRDefault="00664ED8" w:rsidP="001E0427">
            <w:pPr>
              <w:rPr>
                <w:highlight w:val="lightGray"/>
              </w:rPr>
            </w:pPr>
            <w:r w:rsidRPr="00DC3B7C">
              <w:rPr>
                <w:highlight w:val="lightGray"/>
              </w:rPr>
              <w:t>Semana 11</w:t>
            </w:r>
          </w:p>
        </w:tc>
      </w:tr>
      <w:tr w:rsidR="00664ED8" w:rsidRPr="00DC3B7C" w14:paraId="211408A5" w14:textId="77777777" w:rsidTr="001E0427">
        <w:trPr>
          <w:jc w:val="center"/>
        </w:trPr>
        <w:tc>
          <w:tcPr>
            <w:tcW w:w="6166" w:type="dxa"/>
          </w:tcPr>
          <w:p w14:paraId="3CD72773" w14:textId="77777777" w:rsidR="00664ED8" w:rsidRPr="00DC3B7C" w:rsidRDefault="00664ED8" w:rsidP="001E0427">
            <w:pPr>
              <w:rPr>
                <w:highlight w:val="lightGray"/>
              </w:rPr>
            </w:pPr>
            <w:r w:rsidRPr="00DC3B7C">
              <w:rPr>
                <w:highlight w:val="lightGray"/>
              </w:rPr>
              <w:t>Solução Testada Fase 1</w:t>
            </w:r>
          </w:p>
        </w:tc>
        <w:tc>
          <w:tcPr>
            <w:tcW w:w="1559" w:type="dxa"/>
          </w:tcPr>
          <w:p w14:paraId="25113B13" w14:textId="77777777" w:rsidR="00664ED8" w:rsidRPr="00DC3B7C" w:rsidRDefault="00664ED8" w:rsidP="001E0427">
            <w:pPr>
              <w:rPr>
                <w:highlight w:val="lightGray"/>
              </w:rPr>
            </w:pPr>
            <w:r w:rsidRPr="00DC3B7C">
              <w:rPr>
                <w:highlight w:val="lightGray"/>
              </w:rPr>
              <w:t>Semana 12</w:t>
            </w:r>
          </w:p>
        </w:tc>
      </w:tr>
      <w:tr w:rsidR="00664ED8" w:rsidRPr="00DC3B7C" w14:paraId="1CAB6063" w14:textId="77777777" w:rsidTr="001E0427">
        <w:trPr>
          <w:jc w:val="center"/>
        </w:trPr>
        <w:tc>
          <w:tcPr>
            <w:tcW w:w="6166" w:type="dxa"/>
          </w:tcPr>
          <w:p w14:paraId="189C5306" w14:textId="77777777" w:rsidR="00664ED8" w:rsidRPr="00DC3B7C" w:rsidRDefault="00664ED8" w:rsidP="001E0427">
            <w:pPr>
              <w:rPr>
                <w:highlight w:val="lightGray"/>
              </w:rPr>
            </w:pPr>
            <w:r w:rsidRPr="00DC3B7C">
              <w:rPr>
                <w:highlight w:val="lightGray"/>
              </w:rPr>
              <w:t>Plano Fase 2</w:t>
            </w:r>
          </w:p>
        </w:tc>
        <w:tc>
          <w:tcPr>
            <w:tcW w:w="1559" w:type="dxa"/>
          </w:tcPr>
          <w:p w14:paraId="4029BFAF" w14:textId="77777777" w:rsidR="00664ED8" w:rsidRPr="00DC3B7C" w:rsidRDefault="00664ED8" w:rsidP="001E0427">
            <w:pPr>
              <w:rPr>
                <w:highlight w:val="lightGray"/>
              </w:rPr>
            </w:pPr>
            <w:r w:rsidRPr="00DC3B7C">
              <w:rPr>
                <w:highlight w:val="lightGray"/>
              </w:rPr>
              <w:t>Semana 13</w:t>
            </w:r>
          </w:p>
        </w:tc>
      </w:tr>
      <w:tr w:rsidR="00664ED8" w:rsidRPr="00DC3B7C" w14:paraId="21C34022" w14:textId="77777777" w:rsidTr="001E0427">
        <w:trPr>
          <w:jc w:val="center"/>
        </w:trPr>
        <w:tc>
          <w:tcPr>
            <w:tcW w:w="6166" w:type="dxa"/>
          </w:tcPr>
          <w:p w14:paraId="759D7833" w14:textId="77777777" w:rsidR="00664ED8" w:rsidRPr="00DC3B7C" w:rsidRDefault="00664ED8" w:rsidP="001E0427">
            <w:pPr>
              <w:rPr>
                <w:highlight w:val="lightGray"/>
              </w:rPr>
            </w:pPr>
            <w:r w:rsidRPr="00DC3B7C">
              <w:rPr>
                <w:highlight w:val="lightGray"/>
              </w:rPr>
              <w:t>Especificação Fase 2</w:t>
            </w:r>
          </w:p>
        </w:tc>
        <w:tc>
          <w:tcPr>
            <w:tcW w:w="1559" w:type="dxa"/>
          </w:tcPr>
          <w:p w14:paraId="35192C3F" w14:textId="77777777" w:rsidR="00664ED8" w:rsidRPr="00DC3B7C" w:rsidRDefault="00664ED8" w:rsidP="001E0427">
            <w:pPr>
              <w:rPr>
                <w:highlight w:val="lightGray"/>
              </w:rPr>
            </w:pPr>
            <w:r w:rsidRPr="00DC3B7C">
              <w:rPr>
                <w:highlight w:val="lightGray"/>
              </w:rPr>
              <w:t>Semana 14</w:t>
            </w:r>
          </w:p>
        </w:tc>
      </w:tr>
      <w:tr w:rsidR="00664ED8" w:rsidRPr="00DC3B7C" w14:paraId="6F515B63" w14:textId="77777777" w:rsidTr="001E0427">
        <w:trPr>
          <w:jc w:val="center"/>
        </w:trPr>
        <w:tc>
          <w:tcPr>
            <w:tcW w:w="6166" w:type="dxa"/>
          </w:tcPr>
          <w:p w14:paraId="5A802A9F" w14:textId="77777777" w:rsidR="00664ED8" w:rsidRPr="00DC3B7C" w:rsidRDefault="00664ED8" w:rsidP="001E0427">
            <w:pPr>
              <w:rPr>
                <w:highlight w:val="lightGray"/>
              </w:rPr>
            </w:pPr>
            <w:r w:rsidRPr="00DC3B7C">
              <w:rPr>
                <w:highlight w:val="lightGray"/>
              </w:rPr>
              <w:t>Piloto Fase 2</w:t>
            </w:r>
          </w:p>
        </w:tc>
        <w:tc>
          <w:tcPr>
            <w:tcW w:w="1559" w:type="dxa"/>
          </w:tcPr>
          <w:p w14:paraId="01F0008A" w14:textId="77777777" w:rsidR="00664ED8" w:rsidRPr="00DC3B7C" w:rsidRDefault="00664ED8" w:rsidP="001E0427">
            <w:pPr>
              <w:rPr>
                <w:highlight w:val="lightGray"/>
              </w:rPr>
            </w:pPr>
            <w:r w:rsidRPr="00DC3B7C">
              <w:rPr>
                <w:highlight w:val="lightGray"/>
              </w:rPr>
              <w:t>Semana 20</w:t>
            </w:r>
          </w:p>
        </w:tc>
      </w:tr>
      <w:tr w:rsidR="00664ED8" w14:paraId="4C4E7B1D" w14:textId="77777777" w:rsidTr="001E0427">
        <w:trPr>
          <w:jc w:val="center"/>
        </w:trPr>
        <w:tc>
          <w:tcPr>
            <w:tcW w:w="6166" w:type="dxa"/>
          </w:tcPr>
          <w:p w14:paraId="1F2BDA15" w14:textId="77777777" w:rsidR="00664ED8" w:rsidRPr="00DC3B7C" w:rsidRDefault="00664ED8" w:rsidP="001E0427">
            <w:pPr>
              <w:rPr>
                <w:highlight w:val="lightGray"/>
              </w:rPr>
            </w:pPr>
            <w:r w:rsidRPr="00DC3B7C">
              <w:rPr>
                <w:highlight w:val="lightGray"/>
              </w:rPr>
              <w:t>Solução Testada Fase 2</w:t>
            </w:r>
          </w:p>
        </w:tc>
        <w:tc>
          <w:tcPr>
            <w:tcW w:w="1559" w:type="dxa"/>
          </w:tcPr>
          <w:p w14:paraId="705A1E6F" w14:textId="77777777" w:rsidR="00664ED8" w:rsidRDefault="00664ED8" w:rsidP="001E0427">
            <w:r w:rsidRPr="00DC3B7C">
              <w:rPr>
                <w:highlight w:val="lightGray"/>
              </w:rPr>
              <w:t>Semana 21</w:t>
            </w:r>
          </w:p>
        </w:tc>
      </w:tr>
    </w:tbl>
    <w:p w14:paraId="79D5EBDC" w14:textId="77777777" w:rsidR="00664ED8" w:rsidRDefault="00664ED8" w:rsidP="00664ED8"/>
    <w:p w14:paraId="1EC65F72"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3B484A18" w14:textId="77777777" w:rsidR="00664ED8" w:rsidRDefault="00664ED8" w:rsidP="00664ED8">
      <w:pPr>
        <w:jc w:val="both"/>
      </w:pPr>
      <w:r>
        <w:br w:type="page"/>
      </w:r>
    </w:p>
    <w:p w14:paraId="5F4F3E9A" w14:textId="77777777" w:rsidR="00664ED8" w:rsidRDefault="00664ED8" w:rsidP="00B62BA0">
      <w:pPr>
        <w:jc w:val="both"/>
      </w:pPr>
    </w:p>
    <w:p w14:paraId="7E218983" w14:textId="77777777" w:rsidR="00B62BA0" w:rsidRPr="00B30815" w:rsidRDefault="00B62BA0" w:rsidP="00B62BA0">
      <w:pPr>
        <w:pStyle w:val="PSDS-Marcadores"/>
      </w:pPr>
      <w:bookmarkStart w:id="100" w:name="_Toc482605990"/>
      <w:bookmarkStart w:id="101" w:name="_Toc19581836"/>
      <w:bookmarkStart w:id="102" w:name="_Toc19584283"/>
      <w:bookmarkStart w:id="103" w:name="_Toc177443822"/>
      <w:r w:rsidRPr="00B30815">
        <w:t>Referências</w:t>
      </w:r>
      <w:bookmarkEnd w:id="100"/>
      <w:bookmarkEnd w:id="101"/>
      <w:bookmarkEnd w:id="102"/>
      <w:bookmarkEnd w:id="103"/>
    </w:p>
    <w:p w14:paraId="67A5522F"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5" w:history="1">
        <w:r w:rsidRPr="0042348C">
          <w:rPr>
            <w:rStyle w:val="Hyperlink"/>
            <w:sz w:val="18"/>
            <w:szCs w:val="18"/>
            <w:lang w:val="en-US"/>
          </w:rPr>
          <w:t>http://www.omg.org/technology/documents/formal/uml.htm</w:t>
        </w:r>
      </w:hyperlink>
    </w:p>
    <w:p w14:paraId="4C4ECEFB"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06676155" w14:textId="77777777" w:rsidR="00B62BA0" w:rsidRDefault="00B62BA0" w:rsidP="00B62BA0">
      <w:pPr>
        <w:jc w:val="both"/>
      </w:pPr>
    </w:p>
    <w:p w14:paraId="470DADCE" w14:textId="77777777" w:rsidR="00B62BA0" w:rsidRDefault="00B62BA0" w:rsidP="00B62BA0">
      <w:pPr>
        <w:pStyle w:val="Sumrio1"/>
      </w:pPr>
    </w:p>
    <w:p w14:paraId="72D18CF4" w14:textId="77777777" w:rsidR="00B62BA0" w:rsidRDefault="00B62BA0" w:rsidP="00B62BA0">
      <w:pPr>
        <w:pStyle w:val="PSDS-MarcadoresNivel1"/>
        <w:numPr>
          <w:ilvl w:val="0"/>
          <w:numId w:val="0"/>
        </w:numPr>
      </w:pPr>
    </w:p>
    <w:p w14:paraId="6C1953AA"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FF37" w14:textId="77777777" w:rsidR="00325065" w:rsidRDefault="00325065">
      <w:r>
        <w:separator/>
      </w:r>
    </w:p>
  </w:endnote>
  <w:endnote w:type="continuationSeparator" w:id="0">
    <w:p w14:paraId="566230DB" w14:textId="77777777" w:rsidR="00325065" w:rsidRDefault="0032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199D"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1C7E5270"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31D1BD0A" w14:textId="77777777" w:rsidTr="00B902B9">
      <w:trPr>
        <w:trHeight w:val="193"/>
      </w:trPr>
      <w:tc>
        <w:tcPr>
          <w:tcW w:w="10082" w:type="dxa"/>
          <w:tcBorders>
            <w:top w:val="single" w:sz="6" w:space="0" w:color="auto"/>
            <w:bottom w:val="single" w:sz="6" w:space="0" w:color="auto"/>
          </w:tcBorders>
          <w:shd w:val="clear" w:color="auto" w:fill="760000"/>
        </w:tcPr>
        <w:p w14:paraId="242BD378"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05C5911"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564DF6A2"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7827" w14:textId="77777777" w:rsidR="008D6773" w:rsidRDefault="008D6773" w:rsidP="005606E9">
    <w:pPr>
      <w:pStyle w:val="Rodap"/>
    </w:pPr>
  </w:p>
  <w:p w14:paraId="24434FE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6F5FF8A8" wp14:editId="4FD32949">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55E162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AECFE7B"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04AD2"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5CF34523"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F28CF" w14:textId="77777777" w:rsidR="00325065" w:rsidRDefault="00325065">
      <w:r>
        <w:separator/>
      </w:r>
    </w:p>
  </w:footnote>
  <w:footnote w:type="continuationSeparator" w:id="0">
    <w:p w14:paraId="6CF8E3CE" w14:textId="77777777" w:rsidR="00325065" w:rsidRDefault="00325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348390C9" w14:textId="77777777" w:rsidTr="00F13FC9">
      <w:tc>
        <w:tcPr>
          <w:tcW w:w="1908" w:type="dxa"/>
          <w:shd w:val="clear" w:color="auto" w:fill="632423"/>
        </w:tcPr>
        <w:p w14:paraId="73D852DC" w14:textId="77777777" w:rsidR="004D707C" w:rsidRPr="00A70F34" w:rsidRDefault="004D707C" w:rsidP="00F13FC9">
          <w:pPr>
            <w:pStyle w:val="Cabealho"/>
            <w:rPr>
              <w:sz w:val="12"/>
              <w:szCs w:val="12"/>
            </w:rPr>
          </w:pPr>
        </w:p>
      </w:tc>
      <w:tc>
        <w:tcPr>
          <w:tcW w:w="6192" w:type="dxa"/>
          <w:shd w:val="clear" w:color="auto" w:fill="632423"/>
        </w:tcPr>
        <w:p w14:paraId="4CEFBA8E" w14:textId="77777777" w:rsidR="004D707C" w:rsidRPr="00A70F34" w:rsidRDefault="004D707C" w:rsidP="00F13FC9">
          <w:pPr>
            <w:pStyle w:val="Cabealho"/>
            <w:rPr>
              <w:sz w:val="12"/>
              <w:szCs w:val="12"/>
            </w:rPr>
          </w:pPr>
        </w:p>
      </w:tc>
      <w:tc>
        <w:tcPr>
          <w:tcW w:w="2700" w:type="dxa"/>
          <w:shd w:val="clear" w:color="auto" w:fill="632423"/>
        </w:tcPr>
        <w:p w14:paraId="23D4C483" w14:textId="77777777" w:rsidR="004D707C" w:rsidRPr="00A70F34" w:rsidRDefault="004D707C" w:rsidP="00F13FC9">
          <w:pPr>
            <w:pStyle w:val="Cabealho"/>
            <w:rPr>
              <w:sz w:val="12"/>
              <w:szCs w:val="12"/>
            </w:rPr>
          </w:pPr>
        </w:p>
      </w:tc>
    </w:tr>
    <w:tr w:rsidR="004D707C" w:rsidRPr="00A70F34" w14:paraId="5933B395" w14:textId="77777777" w:rsidTr="00F13FC9">
      <w:tc>
        <w:tcPr>
          <w:tcW w:w="1908" w:type="dxa"/>
          <w:shd w:val="clear" w:color="auto" w:fill="D9D9D9"/>
        </w:tcPr>
        <w:p w14:paraId="36563587" w14:textId="77777777" w:rsidR="004D707C" w:rsidRPr="00A70F34" w:rsidRDefault="004D707C" w:rsidP="00F13FC9">
          <w:pPr>
            <w:pStyle w:val="Cabealho"/>
            <w:jc w:val="center"/>
            <w:rPr>
              <w:sz w:val="16"/>
              <w:szCs w:val="16"/>
            </w:rPr>
          </w:pPr>
        </w:p>
      </w:tc>
      <w:tc>
        <w:tcPr>
          <w:tcW w:w="6192" w:type="dxa"/>
          <w:shd w:val="clear" w:color="auto" w:fill="DDDDDD"/>
        </w:tcPr>
        <w:p w14:paraId="245052F6" w14:textId="77777777" w:rsidR="004D707C" w:rsidRPr="00A70F34" w:rsidRDefault="004D707C" w:rsidP="00F13FC9">
          <w:pPr>
            <w:pStyle w:val="Cabealho"/>
            <w:jc w:val="center"/>
            <w:rPr>
              <w:sz w:val="16"/>
              <w:szCs w:val="16"/>
            </w:rPr>
          </w:pPr>
        </w:p>
      </w:tc>
      <w:tc>
        <w:tcPr>
          <w:tcW w:w="2700" w:type="dxa"/>
          <w:shd w:val="clear" w:color="auto" w:fill="DDDDDD"/>
        </w:tcPr>
        <w:p w14:paraId="388B75D1" w14:textId="77777777" w:rsidR="004D707C" w:rsidRPr="00A70F34" w:rsidRDefault="004D707C" w:rsidP="00F13FC9">
          <w:pPr>
            <w:pStyle w:val="Cabealho"/>
            <w:jc w:val="center"/>
            <w:rPr>
              <w:sz w:val="16"/>
              <w:szCs w:val="16"/>
            </w:rPr>
          </w:pPr>
        </w:p>
      </w:tc>
    </w:tr>
    <w:tr w:rsidR="004D707C" w14:paraId="7EB8DF7B" w14:textId="77777777" w:rsidTr="00F13FC9">
      <w:trPr>
        <w:trHeight w:val="226"/>
      </w:trPr>
      <w:tc>
        <w:tcPr>
          <w:tcW w:w="1908" w:type="dxa"/>
        </w:tcPr>
        <w:p w14:paraId="2F7D411C" w14:textId="77777777" w:rsidR="004D707C" w:rsidRPr="00A70F34" w:rsidRDefault="004D707C" w:rsidP="00F13FC9">
          <w:pPr>
            <w:pStyle w:val="Cabealho"/>
            <w:jc w:val="center"/>
            <w:rPr>
              <w:sz w:val="4"/>
              <w:szCs w:val="4"/>
            </w:rPr>
          </w:pPr>
        </w:p>
        <w:p w14:paraId="73378AD0" w14:textId="77777777" w:rsidR="004D707C" w:rsidRPr="00A70F34" w:rsidRDefault="004D707C" w:rsidP="00F13FC9">
          <w:pPr>
            <w:pStyle w:val="Cabealho"/>
            <w:jc w:val="center"/>
            <w:rPr>
              <w:sz w:val="4"/>
              <w:szCs w:val="4"/>
            </w:rPr>
          </w:pPr>
          <w:r>
            <w:rPr>
              <w:noProof/>
              <w:sz w:val="4"/>
              <w:szCs w:val="4"/>
            </w:rPr>
            <w:drawing>
              <wp:inline distT="0" distB="0" distL="0" distR="0" wp14:anchorId="17852647" wp14:editId="6A1A1D66">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4D53DE2"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73B3C55D" w14:textId="04F93F7D" w:rsidR="003A68A8" w:rsidRPr="00A70F34" w:rsidRDefault="00E670E2" w:rsidP="00E670E2">
          <w:pPr>
            <w:pStyle w:val="Cabealho"/>
            <w:jc w:val="center"/>
            <w:rPr>
              <w:i/>
              <w:iCs/>
              <w:sz w:val="20"/>
              <w:szCs w:val="20"/>
            </w:rPr>
          </w:pPr>
          <w:r>
            <w:rPr>
              <w:i/>
              <w:iCs/>
              <w:sz w:val="20"/>
              <w:szCs w:val="20"/>
            </w:rPr>
            <w:t xml:space="preserve">E-Commerce </w:t>
          </w:r>
          <w:proofErr w:type="spellStart"/>
          <w:r w:rsidR="003A68A8">
            <w:rPr>
              <w:i/>
              <w:iCs/>
              <w:sz w:val="20"/>
              <w:szCs w:val="20"/>
            </w:rPr>
            <w:t>Realm</w:t>
          </w:r>
          <w:proofErr w:type="spellEnd"/>
          <w:r w:rsidR="003A68A8">
            <w:rPr>
              <w:i/>
              <w:iCs/>
              <w:sz w:val="20"/>
              <w:szCs w:val="20"/>
            </w:rPr>
            <w:t xml:space="preserve"> </w:t>
          </w:r>
          <w:proofErr w:type="spellStart"/>
          <w:r w:rsidR="003A68A8">
            <w:rPr>
              <w:i/>
              <w:iCs/>
              <w:sz w:val="20"/>
              <w:szCs w:val="20"/>
            </w:rPr>
            <w:t>of</w:t>
          </w:r>
          <w:proofErr w:type="spellEnd"/>
          <w:r w:rsidR="003A68A8">
            <w:rPr>
              <w:i/>
              <w:iCs/>
              <w:sz w:val="20"/>
              <w:szCs w:val="20"/>
            </w:rPr>
            <w:t xml:space="preserve"> </w:t>
          </w:r>
          <w:proofErr w:type="spellStart"/>
          <w:r w:rsidR="003A68A8">
            <w:rPr>
              <w:i/>
              <w:iCs/>
              <w:sz w:val="20"/>
              <w:szCs w:val="20"/>
            </w:rPr>
            <w:t>Cards</w:t>
          </w:r>
          <w:proofErr w:type="spellEnd"/>
        </w:p>
      </w:tc>
      <w:tc>
        <w:tcPr>
          <w:tcW w:w="2700" w:type="dxa"/>
          <w:shd w:val="clear" w:color="auto" w:fill="F3F3F3"/>
          <w:tcMar>
            <w:left w:w="0" w:type="dxa"/>
            <w:right w:w="0" w:type="dxa"/>
          </w:tcMar>
        </w:tcPr>
        <w:p w14:paraId="52A77ED0" w14:textId="77777777" w:rsidR="004D707C" w:rsidRDefault="004D707C" w:rsidP="004D707C">
          <w:pPr>
            <w:pStyle w:val="Cabealho"/>
            <w:jc w:val="center"/>
          </w:pPr>
          <w:r>
            <w:t xml:space="preserve">      </w:t>
          </w:r>
          <w:r>
            <w:rPr>
              <w:noProof/>
            </w:rPr>
            <w:drawing>
              <wp:inline distT="0" distB="0" distL="0" distR="0" wp14:anchorId="06E6C752" wp14:editId="5E795287">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5625D6F" w14:textId="77777777" w:rsidR="005606E9" w:rsidRPr="00AC1983" w:rsidRDefault="005606E9" w:rsidP="005606E9">
    <w:pPr>
      <w:pStyle w:val="Cabealho"/>
    </w:pPr>
  </w:p>
  <w:p w14:paraId="79A72697"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0B0C8D6D" w14:textId="77777777" w:rsidTr="00F13FC9">
      <w:tc>
        <w:tcPr>
          <w:tcW w:w="1908" w:type="dxa"/>
          <w:shd w:val="clear" w:color="auto" w:fill="632423"/>
        </w:tcPr>
        <w:p w14:paraId="68F82EA4" w14:textId="77777777" w:rsidR="00B902B9" w:rsidRPr="00A70F34" w:rsidRDefault="00B902B9" w:rsidP="00F13FC9">
          <w:pPr>
            <w:pStyle w:val="Cabealho"/>
            <w:rPr>
              <w:sz w:val="12"/>
              <w:szCs w:val="12"/>
            </w:rPr>
          </w:pPr>
        </w:p>
      </w:tc>
      <w:tc>
        <w:tcPr>
          <w:tcW w:w="6192" w:type="dxa"/>
          <w:shd w:val="clear" w:color="auto" w:fill="632423"/>
        </w:tcPr>
        <w:p w14:paraId="14223A80" w14:textId="77777777" w:rsidR="00B902B9" w:rsidRPr="00A70F34" w:rsidRDefault="00B902B9" w:rsidP="00F13FC9">
          <w:pPr>
            <w:pStyle w:val="Cabealho"/>
            <w:rPr>
              <w:sz w:val="12"/>
              <w:szCs w:val="12"/>
            </w:rPr>
          </w:pPr>
        </w:p>
      </w:tc>
      <w:tc>
        <w:tcPr>
          <w:tcW w:w="2700" w:type="dxa"/>
          <w:shd w:val="clear" w:color="auto" w:fill="632423"/>
        </w:tcPr>
        <w:p w14:paraId="002AF52E" w14:textId="77777777" w:rsidR="00B902B9" w:rsidRPr="00A70F34" w:rsidRDefault="00B902B9" w:rsidP="00F13FC9">
          <w:pPr>
            <w:pStyle w:val="Cabealho"/>
            <w:rPr>
              <w:sz w:val="12"/>
              <w:szCs w:val="12"/>
            </w:rPr>
          </w:pPr>
        </w:p>
      </w:tc>
    </w:tr>
    <w:tr w:rsidR="00B902B9" w:rsidRPr="00A70F34" w14:paraId="0BA6E384" w14:textId="77777777" w:rsidTr="00F13FC9">
      <w:tc>
        <w:tcPr>
          <w:tcW w:w="1908" w:type="dxa"/>
          <w:shd w:val="clear" w:color="auto" w:fill="D9D9D9"/>
        </w:tcPr>
        <w:p w14:paraId="7B9A4C69" w14:textId="77777777" w:rsidR="00B902B9" w:rsidRPr="00A70F34" w:rsidRDefault="00B902B9" w:rsidP="00F13FC9">
          <w:pPr>
            <w:pStyle w:val="Cabealho"/>
            <w:jc w:val="center"/>
            <w:rPr>
              <w:sz w:val="16"/>
              <w:szCs w:val="16"/>
            </w:rPr>
          </w:pPr>
        </w:p>
      </w:tc>
      <w:tc>
        <w:tcPr>
          <w:tcW w:w="6192" w:type="dxa"/>
          <w:shd w:val="clear" w:color="auto" w:fill="DDDDDD"/>
        </w:tcPr>
        <w:p w14:paraId="6972611A" w14:textId="77777777" w:rsidR="00B902B9" w:rsidRPr="00A70F34" w:rsidRDefault="00B902B9" w:rsidP="00F13FC9">
          <w:pPr>
            <w:pStyle w:val="Cabealho"/>
            <w:jc w:val="center"/>
            <w:rPr>
              <w:sz w:val="16"/>
              <w:szCs w:val="16"/>
            </w:rPr>
          </w:pPr>
        </w:p>
      </w:tc>
      <w:tc>
        <w:tcPr>
          <w:tcW w:w="2700" w:type="dxa"/>
          <w:shd w:val="clear" w:color="auto" w:fill="DDDDDD"/>
        </w:tcPr>
        <w:p w14:paraId="64041502" w14:textId="77777777" w:rsidR="00B902B9" w:rsidRPr="00A70F34" w:rsidRDefault="00B902B9" w:rsidP="00F13FC9">
          <w:pPr>
            <w:pStyle w:val="Cabealho"/>
            <w:jc w:val="center"/>
            <w:rPr>
              <w:sz w:val="16"/>
              <w:szCs w:val="16"/>
            </w:rPr>
          </w:pPr>
        </w:p>
      </w:tc>
    </w:tr>
    <w:tr w:rsidR="00B902B9" w14:paraId="60D34F04" w14:textId="77777777" w:rsidTr="00F13FC9">
      <w:trPr>
        <w:trHeight w:val="226"/>
      </w:trPr>
      <w:tc>
        <w:tcPr>
          <w:tcW w:w="1908" w:type="dxa"/>
        </w:tcPr>
        <w:p w14:paraId="1C73071D" w14:textId="77777777" w:rsidR="00B902B9" w:rsidRPr="00A70F34" w:rsidRDefault="00B902B9" w:rsidP="00F13FC9">
          <w:pPr>
            <w:pStyle w:val="Cabealho"/>
            <w:jc w:val="center"/>
            <w:rPr>
              <w:sz w:val="4"/>
              <w:szCs w:val="4"/>
            </w:rPr>
          </w:pPr>
        </w:p>
        <w:p w14:paraId="03E493F1" w14:textId="77777777" w:rsidR="00B902B9" w:rsidRPr="00A70F34" w:rsidRDefault="00B902B9" w:rsidP="00F13FC9">
          <w:pPr>
            <w:pStyle w:val="Cabealho"/>
            <w:jc w:val="center"/>
            <w:rPr>
              <w:sz w:val="4"/>
              <w:szCs w:val="4"/>
            </w:rPr>
          </w:pPr>
          <w:r>
            <w:rPr>
              <w:noProof/>
              <w:sz w:val="4"/>
              <w:szCs w:val="4"/>
            </w:rPr>
            <w:drawing>
              <wp:inline distT="0" distB="0" distL="0" distR="0" wp14:anchorId="72E3B0DB" wp14:editId="2404AB82">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730C4510"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38C25FB6" w14:textId="40E30ACB" w:rsidR="003A68A8" w:rsidRPr="00A70F34" w:rsidRDefault="00E670E2" w:rsidP="00E670E2">
          <w:pPr>
            <w:pStyle w:val="Cabealho"/>
            <w:jc w:val="center"/>
            <w:rPr>
              <w:i/>
              <w:iCs/>
              <w:sz w:val="20"/>
              <w:szCs w:val="20"/>
            </w:rPr>
          </w:pPr>
          <w:r>
            <w:rPr>
              <w:i/>
              <w:iCs/>
              <w:sz w:val="20"/>
              <w:szCs w:val="20"/>
            </w:rPr>
            <w:t xml:space="preserve">E-Commerce </w:t>
          </w:r>
          <w:proofErr w:type="spellStart"/>
          <w:r w:rsidR="003A68A8">
            <w:rPr>
              <w:i/>
              <w:iCs/>
              <w:sz w:val="20"/>
              <w:szCs w:val="20"/>
            </w:rPr>
            <w:t>Realm</w:t>
          </w:r>
          <w:proofErr w:type="spellEnd"/>
          <w:r w:rsidR="003A68A8">
            <w:rPr>
              <w:i/>
              <w:iCs/>
              <w:sz w:val="20"/>
              <w:szCs w:val="20"/>
            </w:rPr>
            <w:t xml:space="preserve"> </w:t>
          </w:r>
          <w:proofErr w:type="spellStart"/>
          <w:r w:rsidR="003A68A8">
            <w:rPr>
              <w:i/>
              <w:iCs/>
              <w:sz w:val="20"/>
              <w:szCs w:val="20"/>
            </w:rPr>
            <w:t>of</w:t>
          </w:r>
          <w:proofErr w:type="spellEnd"/>
          <w:r w:rsidR="003A68A8">
            <w:rPr>
              <w:i/>
              <w:iCs/>
              <w:sz w:val="20"/>
              <w:szCs w:val="20"/>
            </w:rPr>
            <w:t xml:space="preserve"> </w:t>
          </w:r>
          <w:proofErr w:type="spellStart"/>
          <w:r w:rsidR="003A68A8">
            <w:rPr>
              <w:i/>
              <w:iCs/>
              <w:sz w:val="20"/>
              <w:szCs w:val="20"/>
            </w:rPr>
            <w:t>Cards</w:t>
          </w:r>
          <w:proofErr w:type="spellEnd"/>
        </w:p>
      </w:tc>
      <w:tc>
        <w:tcPr>
          <w:tcW w:w="2700" w:type="dxa"/>
          <w:shd w:val="clear" w:color="auto" w:fill="F3F3F3"/>
          <w:tcMar>
            <w:left w:w="0" w:type="dxa"/>
            <w:right w:w="0" w:type="dxa"/>
          </w:tcMar>
        </w:tcPr>
        <w:p w14:paraId="13DEAE59" w14:textId="77777777" w:rsidR="00B902B9" w:rsidRDefault="00B902B9" w:rsidP="00F13FC9">
          <w:pPr>
            <w:pStyle w:val="Cabealho"/>
            <w:jc w:val="center"/>
          </w:pPr>
          <w:r>
            <w:t xml:space="preserve">      </w:t>
          </w:r>
          <w:r>
            <w:rPr>
              <w:noProof/>
            </w:rPr>
            <w:drawing>
              <wp:inline distT="0" distB="0" distL="0" distR="0" wp14:anchorId="62346E12" wp14:editId="106F8C32">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58B3F9F"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0FE369C8" w14:textId="77777777">
      <w:trPr>
        <w:cantSplit/>
      </w:trPr>
      <w:tc>
        <w:tcPr>
          <w:tcW w:w="2835" w:type="dxa"/>
          <w:vMerge w:val="restart"/>
          <w:tcBorders>
            <w:right w:val="single" w:sz="4" w:space="0" w:color="auto"/>
          </w:tcBorders>
        </w:tcPr>
        <w:p w14:paraId="2D47CBC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226223F8" wp14:editId="2A0AB7B6">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662779A"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7A9319A5"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784BD2D0" w14:textId="77777777" w:rsidR="008C7375" w:rsidRPr="00CA1779" w:rsidRDefault="008C7375" w:rsidP="00EF0E09">
          <w:pPr>
            <w:pStyle w:val="Cabealho"/>
            <w:jc w:val="right"/>
            <w:rPr>
              <w:sz w:val="16"/>
            </w:rPr>
          </w:pPr>
          <w:r>
            <w:rPr>
              <w:sz w:val="16"/>
            </w:rPr>
            <w:t>[VERSÃO]</w:t>
          </w:r>
        </w:p>
      </w:tc>
    </w:tr>
    <w:tr w:rsidR="008C7375" w:rsidRPr="00273548" w14:paraId="78BFF1E0" w14:textId="77777777">
      <w:trPr>
        <w:cantSplit/>
      </w:trPr>
      <w:tc>
        <w:tcPr>
          <w:tcW w:w="2835" w:type="dxa"/>
          <w:vMerge/>
          <w:tcBorders>
            <w:right w:val="single" w:sz="4" w:space="0" w:color="auto"/>
          </w:tcBorders>
        </w:tcPr>
        <w:p w14:paraId="225DC6A5"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029A6922"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76AF04E0"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144FEC"/>
    <w:multiLevelType w:val="hybridMultilevel"/>
    <w:tmpl w:val="D3089BA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1068"/>
        </w:tabs>
        <w:ind w:left="1068" w:hanging="360"/>
      </w:pPr>
      <w:rPr>
        <w:rFonts w:ascii="Symbol" w:hAnsi="Symbol" w:hint="default"/>
      </w:rPr>
    </w:lvl>
    <w:lvl w:ilvl="1" w:tplc="04160003" w:tentative="1">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3789503A"/>
    <w:multiLevelType w:val="hybridMultilevel"/>
    <w:tmpl w:val="F378DB6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1"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DD26A68"/>
    <w:multiLevelType w:val="hybridMultilevel"/>
    <w:tmpl w:val="CA4E86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0123B16"/>
    <w:multiLevelType w:val="hybridMultilevel"/>
    <w:tmpl w:val="0E180A7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EC06AAF"/>
    <w:multiLevelType w:val="hybridMultilevel"/>
    <w:tmpl w:val="F51E42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18C25BB"/>
    <w:multiLevelType w:val="hybridMultilevel"/>
    <w:tmpl w:val="7F9C1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3"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491032"/>
    <w:multiLevelType w:val="hybridMultilevel"/>
    <w:tmpl w:val="ED580CB0"/>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5"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6"/>
  </w:num>
  <w:num w:numId="3">
    <w:abstractNumId w:val="23"/>
  </w:num>
  <w:num w:numId="4">
    <w:abstractNumId w:val="20"/>
  </w:num>
  <w:num w:numId="5">
    <w:abstractNumId w:val="21"/>
  </w:num>
  <w:num w:numId="6">
    <w:abstractNumId w:val="25"/>
  </w:num>
  <w:num w:numId="7">
    <w:abstractNumId w:val="19"/>
  </w:num>
  <w:num w:numId="8">
    <w:abstractNumId w:val="9"/>
  </w:num>
  <w:num w:numId="9">
    <w:abstractNumId w:val="8"/>
  </w:num>
  <w:num w:numId="10">
    <w:abstractNumId w:val="18"/>
  </w:num>
  <w:num w:numId="11">
    <w:abstractNumId w:val="11"/>
  </w:num>
  <w:num w:numId="12">
    <w:abstractNumId w:val="14"/>
  </w:num>
  <w:num w:numId="13">
    <w:abstractNumId w:val="4"/>
  </w:num>
  <w:num w:numId="14">
    <w:abstractNumId w:val="0"/>
  </w:num>
  <w:num w:numId="15">
    <w:abstractNumId w:val="15"/>
  </w:num>
  <w:num w:numId="16">
    <w:abstractNumId w:val="22"/>
  </w:num>
  <w:num w:numId="17">
    <w:abstractNumId w:val="1"/>
  </w:num>
  <w:num w:numId="18">
    <w:abstractNumId w:val="7"/>
  </w:num>
  <w:num w:numId="19">
    <w:abstractNumId w:val="3"/>
  </w:num>
  <w:num w:numId="20">
    <w:abstractNumId w:val="10"/>
  </w:num>
  <w:num w:numId="21">
    <w:abstractNumId w:val="16"/>
  </w:num>
  <w:num w:numId="22">
    <w:abstractNumId w:val="24"/>
  </w:num>
  <w:num w:numId="23">
    <w:abstractNumId w:val="5"/>
  </w:num>
  <w:num w:numId="24">
    <w:abstractNumId w:val="12"/>
  </w:num>
  <w:num w:numId="25">
    <w:abstractNumId w:val="17"/>
  </w:num>
  <w:num w:numId="26">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3BCC"/>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04E"/>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2A86"/>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25065"/>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A68A8"/>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8650A"/>
    <w:rsid w:val="00490F48"/>
    <w:rsid w:val="00491390"/>
    <w:rsid w:val="00491FF3"/>
    <w:rsid w:val="004924C2"/>
    <w:rsid w:val="0049587A"/>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585E"/>
    <w:rsid w:val="0055799E"/>
    <w:rsid w:val="005606E9"/>
    <w:rsid w:val="005611AB"/>
    <w:rsid w:val="005630E5"/>
    <w:rsid w:val="00565E1F"/>
    <w:rsid w:val="0056732D"/>
    <w:rsid w:val="0057120C"/>
    <w:rsid w:val="00573BFF"/>
    <w:rsid w:val="00574BC7"/>
    <w:rsid w:val="00574C98"/>
    <w:rsid w:val="00575FE5"/>
    <w:rsid w:val="005762D4"/>
    <w:rsid w:val="00577A8A"/>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13F6"/>
    <w:rsid w:val="005E4137"/>
    <w:rsid w:val="005E5237"/>
    <w:rsid w:val="005E6CA8"/>
    <w:rsid w:val="005E6F28"/>
    <w:rsid w:val="005F0564"/>
    <w:rsid w:val="005F4537"/>
    <w:rsid w:val="005F4C68"/>
    <w:rsid w:val="006001CD"/>
    <w:rsid w:val="006027FE"/>
    <w:rsid w:val="00605966"/>
    <w:rsid w:val="0060628E"/>
    <w:rsid w:val="00606A53"/>
    <w:rsid w:val="00613788"/>
    <w:rsid w:val="00622B7B"/>
    <w:rsid w:val="00623B4A"/>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6863"/>
    <w:rsid w:val="006F725E"/>
    <w:rsid w:val="00701232"/>
    <w:rsid w:val="00705FD2"/>
    <w:rsid w:val="0070799B"/>
    <w:rsid w:val="00710202"/>
    <w:rsid w:val="00714D36"/>
    <w:rsid w:val="00715F45"/>
    <w:rsid w:val="007164DB"/>
    <w:rsid w:val="00716AB7"/>
    <w:rsid w:val="007241FD"/>
    <w:rsid w:val="0072515C"/>
    <w:rsid w:val="0072565C"/>
    <w:rsid w:val="0073261C"/>
    <w:rsid w:val="00733A33"/>
    <w:rsid w:val="007365B1"/>
    <w:rsid w:val="00745D7D"/>
    <w:rsid w:val="00746546"/>
    <w:rsid w:val="00746B16"/>
    <w:rsid w:val="00750453"/>
    <w:rsid w:val="00752C57"/>
    <w:rsid w:val="00752CD4"/>
    <w:rsid w:val="007571C8"/>
    <w:rsid w:val="007602C1"/>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AB8"/>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67D71"/>
    <w:rsid w:val="00970485"/>
    <w:rsid w:val="00971FB1"/>
    <w:rsid w:val="00972BDE"/>
    <w:rsid w:val="009737D9"/>
    <w:rsid w:val="00973F5E"/>
    <w:rsid w:val="009740AF"/>
    <w:rsid w:val="0097433B"/>
    <w:rsid w:val="009743FB"/>
    <w:rsid w:val="00974BB7"/>
    <w:rsid w:val="00976BCA"/>
    <w:rsid w:val="00980C87"/>
    <w:rsid w:val="0098582F"/>
    <w:rsid w:val="00985B0C"/>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0B52"/>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1E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4523"/>
    <w:rsid w:val="00B859D4"/>
    <w:rsid w:val="00B902B9"/>
    <w:rsid w:val="00B92C97"/>
    <w:rsid w:val="00B93FFF"/>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0F35"/>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33E2"/>
    <w:rsid w:val="00DA4C6A"/>
    <w:rsid w:val="00DB0219"/>
    <w:rsid w:val="00DB098E"/>
    <w:rsid w:val="00DB121B"/>
    <w:rsid w:val="00DB4F34"/>
    <w:rsid w:val="00DB5476"/>
    <w:rsid w:val="00DB5B67"/>
    <w:rsid w:val="00DC247D"/>
    <w:rsid w:val="00DC2899"/>
    <w:rsid w:val="00DC379B"/>
    <w:rsid w:val="00DC3B7C"/>
    <w:rsid w:val="00DC3C72"/>
    <w:rsid w:val="00DC5AAA"/>
    <w:rsid w:val="00DC743E"/>
    <w:rsid w:val="00DD104F"/>
    <w:rsid w:val="00DD1AEE"/>
    <w:rsid w:val="00DD20EB"/>
    <w:rsid w:val="00DD302F"/>
    <w:rsid w:val="00DD5CA6"/>
    <w:rsid w:val="00DD60AD"/>
    <w:rsid w:val="00DD6B6A"/>
    <w:rsid w:val="00DE092A"/>
    <w:rsid w:val="00DE105F"/>
    <w:rsid w:val="00DE1804"/>
    <w:rsid w:val="00DE3174"/>
    <w:rsid w:val="00DE38D8"/>
    <w:rsid w:val="00DE3909"/>
    <w:rsid w:val="00DE3E9B"/>
    <w:rsid w:val="00DE450A"/>
    <w:rsid w:val="00DF57B7"/>
    <w:rsid w:val="00DF57DC"/>
    <w:rsid w:val="00DF7E47"/>
    <w:rsid w:val="00E01E6A"/>
    <w:rsid w:val="00E026EF"/>
    <w:rsid w:val="00E02819"/>
    <w:rsid w:val="00E0459B"/>
    <w:rsid w:val="00E07E0E"/>
    <w:rsid w:val="00E12350"/>
    <w:rsid w:val="00E15E37"/>
    <w:rsid w:val="00E244D9"/>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0E2"/>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6093"/>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1DF6"/>
    <w:rsid w:val="00FB4934"/>
    <w:rsid w:val="00FB5422"/>
    <w:rsid w:val="00FB75DF"/>
    <w:rsid w:val="00FC0CC3"/>
    <w:rsid w:val="00FC12B2"/>
    <w:rsid w:val="00FC5B3F"/>
    <w:rsid w:val="00FD04B2"/>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0FC3A"/>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link w:val="CorpodetextoChar"/>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customStyle="1" w:styleId="CorpodetextoChar">
    <w:name w:val="Corpo de texto Char"/>
    <w:basedOn w:val="Fontepargpadro"/>
    <w:link w:val="Corpodetexto"/>
    <w:rsid w:val="00E670E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jpeg"/><Relationship Id="rId26" Type="http://schemas.openxmlformats.org/officeDocument/2006/relationships/image" Target="media/image13.emf"/><Relationship Id="rId21" Type="http://schemas.openxmlformats.org/officeDocument/2006/relationships/image" Target="media/image10.wmf"/><Relationship Id="rId34"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2.emf"/><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wmf"/><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14.emf"/><Relationship Id="rId30" Type="http://schemas.openxmlformats.org/officeDocument/2006/relationships/image" Target="media/image17.jpeg"/><Relationship Id="rId35" Type="http://schemas.openxmlformats.org/officeDocument/2006/relationships/hyperlink" Target="http://www.omg.org/technology/documents/formal/uml.htm" TargetMode="External"/><Relationship Id="rId8" Type="http://schemas.openxmlformats.org/officeDocument/2006/relationships/image" Target="media/image1.jpeg"/><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DE1DD-50CF-434F-8E48-2D74655E4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2727</Words>
  <Characters>14730</Characters>
  <Application>Microsoft Office Word</Application>
  <DocSecurity>2</DocSecurity>
  <Lines>122</Lines>
  <Paragraphs>34</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17423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LUCAS CASCAO</cp:lastModifiedBy>
  <cp:revision>6</cp:revision>
  <cp:lastPrinted>2005-05-05T20:18:00Z</cp:lastPrinted>
  <dcterms:created xsi:type="dcterms:W3CDTF">2020-05-10T19:23:00Z</dcterms:created>
  <dcterms:modified xsi:type="dcterms:W3CDTF">2020-05-11T05:04:00Z</dcterms:modified>
</cp:coreProperties>
</file>