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AF0A01" w:rsidP="009E43D7">
      <w:pPr>
        <w:jc w:val="center"/>
      </w:pPr>
      <w:r>
        <w:t xml:space="preserve">RELATÓRIO </w:t>
      </w:r>
      <w:r w:rsidR="00D053D2">
        <w:t>2</w:t>
      </w:r>
      <w:r>
        <w:t>° SEMANA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9E43D7" w:rsidRDefault="00AF0A01" w:rsidP="00AF0A01">
      <w:pPr>
        <w:tabs>
          <w:tab w:val="left" w:pos="3417"/>
        </w:tabs>
        <w:ind w:firstLine="0"/>
        <w:jc w:val="center"/>
      </w:pPr>
      <w:r>
        <w:lastRenderedPageBreak/>
        <w:t xml:space="preserve">Relatório </w:t>
      </w:r>
      <w:r w:rsidR="00D053D2">
        <w:t>2</w:t>
      </w:r>
      <w:r>
        <w:t>° semana</w:t>
      </w:r>
    </w:p>
    <w:p w:rsidR="00D562A0" w:rsidRDefault="00D562A0" w:rsidP="00512256">
      <w:pPr>
        <w:ind w:firstLine="0"/>
      </w:pPr>
    </w:p>
    <w:p w:rsidR="00E459F0" w:rsidRPr="00492F42" w:rsidRDefault="00492F42" w:rsidP="00E459F0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973155</wp:posOffset>
            </wp:positionV>
            <wp:extent cx="3048000" cy="3933825"/>
            <wp:effectExtent l="76200" t="76200" r="133350" b="142875"/>
            <wp:wrapTopAndBottom/>
            <wp:docPr id="1619861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1690" name="Imagem 161986169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5" t="21088" r="5298" b="3092"/>
                    <a:stretch/>
                  </pic:blipFill>
                  <pic:spPr bwMode="auto">
                    <a:xfrm>
                      <a:off x="0" y="0"/>
                      <a:ext cx="3048000" cy="393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 w:val="0"/>
          <w:bCs/>
        </w:rPr>
        <w:t>Sobre a nossa evolução semanal, conseguimos produzir</w:t>
      </w:r>
      <w:r w:rsidR="00913831">
        <w:rPr>
          <w:b w:val="0"/>
          <w:bCs/>
        </w:rPr>
        <w:t xml:space="preserve"> previamente</w:t>
      </w:r>
      <w:r>
        <w:rPr>
          <w:b w:val="0"/>
          <w:bCs/>
        </w:rPr>
        <w:t xml:space="preserve"> o intuito do nosso projeto de uma forma minimalista para posteriormente aplicarmos algumas melhorias</w:t>
      </w:r>
      <w:r w:rsidR="00913831">
        <w:rPr>
          <w:b w:val="0"/>
          <w:bCs/>
        </w:rPr>
        <w:t>,</w:t>
      </w:r>
      <w:r>
        <w:rPr>
          <w:b w:val="0"/>
          <w:bCs/>
        </w:rPr>
        <w:t xml:space="preserve"> </w:t>
      </w:r>
      <w:r w:rsidR="00913831">
        <w:rPr>
          <w:b w:val="0"/>
          <w:bCs/>
        </w:rPr>
        <w:t>em prol de</w:t>
      </w:r>
      <w:r>
        <w:rPr>
          <w:b w:val="0"/>
          <w:bCs/>
        </w:rPr>
        <w:t xml:space="preserve"> chegarmos até o objetivo final. </w:t>
      </w:r>
    </w:p>
    <w:p w:rsidR="00E459F0" w:rsidRPr="00E459F0" w:rsidRDefault="00E459F0" w:rsidP="00E459F0"/>
    <w:p w:rsidR="00E459F0" w:rsidRDefault="00492F42" w:rsidP="00E459F0">
      <w:pPr>
        <w:rPr>
          <w:b w:val="0"/>
          <w:bCs/>
        </w:rPr>
      </w:pPr>
      <w:r>
        <w:rPr>
          <w:b w:val="0"/>
          <w:bCs/>
        </w:rPr>
        <w:t>Além de realizarmos alguns testes dos componentes que irão ser utilizados em todo o projeto para que não possa haver erros futuros.</w:t>
      </w:r>
    </w:p>
    <w:p w:rsidR="00492F42" w:rsidRPr="00492F42" w:rsidRDefault="00492F42" w:rsidP="00E459F0">
      <w:pPr>
        <w:rPr>
          <w:b w:val="0"/>
          <w:bCs/>
        </w:rPr>
      </w:pPr>
      <w:r>
        <w:rPr>
          <w:b w:val="0"/>
          <w:bCs/>
        </w:rPr>
        <w:t>Agora precisamos analisar a situação para que possamos adaptar o projeto em um possível protótipo</w:t>
      </w:r>
      <w:r w:rsidR="00913831">
        <w:rPr>
          <w:b w:val="0"/>
          <w:bCs/>
        </w:rPr>
        <w:t>,</w:t>
      </w:r>
      <w:r>
        <w:rPr>
          <w:b w:val="0"/>
          <w:bCs/>
        </w:rPr>
        <w:t xml:space="preserve"> </w:t>
      </w:r>
      <w:r w:rsidR="00913831">
        <w:rPr>
          <w:b w:val="0"/>
          <w:bCs/>
        </w:rPr>
        <w:t>onde</w:t>
      </w:r>
      <w:r>
        <w:rPr>
          <w:b w:val="0"/>
          <w:bCs/>
        </w:rPr>
        <w:t xml:space="preserve"> ficaria embutido em </w:t>
      </w:r>
      <w:r w:rsidR="00913831">
        <w:rPr>
          <w:b w:val="0"/>
          <w:bCs/>
        </w:rPr>
        <w:t>um óculo</w:t>
      </w:r>
      <w:r>
        <w:rPr>
          <w:b w:val="0"/>
          <w:bCs/>
        </w:rPr>
        <w:t xml:space="preserve"> apenas o </w:t>
      </w:r>
      <w:r w:rsidR="00913831">
        <w:rPr>
          <w:b w:val="0"/>
          <w:bCs/>
        </w:rPr>
        <w:t>s</w:t>
      </w:r>
      <w:r w:rsidR="00913831" w:rsidRPr="00913831">
        <w:rPr>
          <w:b w:val="0"/>
          <w:bCs/>
        </w:rPr>
        <w:t xml:space="preserve">ensor </w:t>
      </w:r>
      <w:r w:rsidR="00913831">
        <w:rPr>
          <w:b w:val="0"/>
          <w:bCs/>
        </w:rPr>
        <w:t>i</w:t>
      </w:r>
      <w:r w:rsidR="00913831" w:rsidRPr="00913831">
        <w:rPr>
          <w:b w:val="0"/>
          <w:bCs/>
        </w:rPr>
        <w:t xml:space="preserve">nfravermelho </w:t>
      </w:r>
      <w:r w:rsidR="00913831">
        <w:rPr>
          <w:b w:val="0"/>
          <w:bCs/>
        </w:rPr>
        <w:t>r</w:t>
      </w:r>
      <w:r w:rsidR="00913831" w:rsidRPr="00913831">
        <w:rPr>
          <w:b w:val="0"/>
          <w:bCs/>
        </w:rPr>
        <w:t>eflexivo</w:t>
      </w:r>
      <w:r w:rsidR="00913831">
        <w:rPr>
          <w:b w:val="0"/>
          <w:bCs/>
        </w:rPr>
        <w:t xml:space="preserve"> e o Arduino em alguma espécie de suporte.</w:t>
      </w:r>
    </w:p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p w:rsidR="00E459F0" w:rsidRPr="00E459F0" w:rsidRDefault="00E459F0" w:rsidP="00E459F0"/>
    <w:sectPr w:rsidR="00E459F0" w:rsidRPr="00E459F0" w:rsidSect="001152D3">
      <w:headerReference w:type="first" r:id="rId8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688" w:rsidRDefault="00D94688" w:rsidP="009E43D7">
      <w:pPr>
        <w:spacing w:line="240" w:lineRule="auto"/>
      </w:pPr>
      <w:r>
        <w:separator/>
      </w:r>
    </w:p>
  </w:endnote>
  <w:endnote w:type="continuationSeparator" w:id="0">
    <w:p w:rsidR="00D94688" w:rsidRDefault="00D94688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688" w:rsidRDefault="00D94688" w:rsidP="009E43D7">
      <w:pPr>
        <w:spacing w:line="240" w:lineRule="auto"/>
      </w:pPr>
      <w:r>
        <w:separator/>
      </w:r>
    </w:p>
  </w:footnote>
  <w:footnote w:type="continuationSeparator" w:id="0">
    <w:p w:rsidR="00D94688" w:rsidRDefault="00D94688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1152D3"/>
    <w:rsid w:val="00160E8C"/>
    <w:rsid w:val="002D12EF"/>
    <w:rsid w:val="003F45A5"/>
    <w:rsid w:val="00432065"/>
    <w:rsid w:val="00492F42"/>
    <w:rsid w:val="004D1873"/>
    <w:rsid w:val="00512256"/>
    <w:rsid w:val="0066181D"/>
    <w:rsid w:val="00707AF9"/>
    <w:rsid w:val="00777EBC"/>
    <w:rsid w:val="00794684"/>
    <w:rsid w:val="008B13BB"/>
    <w:rsid w:val="00913831"/>
    <w:rsid w:val="00924B8E"/>
    <w:rsid w:val="009E43D7"/>
    <w:rsid w:val="00AF0A01"/>
    <w:rsid w:val="00AF4A32"/>
    <w:rsid w:val="00B91975"/>
    <w:rsid w:val="00D053D2"/>
    <w:rsid w:val="00D562A0"/>
    <w:rsid w:val="00D744F9"/>
    <w:rsid w:val="00D94688"/>
    <w:rsid w:val="00E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D0C7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7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5</cp:revision>
  <dcterms:created xsi:type="dcterms:W3CDTF">2023-05-04T01:08:00Z</dcterms:created>
  <dcterms:modified xsi:type="dcterms:W3CDTF">2023-05-11T00:58:00Z</dcterms:modified>
</cp:coreProperties>
</file>