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16EE5" w14:textId="46099BEA" w:rsidR="00D6280C" w:rsidRDefault="00D6280C">
      <w:r>
        <w:t xml:space="preserve">Lien </w:t>
      </w:r>
      <w:proofErr w:type="spellStart"/>
      <w:r>
        <w:t>Figma</w:t>
      </w:r>
      <w:proofErr w:type="spellEnd"/>
      <w:r>
        <w:t> :</w:t>
      </w:r>
    </w:p>
    <w:p w14:paraId="00B0C692" w14:textId="73A82701" w:rsidR="00D6280C" w:rsidRDefault="00D6280C">
      <w:hyperlink r:id="rId4" w:history="1">
        <w:r w:rsidRPr="00775155">
          <w:rPr>
            <w:rStyle w:val="Lienhypertexte"/>
          </w:rPr>
          <w:t>https://www.figma.com/design/fZu</w:t>
        </w:r>
        <w:r w:rsidRPr="00775155">
          <w:rPr>
            <w:rStyle w:val="Lienhypertexte"/>
          </w:rPr>
          <w:t>n</w:t>
        </w:r>
        <w:r w:rsidRPr="00775155">
          <w:rPr>
            <w:rStyle w:val="Lienhypertexte"/>
          </w:rPr>
          <w:t>E1pYqWVFRMKUK7Qz4r/CESAR-Lucas-et-BARTHELEMY-Antoine?node-id=1-4&amp;t=Tr1iDJwjprR9z6OC-1</w:t>
        </w:r>
      </w:hyperlink>
    </w:p>
    <w:p w14:paraId="22FA7914" w14:textId="77777777" w:rsidR="00D6280C" w:rsidRDefault="00D6280C"/>
    <w:sectPr w:rsidR="00D62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9D"/>
    <w:rsid w:val="00075A9D"/>
    <w:rsid w:val="00405FC8"/>
    <w:rsid w:val="00D6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B4D3"/>
  <w15:chartTrackingRefBased/>
  <w15:docId w15:val="{0390DE1C-854E-4A1A-81C3-2A3296E8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6280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280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628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fZunE1pYqWVFRMKUK7Qz4r/CESAR-Lucas-et-BARTHELEMY-Antoine?node-id=1-4&amp;t=Tr1iDJwjprR9z6OC-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2</cp:revision>
  <dcterms:created xsi:type="dcterms:W3CDTF">2024-11-11T13:17:00Z</dcterms:created>
  <dcterms:modified xsi:type="dcterms:W3CDTF">2024-11-11T13:26:00Z</dcterms:modified>
</cp:coreProperties>
</file>