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DE SEGURANÇA E AUDITORIA DE SISTEMAS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Empresa: Jaguara SAS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[16/06/2025]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Responsável pelo Relatório: [João Pedro, Lucas Ciacci, Ingryd, Victor, Vinícius, Matheus]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Infraestrutura Tecnológica – Inventário Geral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Foi realizado um levantamento técnico do ambiente de tecnologia da informação da empresa. Identificaram-se os seguintes ativos: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Equipamento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Notebooks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SO: Windows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Modem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Vivo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Pontos de atenção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Racks abertos e desorganizados.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Cabeamento exposto e mal acondicionado.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Falta de servidor dedicado para arquivos.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Ausência de controle de acesso físico aos equipamentos.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Equipamentos de rede e elétricos em instalações improvisadas.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2. Vulnerabilidades Identificadas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ameaças foram identificadas a partir de análises diretas no ambiente, cruzadas com as respostas dos formulários e observações feitas in loco. A responsabilidade pelo levantamento de dados foi da equipe de auditoria de segurança da informação do projeto.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Principais vulnerabilidades e impactos:</w:t>
      </w: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-15.0" w:type="dxa"/>
        <w:tblLayout w:type="fixed"/>
        <w:tblLook w:val="0400"/>
      </w:tblPr>
      <w:tblGrid>
        <w:gridCol w:w="2687"/>
        <w:gridCol w:w="3117"/>
        <w:gridCol w:w="2926"/>
        <w:tblGridChange w:id="0">
          <w:tblGrid>
            <w:gridCol w:w="2687"/>
            <w:gridCol w:w="3117"/>
            <w:gridCol w:w="292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 / Recurso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Potencial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Controle de acesso ao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Compartilhamento de senhas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Vazamento de dados e acessos não autorizados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senhas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Senhas fracas e reutilizadas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Invasão de sistemas via ataques de força bruta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Desativação de contas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Falta de alinhamento entre RH e 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Ex-funcionários com acesso ativo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Infraestrutura física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Equipamentos e cabeamentos expostos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Danos físicos e acesso não autorizado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Estações de trabalho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Computadores desbloqueados e desatendidos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Uso indevido de sistemas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Armazenamento e backup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Sem rotina centralizada de backup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Perda irreversível de dados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Logs e auditoria de sistemas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Falta de logs detalhados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Dificuldade em identificar responsáveis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Acesso de terceiros (desenvolvedora)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Acesso total ao código-fonte e 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Vazamento de informações estratégicas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3. Sugestões de Correções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mitigar e corrigir as vulnerabilidades levantadas, recomenda-se: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Controle de senhas:</w:t>
      </w:r>
      <w:r w:rsidDel="00000000" w:rsidR="00000000" w:rsidRPr="00000000">
        <w:rPr>
          <w:rtl w:val="0"/>
        </w:rPr>
        <w:t xml:space="preserve"> Implantar política obrigatória de senhas fortes e autenticação multifator.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Desativação de contas:</w:t>
      </w:r>
      <w:r w:rsidDel="00000000" w:rsidR="00000000" w:rsidRPr="00000000">
        <w:rPr>
          <w:rtl w:val="0"/>
        </w:rPr>
        <w:t xml:space="preserve"> Criar fluxo automatizado entre RH e TI para exclusão imediata de acessos.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Segurança física:</w:t>
      </w:r>
      <w:r w:rsidDel="00000000" w:rsidR="00000000" w:rsidRPr="00000000">
        <w:rPr>
          <w:rtl w:val="0"/>
        </w:rPr>
        <w:t xml:space="preserve"> Trancar racks, reorganizar cabeamento e restringir o acesso a áreas críticas.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Estação de trabalho:</w:t>
      </w:r>
      <w:r w:rsidDel="00000000" w:rsidR="00000000" w:rsidRPr="00000000">
        <w:rPr>
          <w:rtl w:val="0"/>
        </w:rPr>
        <w:t xml:space="preserve"> Configurar bloqueio automático de tela após 5 minutos de inatividade.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Backups:</w:t>
      </w:r>
      <w:r w:rsidDel="00000000" w:rsidR="00000000" w:rsidRPr="00000000">
        <w:rPr>
          <w:rtl w:val="0"/>
        </w:rPr>
        <w:t xml:space="preserve"> Implementar backup automático diário e testes de restauração periódicos.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Monitoramento:</w:t>
      </w:r>
      <w:r w:rsidDel="00000000" w:rsidR="00000000" w:rsidRPr="00000000">
        <w:rPr>
          <w:rtl w:val="0"/>
        </w:rPr>
        <w:t xml:space="preserve"> Ativar logs de sistema e implementar ferramentas SIEM para análise em tempo real.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Acesso de terceiros:</w:t>
      </w:r>
      <w:r w:rsidDel="00000000" w:rsidR="00000000" w:rsidRPr="00000000">
        <w:rPr>
          <w:rtl w:val="0"/>
        </w:rPr>
        <w:t xml:space="preserve"> Revisar contratos e limitar o acesso externo com autenticação controlada.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4. Oportunidades de Melhoria da Infraestrutura Tecnológica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Além das correções necessárias, existem oportunidades que trarão maior segurança e eficiência: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Aquisição de servidor dedicado</w:t>
      </w:r>
      <w:r w:rsidDel="00000000" w:rsidR="00000000" w:rsidRPr="00000000">
        <w:rPr>
          <w:rtl w:val="0"/>
        </w:rPr>
        <w:t xml:space="preserve"> para armazenamento e backup de dados.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Implantação de firewall e VPN</w:t>
      </w:r>
      <w:r w:rsidDel="00000000" w:rsidR="00000000" w:rsidRPr="00000000">
        <w:rPr>
          <w:rtl w:val="0"/>
        </w:rPr>
        <w:t xml:space="preserve"> para proteção de tráfego de rede.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Capacitação dos colaboradores</w:t>
      </w:r>
      <w:r w:rsidDel="00000000" w:rsidR="00000000" w:rsidRPr="00000000">
        <w:rPr>
          <w:rtl w:val="0"/>
        </w:rPr>
        <w:t xml:space="preserve"> com treinamentos regulares sobre boas práticas.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Implementação de um rack de rede fechado</w:t>
      </w:r>
      <w:r w:rsidDel="00000000" w:rsidR="00000000" w:rsidRPr="00000000">
        <w:rPr>
          <w:rtl w:val="0"/>
        </w:rPr>
        <w:t xml:space="preserve"> com controle de acesso físico.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Padronização do parque tecnológico</w:t>
      </w:r>
      <w:r w:rsidDel="00000000" w:rsidR="00000000" w:rsidRPr="00000000">
        <w:rPr>
          <w:rtl w:val="0"/>
        </w:rPr>
        <w:t xml:space="preserve">, reduzindo riscos e otimizando a manutenção.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5. Sugestão de Política de Segurança da Informação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política de segurança da informação da empresa deve conter as seguintes diretrizes: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Controle de Acesso:</w:t>
      </w:r>
      <w:r w:rsidDel="00000000" w:rsidR="00000000" w:rsidRPr="00000000">
        <w:rPr>
          <w:rtl w:val="0"/>
        </w:rPr>
        <w:t xml:space="preserve"> Acesso individual e intransferível a todos os sistemas.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Senhas:</w:t>
      </w:r>
      <w:r w:rsidDel="00000000" w:rsidR="00000000" w:rsidRPr="00000000">
        <w:rPr>
          <w:rtl w:val="0"/>
        </w:rPr>
        <w:t xml:space="preserve"> Exigir senhas complexas, trocas periódicas e impedir reutilização.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Classificação da Informação:</w:t>
      </w:r>
      <w:r w:rsidDel="00000000" w:rsidR="00000000" w:rsidRPr="00000000">
        <w:rPr>
          <w:rtl w:val="0"/>
        </w:rPr>
        <w:t xml:space="preserve"> Categorizar os dados por criticidade e restringir acessos.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Proteção Física:</w:t>
      </w:r>
      <w:r w:rsidDel="00000000" w:rsidR="00000000" w:rsidRPr="00000000">
        <w:rPr>
          <w:rtl w:val="0"/>
        </w:rPr>
        <w:t xml:space="preserve"> Proteger fisicamente os ativos de TI com acesso controlado.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Backups e Continuidade:</w:t>
      </w:r>
      <w:r w:rsidDel="00000000" w:rsidR="00000000" w:rsidRPr="00000000">
        <w:rPr>
          <w:rtl w:val="0"/>
        </w:rPr>
        <w:t xml:space="preserve"> Realizar backups regulares e manter plano de recuperação de desastres.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Auditoria e Monitoramento:</w:t>
      </w:r>
      <w:r w:rsidDel="00000000" w:rsidR="00000000" w:rsidRPr="00000000">
        <w:rPr>
          <w:rtl w:val="0"/>
        </w:rPr>
        <w:t xml:space="preserve"> Registrar e monitorar ações dos usuários nos sistemas.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Treinamento e Conscientização:</w:t>
      </w:r>
      <w:r w:rsidDel="00000000" w:rsidR="00000000" w:rsidRPr="00000000">
        <w:rPr>
          <w:rtl w:val="0"/>
        </w:rPr>
        <w:t xml:space="preserve"> Treinamentos periódicos e campanhas internas.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Incidentes:</w:t>
      </w:r>
      <w:r w:rsidDel="00000000" w:rsidR="00000000" w:rsidRPr="00000000">
        <w:rPr>
          <w:rtl w:val="0"/>
        </w:rPr>
        <w:t xml:space="preserve"> Plano de resposta a incidentes com equipe responsável.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empresa Jaguara SAS apresenta vulnerabilidades críticas que exigem ação imediata para garantir a segurança das suas operações. A implementação das soluções e políticas propostas elevará o nível de maturidade da segurança da informação e reduzirá significativamente os riscos técnicos e operacionais.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9oHFYjqEgOuhz380Ix8Bfdg3Fw==">CgMxLjA4AHIhMWFZV3dBdVY0U0pqc0VPakJnSXRLaTBmWWtyTkhONks3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