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11F2AD12" w:rsidP="283986D0" w:rsidRDefault="11F2AD12" w14:paraId="16504124" w14:textId="2EF91858">
      <w:pPr>
        <w:pStyle w:val="Ttulo1"/>
        <w:keepNext w:val="0"/>
        <w:keepLines w:val="0"/>
        <w:spacing w:after="0" w:line="360" w:lineRule="auto"/>
        <w:jc w:val="both"/>
        <w:rPr>
          <w:rFonts w:ascii="Arial" w:hAnsi="Arial" w:eastAsia="Arial" w:cs="Arial"/>
          <w:b w:val="1"/>
          <w:bCs w:val="1"/>
          <w:color w:val="auto"/>
          <w:sz w:val="32"/>
          <w:szCs w:val="32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  <w:sz w:val="32"/>
          <w:szCs w:val="32"/>
        </w:rPr>
        <w:t>Tela de Termos (Conciliação &amp; Faturamento)</w:t>
      </w:r>
    </w:p>
    <w:p w:rsidR="00A52622" w:rsidP="283986D0" w:rsidRDefault="11F2AD12" w14:paraId="37AF3F7D" w14:textId="489FC456">
      <w:pPr>
        <w:pStyle w:val="Ttulo2"/>
        <w:keepNext w:val="0"/>
        <w:keepLines w:val="0"/>
        <w:spacing w:before="0" w:after="0" w:line="360" w:lineRule="auto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1. Visão Geral e Finalidade</w:t>
      </w:r>
    </w:p>
    <w:p w:rsidR="00A52622" w:rsidP="283986D0" w:rsidRDefault="11F2AD12" w14:paraId="1EFD3FD1" w14:textId="1547232B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color w:val="auto"/>
        </w:rPr>
        <w:t xml:space="preserve">A </w:t>
      </w:r>
      <w:r w:rsidRPr="283986D0" w:rsidR="11F2AD12">
        <w:rPr>
          <w:rFonts w:ascii="Arial" w:hAnsi="Arial" w:eastAsia="Arial" w:cs="Arial"/>
          <w:b w:val="1"/>
          <w:bCs w:val="1"/>
          <w:color w:val="auto"/>
        </w:rPr>
        <w:t>Tela de Termos</w:t>
      </w:r>
      <w:r w:rsidRPr="283986D0" w:rsidR="11F2AD12">
        <w:rPr>
          <w:rFonts w:ascii="Arial" w:hAnsi="Arial" w:eastAsia="Arial" w:cs="Arial"/>
          <w:color w:val="auto"/>
        </w:rPr>
        <w:t xml:space="preserve"> funciona como um painel operacional e gerencial projetado para centralizar o acompanhamento dos termos de faturamento e sua respectiva conciliação com os dados de medição.</w:t>
      </w:r>
    </w:p>
    <w:p w:rsidR="00A52622" w:rsidP="283986D0" w:rsidRDefault="00A52622" w14:paraId="6B142E15" w14:textId="1670A7F2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</w:p>
    <w:p w:rsidR="00A52622" w:rsidP="283986D0" w:rsidRDefault="11F2AD12" w14:paraId="1901F490" w14:textId="72F2177F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Objetivo Central:</w:t>
      </w:r>
      <w:r w:rsidRPr="283986D0" w:rsidR="11F2AD12">
        <w:rPr>
          <w:rFonts w:ascii="Arial" w:hAnsi="Arial" w:eastAsia="Arial" w:cs="Arial"/>
          <w:color w:val="auto"/>
        </w:rPr>
        <w:t xml:space="preserve"> Transformar registros brutos de faturamento em decisões de trabalho organizadas, identificando divergências, responsáveis, ações pendentes e filas operacionais.</w:t>
      </w:r>
    </w:p>
    <w:p w:rsidR="00A52622" w:rsidP="283986D0" w:rsidRDefault="00A52622" w14:paraId="2E00FE1E" w14:textId="31F706D4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</w:p>
    <w:p w:rsidR="0C5125DB" w:rsidP="283986D0" w:rsidRDefault="0C5125DB" w14:paraId="2A21F638" w14:textId="78BBA705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b w:val="1"/>
          <w:bCs w:val="1"/>
          <w:color w:val="auto"/>
        </w:rPr>
      </w:pPr>
      <w:r w:rsidRPr="283986D0" w:rsidR="0C5125DB">
        <w:rPr>
          <w:rFonts w:ascii="Arial" w:hAnsi="Arial" w:eastAsia="Arial" w:cs="Arial"/>
          <w:b w:val="1"/>
          <w:bCs w:val="1"/>
          <w:color w:val="auto"/>
        </w:rPr>
        <w:t>Dashboard</w:t>
      </w:r>
      <w:r w:rsidRPr="283986D0" w:rsidR="1E6A14CC">
        <w:rPr>
          <w:rFonts w:ascii="Arial" w:hAnsi="Arial" w:eastAsia="Arial" w:cs="Arial"/>
          <w:b w:val="1"/>
          <w:bCs w:val="1"/>
          <w:color w:val="auto"/>
        </w:rPr>
        <w:t xml:space="preserve"> - Termos</w:t>
      </w:r>
      <w:r w:rsidRPr="283986D0" w:rsidR="0C5125DB">
        <w:rPr>
          <w:rFonts w:ascii="Arial" w:hAnsi="Arial" w:eastAsia="Arial" w:cs="Arial"/>
          <w:b w:val="1"/>
          <w:bCs w:val="1"/>
          <w:color w:val="auto"/>
        </w:rPr>
        <w:t>:</w:t>
      </w:r>
    </w:p>
    <w:p w:rsidR="0C5125DB" w:rsidP="283986D0" w:rsidRDefault="0C5125DB" w14:paraId="1620996A" w14:textId="13C12398">
      <w:pPr>
        <w:pStyle w:val="Normal"/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  <w:r w:rsidR="0C5125DB">
        <w:drawing>
          <wp:inline wp14:editId="5990363E" wp14:anchorId="6011EFA3">
            <wp:extent cx="5364854" cy="2392314"/>
            <wp:effectExtent l="0" t="0" r="0" b="0"/>
            <wp:docPr id="1620995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0995902" name="Picture 1620995902"/>
                    <pic:cNvPicPr/>
                  </pic:nvPicPr>
                  <pic:blipFill>
                    <a:blip xmlns:r="http://schemas.openxmlformats.org/officeDocument/2006/relationships" r:embed="rId166311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4854" cy="239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5125DB" w:rsidP="283986D0" w:rsidRDefault="0C5125DB" w14:paraId="475B62FB" w14:textId="1FF9FB06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b w:val="1"/>
          <w:bCs w:val="1"/>
          <w:color w:val="auto"/>
        </w:rPr>
      </w:pPr>
      <w:r w:rsidRPr="283986D0" w:rsidR="0C5125DB">
        <w:rPr>
          <w:rFonts w:ascii="Arial" w:hAnsi="Arial" w:eastAsia="Arial" w:cs="Arial"/>
          <w:b w:val="1"/>
          <w:bCs w:val="1"/>
          <w:color w:val="auto"/>
        </w:rPr>
        <w:t>Detalhamento de Termos:</w:t>
      </w:r>
    </w:p>
    <w:p w:rsidR="68215024" w:rsidP="283986D0" w:rsidRDefault="68215024" w14:paraId="39536296" w14:textId="4FEE4D6A">
      <w:pPr>
        <w:pStyle w:val="Normal"/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  <w:r w:rsidR="68215024">
        <w:drawing>
          <wp:inline wp14:editId="0AE1E915" wp14:anchorId="324D6E81">
            <wp:extent cx="5343981" cy="2391899"/>
            <wp:effectExtent l="0" t="0" r="0" b="0"/>
            <wp:docPr id="1637715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715878" name="Picture 1637715878"/>
                    <pic:cNvPicPr/>
                  </pic:nvPicPr>
                  <pic:blipFill>
                    <a:blip xmlns:r="http://schemas.openxmlformats.org/officeDocument/2006/relationships" r:embed="rId2062570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981" cy="239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3986D0" w:rsidP="283986D0" w:rsidRDefault="283986D0" w14:paraId="1C4BBD79" w14:textId="5B4F18B9">
      <w:pPr>
        <w:pStyle w:val="Ttulo3"/>
        <w:keepNext w:val="0"/>
        <w:keepLines w:val="0"/>
        <w:spacing w:after="0" w:line="360" w:lineRule="auto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</w:p>
    <w:p w:rsidR="00A52622" w:rsidP="283986D0" w:rsidRDefault="11F2AD12" w14:paraId="5852D40F" w14:textId="55FEBAB3">
      <w:pPr>
        <w:pStyle w:val="Ttulo3"/>
        <w:keepNext w:val="0"/>
        <w:keepLines w:val="0"/>
        <w:spacing w:before="0" w:after="0" w:line="360" w:lineRule="auto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Principais Capacidades da Tela</w:t>
      </w:r>
    </w:p>
    <w:p w:rsidR="11F2AD12" w:rsidP="283986D0" w:rsidRDefault="11F2AD12" w14:paraId="687A90B4" w14:textId="20745281">
      <w:pPr>
        <w:pStyle w:val="PargrafodaLista"/>
        <w:keepNext w:val="0"/>
        <w:keepLines w:val="0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Importação &amp; Exportação:</w:t>
      </w:r>
      <w:r w:rsidRPr="283986D0" w:rsidR="11F2AD12">
        <w:rPr>
          <w:rFonts w:ascii="Arial" w:hAnsi="Arial" w:eastAsia="Arial" w:cs="Arial"/>
          <w:color w:val="auto"/>
        </w:rPr>
        <w:t xml:space="preserve"> Carga de planilhas </w:t>
      </w:r>
      <w:r w:rsidRPr="283986D0" w:rsidR="11F2AD12">
        <w:rPr>
          <w:rFonts w:ascii="Arial" w:hAnsi="Arial" w:eastAsia="Arial" w:cs="Arial"/>
          <w:color w:val="auto"/>
          <w:sz w:val="22"/>
          <w:szCs w:val="22"/>
        </w:rPr>
        <w:t>.</w:t>
      </w:r>
      <w:r w:rsidRPr="283986D0" w:rsidR="11F2AD12">
        <w:rPr>
          <w:rFonts w:ascii="Arial" w:hAnsi="Arial" w:eastAsia="Arial" w:cs="Arial"/>
          <w:color w:val="auto"/>
          <w:sz w:val="22"/>
          <w:szCs w:val="22"/>
        </w:rPr>
        <w:t>xlsx</w:t>
      </w:r>
      <w:r w:rsidRPr="283986D0" w:rsidR="11F2AD12">
        <w:rPr>
          <w:rFonts w:ascii="Arial" w:hAnsi="Arial" w:eastAsia="Arial" w:cs="Arial"/>
          <w:color w:val="auto"/>
        </w:rPr>
        <w:t xml:space="preserve"> de termos e exportação dos dados consolidados e conciliados.</w:t>
      </w:r>
    </w:p>
    <w:p w:rsidR="00A52622" w:rsidP="283986D0" w:rsidRDefault="00A52622" w14:paraId="291F890D" w14:textId="0884BAEF">
      <w:pPr>
        <w:pStyle w:val="PargrafodaLista"/>
        <w:keepNext w:val="0"/>
        <w:keepLines w:val="0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Conciliação Automatizada:</w:t>
      </w:r>
      <w:r w:rsidRPr="283986D0" w:rsidR="11F2AD12">
        <w:rPr>
          <w:rFonts w:ascii="Arial" w:hAnsi="Arial" w:eastAsia="Arial" w:cs="Arial"/>
          <w:color w:val="auto"/>
        </w:rPr>
        <w:t xml:space="preserve"> Relação bidirecional entre dados do termo (origem) e dados da medição (destino).</w:t>
      </w:r>
    </w:p>
    <w:p w:rsidR="00A52622" w:rsidP="283986D0" w:rsidRDefault="00A52622" w14:paraId="52367820" w14:textId="4D3A839B">
      <w:pPr>
        <w:pStyle w:val="PargrafodaLista"/>
        <w:keepNext w:val="0"/>
        <w:keepLines w:val="0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Gestão Operacional:</w:t>
      </w:r>
      <w:r w:rsidRPr="283986D0" w:rsidR="11F2AD12">
        <w:rPr>
          <w:rFonts w:ascii="Arial" w:hAnsi="Arial" w:eastAsia="Arial" w:cs="Arial"/>
          <w:color w:val="auto"/>
        </w:rPr>
        <w:t xml:space="preserve"> Mapeamento de pendências, definição de executores (Stefanini vs. Prodesp) e direcionamento para filas operacionais.</w:t>
      </w:r>
    </w:p>
    <w:p w:rsidR="00A52622" w:rsidP="283986D0" w:rsidRDefault="11F2AD12" w14:paraId="6C643BB6" w14:textId="5F3EEEEB">
      <w:pPr>
        <w:pStyle w:val="PargrafodaLista"/>
        <w:keepNext w:val="0"/>
        <w:keepLines w:val="0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Análise de Impacto:</w:t>
      </w:r>
      <w:r w:rsidRPr="283986D0" w:rsidR="11F2AD12">
        <w:rPr>
          <w:rFonts w:ascii="Arial" w:hAnsi="Arial" w:eastAsia="Arial" w:cs="Arial"/>
          <w:color w:val="auto"/>
        </w:rPr>
        <w:t xml:space="preserve"> Monitoramento de divergências financeiras e identificação de gargalos por status e prioridades.</w:t>
      </w:r>
    </w:p>
    <w:p w:rsidR="00A52622" w:rsidP="283986D0" w:rsidRDefault="00A52622" w14:paraId="0296980B" w14:textId="0CFF9A8A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</w:p>
    <w:p w:rsidR="00A52622" w:rsidP="283986D0" w:rsidRDefault="11F2AD12" w14:paraId="2449F686" w14:textId="2850273C">
      <w:pPr>
        <w:pStyle w:val="Ttulo2"/>
        <w:keepNext w:val="0"/>
        <w:keepLines w:val="0"/>
        <w:spacing w:before="0" w:after="0" w:line="360" w:lineRule="auto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2. Conceitos-Chave da Regra de Negócio</w:t>
      </w:r>
    </w:p>
    <w:p w:rsidR="00A52622" w:rsidP="283986D0" w:rsidRDefault="11F2AD12" w14:paraId="69716A66" w14:textId="5AD699BD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color w:val="auto"/>
        </w:rPr>
        <w:t>Para garantir a correta interpretação do painel, os conceitos do domínio estão estruturados abaixo:</w:t>
      </w:r>
    </w:p>
    <w:p w:rsidR="283986D0" w:rsidP="283986D0" w:rsidRDefault="283986D0" w14:paraId="053F23EC" w14:textId="4ADE60D9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</w:p>
    <w:tbl>
      <w:tblPr>
        <w:tblStyle w:val="PlainTable5"/>
        <w:tblW w:w="0" w:type="auto"/>
        <w:jc w:val="left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1632"/>
        <w:gridCol w:w="7584"/>
      </w:tblGrid>
      <w:tr w:rsidR="283986D0" w:rsidTr="283986D0" w14:paraId="77B13DA7">
        <w:trPr>
          <w:trHeight w:val="57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6" w:type="dxa"/>
            <w:gridSpan w:val="2"/>
            <w:tcMar/>
            <w:vAlign w:val="center"/>
          </w:tcPr>
          <w:p w:rsidR="6F648B93" w:rsidP="283986D0" w:rsidRDefault="6F648B93" w14:paraId="2A385CEB" w14:textId="1E946458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283986D0" w:rsidR="6F648B93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 xml:space="preserve">CONCEITOS DE DOMÍNIO </w:t>
            </w:r>
          </w:p>
        </w:tc>
      </w:tr>
      <w:tr w:rsidR="283986D0" w:rsidTr="283986D0" w14:paraId="025753E5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2" w:type="dxa"/>
            <w:tcMar/>
            <w:vAlign w:val="center"/>
          </w:tcPr>
          <w:p w:rsidR="6F648B93" w:rsidP="283986D0" w:rsidRDefault="6F648B93" w14:paraId="5752E75D" w14:textId="13A81561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</w:pPr>
            <w:r w:rsidRPr="283986D0" w:rsidR="6F648B93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Termo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4" w:type="dxa"/>
            <w:tcMar/>
            <w:vAlign w:val="center"/>
          </w:tcPr>
          <w:p w:rsidR="6F648B93" w:rsidP="283986D0" w:rsidRDefault="6F648B93" w14:paraId="4E95CB0F" w14:textId="29138DDD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</w:pPr>
            <w:r w:rsidRPr="283986D0" w:rsidR="6F648B93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 xml:space="preserve">Origem do faturamento (OS, Projeto, </w:t>
            </w:r>
            <w:r w:rsidRPr="283986D0" w:rsidR="6F648B93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Competênci</w:t>
            </w:r>
            <w:r w:rsidRPr="283986D0" w:rsidR="6F648B93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, Horas)</w:t>
            </w:r>
          </w:p>
        </w:tc>
      </w:tr>
      <w:tr w:rsidR="283986D0" w:rsidTr="283986D0" w14:paraId="371BC2A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2" w:type="dxa"/>
            <w:tcMar/>
            <w:vAlign w:val="center"/>
          </w:tcPr>
          <w:p w:rsidR="6F648B93" w:rsidP="283986D0" w:rsidRDefault="6F648B93" w14:paraId="26BC460B" w14:textId="4FB512A8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</w:pPr>
            <w:r w:rsidRPr="283986D0" w:rsidR="6F648B93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Medição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4" w:type="dxa"/>
            <w:tcMar/>
            <w:vAlign w:val="center"/>
          </w:tcPr>
          <w:p w:rsidR="6F648B93" w:rsidP="283986D0" w:rsidRDefault="6F648B93" w14:paraId="40485AA4" w14:textId="4C52AF56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</w:pPr>
            <w:r w:rsidRPr="283986D0" w:rsidR="6F648B93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Registro de Validação e reconhecimento de horas</w:t>
            </w:r>
          </w:p>
        </w:tc>
      </w:tr>
      <w:tr w:rsidR="283986D0" w:rsidTr="283986D0" w14:paraId="664329AC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2" w:type="dxa"/>
            <w:tcMar/>
            <w:vAlign w:val="center"/>
          </w:tcPr>
          <w:p w:rsidR="6F648B93" w:rsidP="283986D0" w:rsidRDefault="6F648B93" w14:paraId="1295F7EE" w14:textId="038E0126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</w:pPr>
            <w:r w:rsidRPr="283986D0" w:rsidR="6F648B93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Conciliação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4" w:type="dxa"/>
            <w:tcMar/>
            <w:vAlign w:val="center"/>
          </w:tcPr>
          <w:p w:rsidR="6F648B93" w:rsidP="283986D0" w:rsidRDefault="6F648B93" w14:paraId="1C6ADE15" w14:textId="5DD0B1A5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</w:pPr>
            <w:r w:rsidRPr="283986D0" w:rsidR="6F648B93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Cruzamento entre os dados de Termo e da Medição</w:t>
            </w:r>
          </w:p>
        </w:tc>
      </w:tr>
      <w:tr w:rsidR="283986D0" w:rsidTr="283986D0" w14:paraId="625F964D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2" w:type="dxa"/>
            <w:tcMar/>
            <w:vAlign w:val="center"/>
          </w:tcPr>
          <w:p w:rsidR="6F648B93" w:rsidP="283986D0" w:rsidRDefault="6F648B93" w14:paraId="541545C2" w14:textId="3CA83B42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</w:pPr>
            <w:r w:rsidRPr="283986D0" w:rsidR="6F648B93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Divergência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4" w:type="dxa"/>
            <w:tcMar/>
            <w:vAlign w:val="center"/>
          </w:tcPr>
          <w:p w:rsidR="6F648B93" w:rsidP="283986D0" w:rsidRDefault="6F648B93" w14:paraId="251230F2" w14:textId="5A1E8F84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</w:pPr>
            <w:r w:rsidRPr="283986D0" w:rsidR="6F648B93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Indicador financeiro/operacional calculado no Back-end</w:t>
            </w:r>
          </w:p>
        </w:tc>
      </w:tr>
    </w:tbl>
    <w:p w:rsidR="00A52622" w:rsidP="283986D0" w:rsidRDefault="00A52622" w14:paraId="6BEC06F9" w14:textId="3D03518B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</w:p>
    <w:p w:rsidR="00A52622" w:rsidP="283986D0" w:rsidRDefault="11F2AD12" w14:paraId="67013FDE" w14:textId="3FC2D2DB">
      <w:pPr>
        <w:pStyle w:val="Ttulo3"/>
        <w:keepNext w:val="0"/>
        <w:keepLines w:val="0"/>
        <w:spacing w:before="0" w:after="0" w:line="360" w:lineRule="auto"/>
        <w:jc w:val="both"/>
        <w:rPr>
          <w:rFonts w:ascii="Arial" w:hAnsi="Arial" w:eastAsia="Arial" w:cs="Arial"/>
          <w:b w:val="1"/>
          <w:bCs w:val="1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Unidades de Informação</w:t>
      </w:r>
    </w:p>
    <w:p w:rsidR="00A52622" w:rsidP="283986D0" w:rsidRDefault="11F2AD12" w14:paraId="1C5A6AFC" w14:textId="6A435B0F">
      <w:pPr>
        <w:pStyle w:val="PargrafodaLista"/>
        <w:keepNext w:val="0"/>
        <w:keepLines w:val="0"/>
        <w:numPr>
          <w:ilvl w:val="0"/>
          <w:numId w:val="9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Termo:</w:t>
      </w:r>
      <w:r w:rsidRPr="283986D0" w:rsidR="11F2AD12">
        <w:rPr>
          <w:rFonts w:ascii="Arial" w:hAnsi="Arial" w:eastAsia="Arial" w:cs="Arial"/>
          <w:color w:val="auto"/>
        </w:rPr>
        <w:t xml:space="preserve"> Registro inicial representando o período de competência, Ordem de Serviço (OS) externa, projeto, unidade cliente, horas atreladas, valor previsto e status.</w:t>
      </w:r>
    </w:p>
    <w:p w:rsidR="00A52622" w:rsidP="283986D0" w:rsidRDefault="00A52622" w14:paraId="2723ECF0" w14:textId="07266F46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</w:p>
    <w:p w:rsidR="00A52622" w:rsidP="283986D0" w:rsidRDefault="11F2AD12" w14:paraId="52BDDC01" w14:textId="117C0C8C">
      <w:pPr>
        <w:pStyle w:val="PargrafodaLista"/>
        <w:keepNext w:val="0"/>
        <w:keepLines w:val="0"/>
        <w:numPr>
          <w:ilvl w:val="0"/>
          <w:numId w:val="9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Medição:</w:t>
      </w:r>
      <w:r w:rsidRPr="283986D0" w:rsidR="11F2AD12">
        <w:rPr>
          <w:rFonts w:ascii="Arial" w:hAnsi="Arial" w:eastAsia="Arial" w:cs="Arial"/>
          <w:color w:val="auto"/>
        </w:rPr>
        <w:t xml:space="preserve"> Dados de confirmação do faturamento informando ID da medição, valor medido, horas medidas e status da medição.</w:t>
      </w:r>
    </w:p>
    <w:p w:rsidR="00A52622" w:rsidP="283986D0" w:rsidRDefault="00A52622" w14:paraId="06D106E8" w14:textId="35A86D51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</w:p>
    <w:p w:rsidR="00A52622" w:rsidP="283986D0" w:rsidRDefault="11F2AD12" w14:paraId="2308AAB7" w14:textId="03DC1EBE">
      <w:pPr>
        <w:pStyle w:val="PargrafodaLista"/>
        <w:keepNext w:val="0"/>
        <w:keepLines w:val="0"/>
        <w:numPr>
          <w:ilvl w:val="0"/>
          <w:numId w:val="9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Conciliação:</w:t>
      </w:r>
      <w:r w:rsidRPr="283986D0" w:rsidR="11F2AD12">
        <w:rPr>
          <w:rFonts w:ascii="Arial" w:hAnsi="Arial" w:eastAsia="Arial" w:cs="Arial"/>
          <w:color w:val="auto"/>
        </w:rPr>
        <w:t xml:space="preserve"> O cruzamento efetuado entre Termo e Medição que determina o estado operacional do faturamento.</w:t>
      </w:r>
    </w:p>
    <w:p w:rsidR="00A52622" w:rsidP="283986D0" w:rsidRDefault="00A52622" w14:paraId="02B1599D" w14:textId="21D63C1A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</w:p>
    <w:p w:rsidR="00A52622" w:rsidP="283986D0" w:rsidRDefault="11F2AD12" w14:paraId="5051BBE2" w14:textId="4A389D06">
      <w:pPr>
        <w:pStyle w:val="Ttulo2"/>
        <w:keepNext w:val="0"/>
        <w:keepLines w:val="0"/>
        <w:spacing w:before="0" w:after="0" w:line="360" w:lineRule="auto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3. Arquitetura e Divisão de Responsabilidades</w:t>
      </w:r>
    </w:p>
    <w:p w:rsidR="00A52622" w:rsidP="283986D0" w:rsidRDefault="11F2AD12" w14:paraId="627B107A" w14:textId="3BF0BFE5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color w:val="auto"/>
        </w:rPr>
        <w:t xml:space="preserve">O sistema adota uma separação estrita de responsabilidades entre </w:t>
      </w:r>
      <w:r w:rsidRPr="283986D0" w:rsidR="11F2AD12">
        <w:rPr>
          <w:rFonts w:ascii="Arial" w:hAnsi="Arial" w:eastAsia="Arial" w:cs="Arial"/>
          <w:color w:val="auto"/>
        </w:rPr>
        <w:t>Front</w:t>
      </w:r>
      <w:r w:rsidRPr="283986D0" w:rsidR="4A21CA84">
        <w:rPr>
          <w:rFonts w:ascii="Arial" w:hAnsi="Arial" w:eastAsia="Arial" w:cs="Arial"/>
          <w:color w:val="auto"/>
        </w:rPr>
        <w:t>-</w:t>
      </w:r>
      <w:r w:rsidRPr="283986D0" w:rsidR="11F2AD12">
        <w:rPr>
          <w:rFonts w:ascii="Arial" w:hAnsi="Arial" w:eastAsia="Arial" w:cs="Arial"/>
          <w:color w:val="auto"/>
        </w:rPr>
        <w:t>end</w:t>
      </w:r>
      <w:r w:rsidRPr="283986D0" w:rsidR="11F2AD12">
        <w:rPr>
          <w:rFonts w:ascii="Arial" w:hAnsi="Arial" w:eastAsia="Arial" w:cs="Arial"/>
          <w:color w:val="auto"/>
        </w:rPr>
        <w:t xml:space="preserve"> e Back</w:t>
      </w:r>
      <w:r w:rsidRPr="283986D0" w:rsidR="3F7961CC">
        <w:rPr>
          <w:rFonts w:ascii="Arial" w:hAnsi="Arial" w:eastAsia="Arial" w:cs="Arial"/>
          <w:color w:val="auto"/>
        </w:rPr>
        <w:t>-</w:t>
      </w:r>
      <w:r w:rsidRPr="283986D0" w:rsidR="11F2AD12">
        <w:rPr>
          <w:rFonts w:ascii="Arial" w:hAnsi="Arial" w:eastAsia="Arial" w:cs="Arial"/>
          <w:color w:val="auto"/>
        </w:rPr>
        <w:t>end. O Front</w:t>
      </w:r>
      <w:r w:rsidRPr="283986D0" w:rsidR="64EF54E1">
        <w:rPr>
          <w:rFonts w:ascii="Arial" w:hAnsi="Arial" w:eastAsia="Arial" w:cs="Arial"/>
          <w:color w:val="auto"/>
        </w:rPr>
        <w:t>-</w:t>
      </w:r>
      <w:r w:rsidRPr="283986D0" w:rsidR="11F2AD12">
        <w:rPr>
          <w:rFonts w:ascii="Arial" w:hAnsi="Arial" w:eastAsia="Arial" w:cs="Arial"/>
          <w:color w:val="auto"/>
        </w:rPr>
        <w:t>end</w:t>
      </w:r>
      <w:r w:rsidRPr="283986D0" w:rsidR="11F2AD12">
        <w:rPr>
          <w:rFonts w:ascii="Arial" w:hAnsi="Arial" w:eastAsia="Arial" w:cs="Arial"/>
          <w:color w:val="auto"/>
        </w:rPr>
        <w:t xml:space="preserve"> </w:t>
      </w:r>
      <w:r w:rsidRPr="283986D0" w:rsidR="11F2AD12">
        <w:rPr>
          <w:rFonts w:ascii="Arial" w:hAnsi="Arial" w:eastAsia="Arial" w:cs="Arial"/>
          <w:b w:val="1"/>
          <w:bCs w:val="1"/>
          <w:color w:val="auto"/>
        </w:rPr>
        <w:t>não calcula</w:t>
      </w:r>
      <w:r w:rsidRPr="283986D0" w:rsidR="11F2AD12">
        <w:rPr>
          <w:rFonts w:ascii="Arial" w:hAnsi="Arial" w:eastAsia="Arial" w:cs="Arial"/>
          <w:color w:val="auto"/>
        </w:rPr>
        <w:t xml:space="preserve"> regras de negócio ou divergências; apenas consome e apresenta os dados tratados pela API.</w:t>
      </w:r>
    </w:p>
    <w:p w:rsidR="00A52622" w:rsidP="283986D0" w:rsidRDefault="00A52622" w14:paraId="515A0833" w14:textId="10ADA65A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</w:p>
    <w:tbl>
      <w:tblPr>
        <w:tblW w:w="9010" w:type="dxa"/>
        <w:tblLook w:val="06A0" w:firstRow="1" w:lastRow="0" w:firstColumn="1" w:lastColumn="0" w:noHBand="1" w:noVBand="1"/>
      </w:tblPr>
      <w:tblGrid>
        <w:gridCol w:w="1664"/>
        <w:gridCol w:w="7346"/>
      </w:tblGrid>
      <w:tr w:rsidR="4CE2F06C" w:rsidTr="283986D0" w14:paraId="47CEDD8D" w14:textId="77777777">
        <w:trPr>
          <w:trHeight w:val="300"/>
        </w:trPr>
        <w:tc>
          <w:tcPr>
            <w:tcW w:w="166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199CA951" w14:textId="1459184B">
            <w:pPr>
              <w:keepNext w:val="0"/>
              <w:keepLines w:val="0"/>
              <w:spacing w:after="0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Camad</w:t>
            </w:r>
            <w:r w:rsidRPr="283986D0" w:rsidR="53354954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a</w:t>
            </w:r>
          </w:p>
        </w:tc>
        <w:tc>
          <w:tcPr>
            <w:tcW w:w="734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1619D84D" w14:textId="2DF42AB7">
            <w:pPr>
              <w:keepNext w:val="0"/>
              <w:keepLines w:val="0"/>
              <w:spacing w:after="0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Responsabilidades Principais</w:t>
            </w:r>
          </w:p>
        </w:tc>
      </w:tr>
      <w:tr w:rsidR="4CE2F06C" w:rsidTr="283986D0" w14:paraId="04C702A8" w14:textId="77777777">
        <w:trPr>
          <w:trHeight w:val="300"/>
        </w:trPr>
        <w:tc>
          <w:tcPr>
            <w:tcW w:w="166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4120C33F" w14:textId="30FD6DC8">
            <w:pPr>
              <w:keepNext w:val="0"/>
              <w:keepLines w:val="0"/>
              <w:spacing w:after="0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Back</w:t>
            </w:r>
            <w:r w:rsidRPr="283986D0" w:rsidR="70BC9DFB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-</w:t>
            </w:r>
            <w:r w:rsidRPr="283986D0" w:rsidR="46994B99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end</w:t>
            </w:r>
          </w:p>
        </w:tc>
        <w:tc>
          <w:tcPr>
            <w:tcW w:w="734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41ABC1C2" w14:textId="7804E678">
            <w:pPr>
              <w:pStyle w:val="PargrafodaLista"/>
              <w:keepNext w:val="0"/>
              <w:keepLines w:val="0"/>
              <w:numPr>
                <w:ilvl w:val="0"/>
                <w:numId w:val="12"/>
              </w:numPr>
              <w:spacing w:after="0" w:line="360" w:lineRule="auto"/>
              <w:jc w:val="both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Processamento de planilhas e busca de medições.</w:t>
            </w:r>
          </w:p>
          <w:p w:rsidR="4CE2F06C" w:rsidP="283986D0" w:rsidRDefault="4CE2F06C" w14:paraId="7E56888E" w14:textId="28DC0E49">
            <w:pPr>
              <w:pStyle w:val="PargrafodaLista"/>
              <w:keepNext w:val="0"/>
              <w:keepLines w:val="0"/>
              <w:numPr>
                <w:ilvl w:val="0"/>
                <w:numId w:val="12"/>
              </w:numPr>
              <w:spacing w:after="0" w:line="360" w:lineRule="auto"/>
              <w:jc w:val="both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Definição da situação de alocação e cálculo de divergências (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divergente = </w:t>
            </w:r>
            <w:r w:rsidRPr="283986D0" w:rsidR="46994B99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true/false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).</w:t>
            </w:r>
          </w:p>
          <w:p w:rsidR="4CE2F06C" w:rsidP="283986D0" w:rsidRDefault="4CE2F06C" w14:paraId="1D5D0A22" w14:textId="54B182B6">
            <w:pPr>
              <w:pStyle w:val="PargrafodaLista"/>
              <w:keepNext w:val="0"/>
              <w:keepLines w:val="0"/>
              <w:numPr>
                <w:ilvl w:val="0"/>
                <w:numId w:val="12"/>
              </w:numPr>
              <w:spacing w:after="0" w:line="360" w:lineRule="auto"/>
              <w:jc w:val="both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Atribuição do executor, próxima ação e prioridade.</w:t>
            </w:r>
          </w:p>
          <w:p w:rsidR="4CE2F06C" w:rsidP="283986D0" w:rsidRDefault="4CE2F06C" w14:paraId="09CFF88E" w14:textId="756D8293">
            <w:pPr>
              <w:pStyle w:val="PargrafodaLista"/>
              <w:keepNext w:val="0"/>
              <w:keepLines w:val="0"/>
              <w:numPr>
                <w:ilvl w:val="0"/>
                <w:numId w:val="12"/>
              </w:numPr>
              <w:spacing w:after="0" w:line="360" w:lineRule="auto"/>
              <w:jc w:val="both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Consolidação de KPIs e geração do arquivo de exportação.</w:t>
            </w:r>
          </w:p>
        </w:tc>
      </w:tr>
      <w:tr w:rsidR="4CE2F06C" w:rsidTr="283986D0" w14:paraId="738E84C3" w14:textId="77777777">
        <w:trPr>
          <w:trHeight w:val="300"/>
        </w:trPr>
        <w:tc>
          <w:tcPr>
            <w:tcW w:w="166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0D80854D" w14:textId="36BF604B">
            <w:pPr>
              <w:keepNext w:val="0"/>
              <w:keepLines w:val="0"/>
              <w:spacing w:after="0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Front</w:t>
            </w:r>
            <w:r w:rsidRPr="283986D0" w:rsidR="7A88E2AE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-</w:t>
            </w:r>
            <w:r w:rsidRPr="283986D0" w:rsidR="46994B99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end</w:t>
            </w:r>
          </w:p>
        </w:tc>
        <w:tc>
          <w:tcPr>
            <w:tcW w:w="734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61758DE5" w14:textId="3A7AB699">
            <w:pPr>
              <w:pStyle w:val="PargrafodaLista"/>
              <w:keepNext w:val="0"/>
              <w:keepLines w:val="0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Validação e upload de arquivos 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.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xlsx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.</w:t>
            </w:r>
          </w:p>
          <w:p w:rsidR="4CE2F06C" w:rsidP="283986D0" w:rsidRDefault="4CE2F06C" w14:paraId="180BD056" w14:textId="3F69D151">
            <w:pPr>
              <w:pStyle w:val="PargrafodaLista"/>
              <w:keepNext w:val="0"/>
              <w:keepLines w:val="0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Organização dos dashboards, cartões de KPI, tabelas e filtros.</w:t>
            </w:r>
          </w:p>
          <w:p w:rsidR="4CE2F06C" w:rsidP="283986D0" w:rsidRDefault="4CE2F06C" w14:paraId="44FB83FC" w14:textId="2171D74F">
            <w:pPr>
              <w:pStyle w:val="PargrafodaLista"/>
              <w:keepNext w:val="0"/>
              <w:keepLines w:val="0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Mapeamento de layout para filas operacionais.</w:t>
            </w:r>
          </w:p>
        </w:tc>
      </w:tr>
    </w:tbl>
    <w:p w:rsidR="283986D0" w:rsidP="283986D0" w:rsidRDefault="283986D0" w14:paraId="6D2C65B0" w14:textId="21C4B96D">
      <w:pPr>
        <w:pStyle w:val="Ttulo3"/>
        <w:keepNext w:val="0"/>
        <w:keepLines w:val="0"/>
        <w:spacing w:before="0" w:after="0" w:line="360" w:lineRule="auto"/>
        <w:jc w:val="both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</w:p>
    <w:p w:rsidR="00A52622" w:rsidP="283986D0" w:rsidRDefault="11F2AD12" w14:paraId="488047B8" w14:textId="5F59A3D5">
      <w:pPr>
        <w:pStyle w:val="Ttulo3"/>
        <w:keepNext w:val="0"/>
        <w:keepLines w:val="0"/>
        <w:spacing w:before="0" w:after="0" w:line="360" w:lineRule="auto"/>
        <w:jc w:val="both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Exemplo de Payload Retornado pela API</w:t>
      </w:r>
    </w:p>
    <w:p w:rsidR="00A52622" w:rsidP="283986D0" w:rsidRDefault="11F2AD12" w14:paraId="4B440571" w14:textId="4F3961EB">
      <w:pPr>
        <w:pStyle w:val="Normal"/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  <w:r w:rsidR="638CF5DB">
        <w:drawing>
          <wp:inline wp14:editId="1AD433BC" wp14:anchorId="02B20B15">
            <wp:extent cx="4911040" cy="4191952"/>
            <wp:effectExtent l="0" t="0" r="0" b="0"/>
            <wp:docPr id="617141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141127" name="Picture 617141127"/>
                    <pic:cNvPicPr/>
                  </pic:nvPicPr>
                  <pic:blipFill>
                    <a:blip xmlns:r="http://schemas.openxmlformats.org/officeDocument/2006/relationships" r:embed="rId2017240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1040" cy="419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622" w:rsidP="283986D0" w:rsidRDefault="11F2AD12" w14:paraId="2380C7D5" w14:textId="6DC6CA8D">
      <w:pPr>
        <w:pStyle w:val="Ttulo2"/>
        <w:keepNext w:val="0"/>
        <w:keepLines w:val="0"/>
        <w:spacing w:before="0" w:after="0" w:line="360" w:lineRule="auto"/>
        <w:ind/>
        <w:jc w:val="both"/>
        <w:rPr>
          <w:rFonts w:ascii="Arial" w:hAnsi="Arial" w:eastAsia="Arial" w:cs="Arial"/>
          <w:b w:val="1"/>
          <w:bCs w:val="1"/>
          <w:color w:val="auto" w:themeColor="background1"/>
          <w:sz w:val="28"/>
          <w:szCs w:val="28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4. Fluxo de Importação e Exportação</w:t>
      </w:r>
    </w:p>
    <w:p w:rsidR="4FECC92F" w:rsidP="283986D0" w:rsidRDefault="4FECC92F" w14:paraId="12C74B71" w14:textId="4378388C">
      <w:pPr>
        <w:pStyle w:val="Normal"/>
        <w:keepNext w:val="0"/>
        <w:keepLines w:val="0"/>
        <w:rPr>
          <w:rFonts w:ascii="Arial" w:hAnsi="Arial" w:eastAsia="Arial" w:cs="Arial"/>
          <w:color w:val="auto"/>
        </w:rPr>
      </w:pPr>
      <w:r w:rsidR="4FECC92F">
        <w:drawing>
          <wp:inline wp14:editId="023B1DC6" wp14:anchorId="1164364B">
            <wp:extent cx="5724525" cy="923925"/>
            <wp:effectExtent l="0" t="0" r="0" b="0"/>
            <wp:docPr id="48042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042889" name="Picture 48042889"/>
                    <pic:cNvPicPr/>
                  </pic:nvPicPr>
                  <pic:blipFill>
                    <a:blip xmlns:r="http://schemas.openxmlformats.org/officeDocument/2006/relationships" r:embed="rId2063461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622" w:rsidP="283986D0" w:rsidRDefault="11F2AD12" w14:paraId="42E30DEC" w14:textId="3C18E063">
      <w:pPr>
        <w:pStyle w:val="Ttulo3"/>
        <w:keepNext w:val="0"/>
        <w:keepLines w:val="0"/>
        <w:spacing w:before="0" w:after="0" w:line="360" w:lineRule="auto"/>
        <w:jc w:val="both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Importação (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>.xlsx</w:t>
      </w:r>
      <w:r w:rsidRPr="283986D0" w:rsidR="11F2AD12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)</w:t>
      </w:r>
    </w:p>
    <w:p w:rsidR="00A52622" w:rsidP="283986D0" w:rsidRDefault="00A52622" w14:paraId="1B20E94C" w14:textId="11BBFA58">
      <w:pPr>
        <w:pStyle w:val="PargrafodaLista"/>
        <w:keepNext w:val="0"/>
        <w:keepLines w:val="0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  <w:sz w:val="24"/>
          <w:szCs w:val="24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Validação de Formato: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 xml:space="preserve"> Apenas arquivos 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>.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>xlsx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 xml:space="preserve"> são permitidos via explorador ou </w:t>
      </w:r>
      <w:r w:rsidRPr="283986D0" w:rsidR="11F2AD12">
        <w:rPr>
          <w:rFonts w:ascii="Arial" w:hAnsi="Arial" w:eastAsia="Arial" w:cs="Arial"/>
          <w:i w:val="1"/>
          <w:iCs w:val="1"/>
          <w:color w:val="auto"/>
          <w:sz w:val="24"/>
          <w:szCs w:val="24"/>
        </w:rPr>
        <w:t>drag-</w:t>
      </w:r>
      <w:r w:rsidRPr="283986D0" w:rsidR="11F2AD12">
        <w:rPr>
          <w:rFonts w:ascii="Arial" w:hAnsi="Arial" w:eastAsia="Arial" w:cs="Arial"/>
          <w:i w:val="1"/>
          <w:iCs w:val="1"/>
          <w:color w:val="auto"/>
          <w:sz w:val="24"/>
          <w:szCs w:val="24"/>
        </w:rPr>
        <w:t>and</w:t>
      </w:r>
      <w:r w:rsidRPr="283986D0" w:rsidR="11F2AD12">
        <w:rPr>
          <w:rFonts w:ascii="Arial" w:hAnsi="Arial" w:eastAsia="Arial" w:cs="Arial"/>
          <w:i w:val="1"/>
          <w:iCs w:val="1"/>
          <w:color w:val="auto"/>
          <w:sz w:val="24"/>
          <w:szCs w:val="24"/>
        </w:rPr>
        <w:t>-</w:t>
      </w:r>
      <w:r w:rsidRPr="283986D0" w:rsidR="11F2AD12">
        <w:rPr>
          <w:rFonts w:ascii="Arial" w:hAnsi="Arial" w:eastAsia="Arial" w:cs="Arial"/>
          <w:i w:val="1"/>
          <w:iCs w:val="1"/>
          <w:color w:val="auto"/>
          <w:sz w:val="24"/>
          <w:szCs w:val="24"/>
        </w:rPr>
        <w:t>drop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>. Outros formatos são rejeitados no cliente.</w:t>
      </w:r>
    </w:p>
    <w:p w:rsidR="00A52622" w:rsidP="283986D0" w:rsidRDefault="11F2AD12" w14:paraId="70848F7F" w14:textId="3A47F71C">
      <w:pPr>
        <w:pStyle w:val="PargrafodaLista"/>
        <w:keepNext w:val="0"/>
        <w:keepLines w:val="0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  <w:sz w:val="24"/>
          <w:szCs w:val="24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Processamento: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 xml:space="preserve"> Exibe estado de carregamento (</w:t>
      </w:r>
      <w:r w:rsidRPr="283986D0" w:rsidR="11F2AD12">
        <w:rPr>
          <w:rFonts w:ascii="Arial" w:hAnsi="Arial" w:eastAsia="Arial" w:cs="Arial"/>
          <w:i w:val="1"/>
          <w:iCs w:val="1"/>
          <w:color w:val="auto"/>
          <w:sz w:val="24"/>
          <w:szCs w:val="24"/>
        </w:rPr>
        <w:t>loading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>) enquanto o backend processa a planilha.</w:t>
      </w:r>
    </w:p>
    <w:p w:rsidR="00A52622" w:rsidP="283986D0" w:rsidRDefault="11F2AD12" w14:paraId="085A810C" w14:textId="79479CFF">
      <w:pPr>
        <w:pStyle w:val="PargrafodaLista"/>
        <w:keepNext w:val="0"/>
        <w:keepLines w:val="0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  <w:sz w:val="24"/>
          <w:szCs w:val="24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Tratamento de Erros: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 xml:space="preserve"> Caso ocorram falhas técnicas não amigáveis da API, o sistema exibe uma mensagem genérica orientando a revisão dos dados.</w:t>
      </w:r>
    </w:p>
    <w:p w:rsidR="00A52622" w:rsidP="283986D0" w:rsidRDefault="00A52622" w14:paraId="0314DF18" w14:textId="4572BF86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</w:p>
    <w:p w:rsidR="00A52622" w:rsidP="283986D0" w:rsidRDefault="11F2AD12" w14:paraId="63CAC9AB" w14:textId="4D276EF1">
      <w:pPr>
        <w:pStyle w:val="Ttulo3"/>
        <w:keepNext w:val="0"/>
        <w:keepLines w:val="0"/>
        <w:spacing w:before="0" w:after="0" w:line="360" w:lineRule="auto"/>
        <w:jc w:val="both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Exportação de Planilha Conciliada</w:t>
      </w:r>
    </w:p>
    <w:p w:rsidR="00A52622" w:rsidP="283986D0" w:rsidRDefault="00A52622" w14:paraId="0E1D06D9" w14:textId="458A4E5A">
      <w:pPr>
        <w:pStyle w:val="PargrafodaLista"/>
        <w:keepNext w:val="0"/>
        <w:keepLines w:val="0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  <w:sz w:val="24"/>
          <w:szCs w:val="24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Ação: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 xml:space="preserve"> O usuário aciona "Exportar Planilha de Conciliação".</w:t>
      </w:r>
    </w:p>
    <w:p w:rsidR="00A52622" w:rsidP="283986D0" w:rsidRDefault="00A52622" w14:paraId="1B4A40E6" w14:textId="108354B3">
      <w:pPr>
        <w:pStyle w:val="PargrafodaLista"/>
        <w:keepNext w:val="0"/>
        <w:keepLines w:val="0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  <w:sz w:val="24"/>
          <w:szCs w:val="24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Comportamento da UI: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 xml:space="preserve"> O botão é bloqueado durante o download para evitar requisições duplicadas.</w:t>
      </w:r>
    </w:p>
    <w:p w:rsidR="00A52622" w:rsidP="283986D0" w:rsidRDefault="00A52622" w14:paraId="63C9F14E" w14:textId="25342F18">
      <w:pPr>
        <w:pStyle w:val="PargrafodaLista"/>
        <w:keepNext w:val="0"/>
        <w:keepLines w:val="0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  <w:sz w:val="24"/>
          <w:szCs w:val="24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Arquivo Retornado: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 xml:space="preserve"> 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>Planilha_de_Conciliacao.xlsx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>.</w:t>
      </w:r>
    </w:p>
    <w:p w:rsidR="00A52622" w:rsidP="283986D0" w:rsidRDefault="11F2AD12" w14:paraId="522A2E5D" w14:textId="78FF674C">
      <w:pPr>
        <w:pStyle w:val="PargrafodaLista"/>
        <w:keepNext w:val="0"/>
        <w:keepLines w:val="0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  <w:sz w:val="24"/>
          <w:szCs w:val="24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Notificação: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 xml:space="preserve"> 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>Toast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 xml:space="preserve"> lateral informa os status</w:t>
      </w:r>
      <w:r w:rsidRPr="283986D0" w:rsidR="088C4301">
        <w:rPr>
          <w:rFonts w:ascii="Arial" w:hAnsi="Arial" w:eastAsia="Arial" w:cs="Arial"/>
          <w:color w:val="auto"/>
          <w:sz w:val="24"/>
          <w:szCs w:val="24"/>
        </w:rPr>
        <w:t xml:space="preserve">. </w:t>
      </w:r>
      <w:r w:rsidRPr="283986D0" w:rsidR="11F2AD12">
        <w:rPr>
          <w:rFonts w:ascii="Arial" w:hAnsi="Arial" w:eastAsia="Arial" w:cs="Arial"/>
          <w:i w:val="1"/>
          <w:iCs w:val="1"/>
          <w:color w:val="auto"/>
          <w:sz w:val="24"/>
          <w:szCs w:val="24"/>
        </w:rPr>
        <w:t>Em andamento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 xml:space="preserve">, </w:t>
      </w:r>
      <w:r w:rsidRPr="283986D0" w:rsidR="11F2AD12">
        <w:rPr>
          <w:rFonts w:ascii="Arial" w:hAnsi="Arial" w:eastAsia="Arial" w:cs="Arial"/>
          <w:i w:val="1"/>
          <w:iCs w:val="1"/>
          <w:color w:val="auto"/>
          <w:sz w:val="24"/>
          <w:szCs w:val="24"/>
        </w:rPr>
        <w:t>Concluído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 xml:space="preserve"> ou </w:t>
      </w:r>
      <w:r w:rsidRPr="283986D0" w:rsidR="11F2AD12">
        <w:rPr>
          <w:rFonts w:ascii="Arial" w:hAnsi="Arial" w:eastAsia="Arial" w:cs="Arial"/>
          <w:i w:val="1"/>
          <w:iCs w:val="1"/>
          <w:color w:val="auto"/>
          <w:sz w:val="24"/>
          <w:szCs w:val="24"/>
        </w:rPr>
        <w:t>Erro</w:t>
      </w:r>
      <w:r w:rsidRPr="283986D0" w:rsidR="11F2AD12">
        <w:rPr>
          <w:rFonts w:ascii="Arial" w:hAnsi="Arial" w:eastAsia="Arial" w:cs="Arial"/>
          <w:color w:val="auto"/>
          <w:sz w:val="24"/>
          <w:szCs w:val="24"/>
        </w:rPr>
        <w:t>.</w:t>
      </w:r>
    </w:p>
    <w:p w:rsidR="00A52622" w:rsidP="283986D0" w:rsidRDefault="00A52622" w14:paraId="21DDC879" w14:textId="4DD01C28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</w:p>
    <w:p w:rsidR="00A52622" w:rsidP="283986D0" w:rsidRDefault="11F2AD12" w14:paraId="706D9C01" w14:textId="10BA15AA">
      <w:pPr>
        <w:pStyle w:val="Ttulo2"/>
        <w:keepNext w:val="0"/>
        <w:keepLines w:val="0"/>
        <w:spacing w:before="0" w:after="0" w:line="360" w:lineRule="auto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</w:p>
    <w:p w:rsidR="00A52622" w:rsidP="283986D0" w:rsidRDefault="11F2AD12" w14:paraId="1E2907FF" w14:textId="0E159F35">
      <w:pPr>
        <w:spacing w:before="0" w:after="0"/>
        <w:rPr>
          <w:rFonts w:ascii="Arial" w:hAnsi="Arial" w:eastAsia="Arial" w:cs="Arial"/>
          <w:color w:val="auto"/>
        </w:rPr>
      </w:pPr>
      <w:r w:rsidRPr="283986D0">
        <w:rPr>
          <w:rFonts w:ascii="Arial" w:hAnsi="Arial" w:eastAsia="Arial" w:cs="Arial"/>
          <w:color w:val="auto"/>
        </w:rPr>
        <w:br w:type="page"/>
      </w:r>
    </w:p>
    <w:p w:rsidR="00A52622" w:rsidP="283986D0" w:rsidRDefault="11F2AD12" w14:paraId="2593200B" w14:textId="1B8AB889">
      <w:pPr>
        <w:pStyle w:val="Ttulo2"/>
        <w:keepNext w:val="0"/>
        <w:keepLines w:val="0"/>
        <w:spacing w:before="0" w:after="0" w:line="360" w:lineRule="auto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5. Estrutura da Interface e Dashboard</w:t>
      </w:r>
    </w:p>
    <w:p w:rsidR="00A52622" w:rsidP="283986D0" w:rsidRDefault="00A52622" w14:paraId="4A907348" w14:textId="13FBA8D8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color w:val="auto"/>
        </w:rPr>
        <w:t xml:space="preserve">A interface é dividida em três blocos funcionais: </w:t>
      </w:r>
      <w:r w:rsidRPr="283986D0" w:rsidR="11F2AD12">
        <w:rPr>
          <w:rFonts w:ascii="Arial" w:hAnsi="Arial" w:eastAsia="Arial" w:cs="Arial"/>
          <w:b w:val="1"/>
          <w:bCs w:val="1"/>
          <w:color w:val="auto"/>
        </w:rPr>
        <w:t>Cabeçalho &amp; Ações</w:t>
      </w:r>
      <w:r w:rsidRPr="283986D0" w:rsidR="11F2AD12">
        <w:rPr>
          <w:rFonts w:ascii="Arial" w:hAnsi="Arial" w:eastAsia="Arial" w:cs="Arial"/>
          <w:color w:val="auto"/>
        </w:rPr>
        <w:t xml:space="preserve">, </w:t>
      </w:r>
      <w:r w:rsidRPr="283986D0" w:rsidR="11F2AD12">
        <w:rPr>
          <w:rFonts w:ascii="Arial" w:hAnsi="Arial" w:eastAsia="Arial" w:cs="Arial"/>
          <w:b w:val="1"/>
          <w:bCs w:val="1"/>
          <w:color w:val="auto"/>
        </w:rPr>
        <w:t>Dashboard Gerencial</w:t>
      </w:r>
      <w:r w:rsidRPr="283986D0" w:rsidR="11F2AD12">
        <w:rPr>
          <w:rFonts w:ascii="Arial" w:hAnsi="Arial" w:eastAsia="Arial" w:cs="Arial"/>
          <w:color w:val="auto"/>
        </w:rPr>
        <w:t xml:space="preserve"> e </w:t>
      </w:r>
      <w:r w:rsidRPr="283986D0" w:rsidR="11F2AD12">
        <w:rPr>
          <w:rFonts w:ascii="Arial" w:hAnsi="Arial" w:eastAsia="Arial" w:cs="Arial"/>
          <w:b w:val="1"/>
          <w:bCs w:val="1"/>
          <w:color w:val="auto"/>
        </w:rPr>
        <w:t>Detalhamento dos Termos</w:t>
      </w:r>
      <w:r w:rsidRPr="283986D0" w:rsidR="11F2AD12">
        <w:rPr>
          <w:rFonts w:ascii="Arial" w:hAnsi="Arial" w:eastAsia="Arial" w:cs="Arial"/>
          <w:color w:val="auto"/>
        </w:rPr>
        <w:t>.</w:t>
      </w:r>
      <w:r>
        <w:br/>
      </w:r>
    </w:p>
    <w:p w:rsidR="00A52622" w:rsidP="283986D0" w:rsidRDefault="00A52622" w14:paraId="242E46E7" w14:textId="12E73937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b w:val="1"/>
          <w:bCs w:val="1"/>
          <w:color w:val="auto"/>
        </w:rPr>
      </w:pPr>
      <w:r w:rsidRPr="283986D0" w:rsidR="43D3EFAE">
        <w:rPr>
          <w:rFonts w:ascii="Arial" w:hAnsi="Arial" w:eastAsia="Arial" w:cs="Arial"/>
          <w:b w:val="1"/>
          <w:bCs w:val="1"/>
          <w:color w:val="auto"/>
        </w:rPr>
        <w:t xml:space="preserve">Dashboard: </w:t>
      </w:r>
    </w:p>
    <w:p w:rsidR="00A52622" w:rsidP="283986D0" w:rsidRDefault="00A52622" w14:paraId="290B4B54" w14:textId="39E13F1C">
      <w:pPr>
        <w:pStyle w:val="Normal"/>
        <w:keepNext w:val="0"/>
        <w:keepLines w:val="0"/>
        <w:spacing w:after="0" w:line="240" w:lineRule="atLeast"/>
        <w:jc w:val="both"/>
        <w:rPr>
          <w:rFonts w:ascii="Arial" w:hAnsi="Arial" w:eastAsia="Arial" w:cs="Arial"/>
          <w:color w:val="auto"/>
        </w:rPr>
      </w:pPr>
      <w:r w:rsidR="00B9356D">
        <w:drawing>
          <wp:inline wp14:editId="2CDCD6FD" wp14:anchorId="67F75A98">
            <wp:extent cx="5724525" cy="3905250"/>
            <wp:effectExtent l="0" t="0" r="0" b="0"/>
            <wp:docPr id="628112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8112968" name="Picture 628112968"/>
                    <pic:cNvPicPr/>
                  </pic:nvPicPr>
                  <pic:blipFill>
                    <a:blip xmlns:r="http://schemas.openxmlformats.org/officeDocument/2006/relationships" r:embed="rId1079733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622" w:rsidP="283986D0" w:rsidRDefault="00A52622" w14:paraId="13DC696D" w14:textId="1793B289">
      <w:pPr>
        <w:pStyle w:val="Normal"/>
        <w:keepNext w:val="0"/>
        <w:keepLines w:val="0"/>
        <w:spacing w:after="0" w:line="240" w:lineRule="atLeast"/>
        <w:jc w:val="both"/>
        <w:rPr>
          <w:rFonts w:ascii="Arial" w:hAnsi="Arial" w:eastAsia="Arial" w:cs="Arial"/>
          <w:b w:val="1"/>
          <w:bCs w:val="1"/>
          <w:color w:val="auto"/>
        </w:rPr>
      </w:pPr>
      <w:r w:rsidRPr="283986D0" w:rsidR="66C8D2C3">
        <w:rPr>
          <w:rFonts w:ascii="Arial" w:hAnsi="Arial" w:eastAsia="Arial" w:cs="Arial"/>
          <w:b w:val="1"/>
          <w:bCs w:val="1"/>
          <w:color w:val="auto"/>
        </w:rPr>
        <w:t xml:space="preserve">Detalhamento: </w:t>
      </w:r>
    </w:p>
    <w:p w:rsidR="00A52622" w:rsidP="283986D0" w:rsidRDefault="00A52622" w14:paraId="5D35ECA9" w14:textId="47DAAD68">
      <w:pPr>
        <w:pStyle w:val="Normal"/>
        <w:keepNext w:val="0"/>
        <w:keepLines w:val="0"/>
        <w:spacing w:after="0" w:line="240" w:lineRule="atLeast"/>
        <w:jc w:val="both"/>
        <w:rPr>
          <w:rFonts w:ascii="Arial" w:hAnsi="Arial" w:eastAsia="Arial" w:cs="Arial"/>
          <w:color w:val="auto"/>
        </w:rPr>
      </w:pPr>
      <w:r w:rsidR="66C8D2C3">
        <w:drawing>
          <wp:inline wp14:editId="00225EA8" wp14:anchorId="25A94D67">
            <wp:extent cx="5724525" cy="2533650"/>
            <wp:effectExtent l="0" t="0" r="0" b="0"/>
            <wp:docPr id="1087041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7041812" name="Picture 1087041812"/>
                    <pic:cNvPicPr/>
                  </pic:nvPicPr>
                  <pic:blipFill>
                    <a:blip xmlns:r="http://schemas.openxmlformats.org/officeDocument/2006/relationships" r:embed="rId1546206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622" w:rsidP="283986D0" w:rsidRDefault="11F2AD12" w14:paraId="1DB0D361" w14:textId="72C566F6">
      <w:pPr>
        <w:pStyle w:val="Ttulo3"/>
        <w:keepNext w:val="0"/>
        <w:keepLines w:val="0"/>
        <w:spacing w:before="0" w:after="0" w:line="360" w:lineRule="auto"/>
        <w:jc w:val="both"/>
        <w:rPr>
          <w:rFonts w:ascii="Arial" w:hAnsi="Arial" w:eastAsia="Arial" w:cs="Arial"/>
          <w:b w:val="1"/>
          <w:bCs w:val="1"/>
          <w:color w:val="auto"/>
        </w:rPr>
      </w:pPr>
    </w:p>
    <w:p w:rsidR="00A52622" w:rsidP="283986D0" w:rsidRDefault="11F2AD12" w14:paraId="464CB787" w14:textId="7CEE2D23">
      <w:pPr>
        <w:spacing w:before="0" w:after="0"/>
        <w:rPr>
          <w:rFonts w:ascii="Arial" w:hAnsi="Arial" w:eastAsia="Arial" w:cs="Arial"/>
          <w:color w:val="auto"/>
        </w:rPr>
      </w:pPr>
      <w:r w:rsidRPr="283986D0">
        <w:rPr>
          <w:rFonts w:ascii="Arial" w:hAnsi="Arial" w:eastAsia="Arial" w:cs="Arial"/>
          <w:color w:val="auto"/>
        </w:rPr>
        <w:br w:type="page"/>
      </w:r>
    </w:p>
    <w:p w:rsidR="00A52622" w:rsidP="283986D0" w:rsidRDefault="11F2AD12" w14:paraId="2A483C02" w14:textId="2F05C308">
      <w:pPr>
        <w:pStyle w:val="Ttulo3"/>
        <w:keepNext w:val="0"/>
        <w:keepLines w:val="0"/>
        <w:spacing w:before="0" w:after="0" w:line="360" w:lineRule="auto"/>
        <w:jc w:val="both"/>
        <w:rPr>
          <w:rFonts w:ascii="Arial" w:hAnsi="Arial" w:eastAsia="Arial" w:cs="Arial"/>
          <w:b w:val="1"/>
          <w:bCs w:val="1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5.1 KPIs Principais</w:t>
      </w:r>
    </w:p>
    <w:tbl>
      <w:tblPr>
        <w:tblStyle w:val="PlainTable5"/>
        <w:tblW w:w="0" w:type="auto"/>
        <w:jc w:val="left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2289"/>
        <w:gridCol w:w="6927"/>
      </w:tblGrid>
      <w:tr w:rsidR="283986D0" w:rsidTr="283986D0" w14:paraId="6CE240D7">
        <w:trPr>
          <w:trHeight w:val="57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6" w:type="dxa"/>
            <w:gridSpan w:val="2"/>
            <w:tcMar/>
            <w:vAlign w:val="center"/>
          </w:tcPr>
          <w:p w:rsidR="0EAB60DD" w:rsidP="283986D0" w:rsidRDefault="0EAB60DD" w14:paraId="4C035BFD" w14:textId="208E7A6D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noProof w:val="0"/>
                <w:color w:val="auto"/>
                <w:sz w:val="22"/>
                <w:szCs w:val="22"/>
                <w:lang w:val="pt-BR"/>
              </w:rPr>
            </w:pPr>
            <w:r w:rsidRPr="283986D0" w:rsidR="0EAB60DD">
              <w:rPr>
                <w:rFonts w:ascii="Arial" w:hAnsi="Arial" w:eastAsia="Arial" w:cs="Arial"/>
                <w:b w:val="1"/>
                <w:bCs w:val="1"/>
                <w:noProof w:val="0"/>
                <w:color w:val="auto"/>
                <w:sz w:val="22"/>
                <w:szCs w:val="22"/>
                <w:lang w:val="pt-BR"/>
              </w:rPr>
              <w:t>PAINEL DE KPIS</w:t>
            </w:r>
          </w:p>
        </w:tc>
      </w:tr>
      <w:tr w:rsidR="283986D0" w:rsidTr="283986D0" w14:paraId="6CF7164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  <w:tcMar/>
            <w:vAlign w:val="center"/>
          </w:tcPr>
          <w:p w:rsidR="0EAB60DD" w:rsidP="283986D0" w:rsidRDefault="0EAB60DD" w14:paraId="720FE059" w14:textId="50A06E54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283986D0" w:rsidR="0EAB60DD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KPI Resultado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27" w:type="dxa"/>
            <w:tcMar/>
            <w:vAlign w:val="center"/>
          </w:tcPr>
          <w:p w:rsidR="2FD158FB" w:rsidP="283986D0" w:rsidRDefault="2FD158FB" w14:paraId="3E332E65" w14:textId="1FF3C24D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</w:pPr>
            <w:r w:rsidRPr="283986D0" w:rsidR="2FD158FB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Volume total de carregado (</w:t>
            </w:r>
            <w:r w:rsidRPr="283986D0" w:rsidR="2FD158FB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Qtd</w:t>
            </w:r>
            <w:r w:rsidRPr="283986D0" w:rsidR="2FD158FB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 xml:space="preserve"> termos, Horas, Valor Total)</w:t>
            </w:r>
          </w:p>
        </w:tc>
      </w:tr>
      <w:tr w:rsidR="283986D0" w:rsidTr="283986D0" w14:paraId="68EE3E3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  <w:tcMar/>
            <w:vAlign w:val="center"/>
          </w:tcPr>
          <w:p w:rsidR="74204DB3" w:rsidP="283986D0" w:rsidRDefault="74204DB3" w14:paraId="73D19894" w14:textId="1B6ADAF0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283986D0" w:rsidR="74204DB3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KPI Associação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27" w:type="dxa"/>
            <w:tcMar/>
            <w:vAlign w:val="center"/>
          </w:tcPr>
          <w:p w:rsidR="14249D00" w:rsidP="283986D0" w:rsidRDefault="14249D00" w14:paraId="02FB4F53" w14:textId="04448EBF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</w:pPr>
            <w:r w:rsidRPr="283986D0" w:rsidR="14249D00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 xml:space="preserve">Registros associados (Alocados </w:t>
            </w:r>
            <w:r w:rsidRPr="283986D0" w:rsidR="14249D00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vs</w:t>
            </w:r>
            <w:r w:rsidRPr="283986D0" w:rsidR="14249D00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 xml:space="preserve"> Não Encontrados)</w:t>
            </w:r>
          </w:p>
        </w:tc>
      </w:tr>
      <w:tr w:rsidR="283986D0" w:rsidTr="283986D0" w14:paraId="4E3E2BC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  <w:tcMar/>
            <w:vAlign w:val="center"/>
          </w:tcPr>
          <w:p w:rsidR="3164B325" w:rsidP="283986D0" w:rsidRDefault="3164B325" w14:paraId="789FF42C" w14:textId="2367F797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283986D0" w:rsidR="3164B325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KPI Divergências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27" w:type="dxa"/>
            <w:tcMar/>
            <w:vAlign w:val="center"/>
          </w:tcPr>
          <w:p w:rsidR="39321A95" w:rsidP="283986D0" w:rsidRDefault="39321A95" w14:paraId="7D28D20C" w14:textId="0FEE63B7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</w:pPr>
            <w:r w:rsidRPr="283986D0" w:rsidR="39321A95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Qtd</w:t>
            </w:r>
            <w:r w:rsidRPr="283986D0" w:rsidR="39321A95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 xml:space="preserve"> de divergentes, Valor e Horas (Atalho de filtro)</w:t>
            </w:r>
          </w:p>
        </w:tc>
      </w:tr>
    </w:tbl>
    <w:p w:rsidR="283986D0" w:rsidP="283986D0" w:rsidRDefault="283986D0" w14:paraId="5A7D3EF4" w14:textId="7E29813E">
      <w:pPr>
        <w:pStyle w:val="Normal"/>
        <w:keepNext w:val="0"/>
        <w:keepLines w:val="0"/>
        <w:spacing w:after="0" w:line="360" w:lineRule="auto"/>
        <w:ind w:left="0"/>
        <w:contextualSpacing w:val="0"/>
        <w:jc w:val="both"/>
        <w:rPr>
          <w:rFonts w:ascii="Arial" w:hAnsi="Arial" w:eastAsia="Arial" w:cs="Arial"/>
          <w:color w:val="auto"/>
        </w:rPr>
      </w:pPr>
    </w:p>
    <w:p w:rsidR="00A52622" w:rsidP="283986D0" w:rsidRDefault="00A52622" w14:paraId="63E75F51" w14:textId="4A8F4EB8">
      <w:pPr>
        <w:pStyle w:val="PargrafodaLista"/>
        <w:keepNext w:val="0"/>
        <w:keepLines w:val="0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Resultado da Importação:</w:t>
      </w:r>
      <w:r w:rsidRPr="283986D0" w:rsidR="11F2AD12">
        <w:rPr>
          <w:rFonts w:ascii="Arial" w:hAnsi="Arial" w:eastAsia="Arial" w:cs="Arial"/>
          <w:color w:val="auto"/>
        </w:rPr>
        <w:t xml:space="preserve"> Define a escala do lote analisado (</w:t>
      </w:r>
      <w:r w:rsidRPr="283986D0" w:rsidR="11F2AD12">
        <w:rPr>
          <w:rFonts w:ascii="Arial" w:hAnsi="Arial" w:eastAsia="Arial" w:cs="Arial"/>
          <w:color w:val="auto"/>
        </w:rPr>
        <w:t>Qtd</w:t>
      </w:r>
      <w:r w:rsidRPr="283986D0" w:rsidR="11F2AD12">
        <w:rPr>
          <w:rFonts w:ascii="Arial" w:hAnsi="Arial" w:eastAsia="Arial" w:cs="Arial"/>
          <w:color w:val="auto"/>
        </w:rPr>
        <w:t>. Termos, Horas Totais, Valor Financeiro).</w:t>
      </w:r>
    </w:p>
    <w:p w:rsidR="00A52622" w:rsidP="283986D0" w:rsidRDefault="00A52622" w14:paraId="525BD353" w14:textId="550105AA">
      <w:pPr>
        <w:pStyle w:val="PargrafodaLista"/>
        <w:keepNext w:val="0"/>
        <w:keepLines w:val="0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Associação:</w:t>
      </w:r>
      <w:r w:rsidRPr="283986D0" w:rsidR="11F2AD12">
        <w:rPr>
          <w:rFonts w:ascii="Arial" w:hAnsi="Arial" w:eastAsia="Arial" w:cs="Arial"/>
          <w:color w:val="auto"/>
        </w:rPr>
        <w:t xml:space="preserve"> Mede termos pareados com uma medição.</w:t>
      </w:r>
    </w:p>
    <w:p w:rsidR="00A52622" w:rsidP="283986D0" w:rsidRDefault="00A52622" w14:paraId="23A9A076" w14:textId="54816856">
      <w:pPr>
        <w:pStyle w:val="PargrafodaLista"/>
        <w:keepNext w:val="0"/>
        <w:keepLines w:val="0"/>
        <w:numPr>
          <w:ilvl w:val="1"/>
          <w:numId w:val="6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Associado:</w:t>
      </w:r>
      <w:r w:rsidRPr="283986D0" w:rsidR="11F2AD12">
        <w:rPr>
          <w:rFonts w:ascii="Arial" w:hAnsi="Arial" w:eastAsia="Arial" w:cs="Arial"/>
          <w:color w:val="auto"/>
        </w:rPr>
        <w:t xml:space="preserve"> Campo </w:t>
      </w:r>
      <w:r w:rsidRPr="283986D0" w:rsidR="11F2AD12">
        <w:rPr>
          <w:rFonts w:ascii="Arial" w:hAnsi="Arial" w:eastAsia="Arial" w:cs="Arial"/>
          <w:color w:val="auto"/>
          <w:sz w:val="22"/>
          <w:szCs w:val="22"/>
        </w:rPr>
        <w:t>medicaoId</w:t>
      </w:r>
      <w:r w:rsidRPr="283986D0" w:rsidR="11F2AD12">
        <w:rPr>
          <w:rFonts w:ascii="Arial" w:hAnsi="Arial" w:eastAsia="Arial" w:cs="Arial"/>
          <w:color w:val="auto"/>
        </w:rPr>
        <w:t xml:space="preserve"> preenchido.</w:t>
      </w:r>
    </w:p>
    <w:p w:rsidR="00A52622" w:rsidP="283986D0" w:rsidRDefault="00A52622" w14:paraId="04F6350C" w14:textId="5C0E3B17">
      <w:pPr>
        <w:pStyle w:val="PargrafodaLista"/>
        <w:keepNext w:val="0"/>
        <w:keepLines w:val="0"/>
        <w:numPr>
          <w:ilvl w:val="1"/>
          <w:numId w:val="6"/>
        </w:numPr>
        <w:spacing w:after="0" w:line="360" w:lineRule="auto"/>
        <w:contextualSpacing w:val="0"/>
        <w:jc w:val="both"/>
        <w:rPr>
          <w:rFonts w:ascii="Arial" w:hAnsi="Arial" w:eastAsia="Arial" w:cs="Arial"/>
          <w:i w:val="1"/>
          <w:iCs w:val="1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Não encontrado:</w:t>
      </w:r>
      <w:r w:rsidRPr="283986D0" w:rsidR="11F2AD12">
        <w:rPr>
          <w:rFonts w:ascii="Arial" w:hAnsi="Arial" w:eastAsia="Arial" w:cs="Arial"/>
          <w:color w:val="auto"/>
        </w:rPr>
        <w:t xml:space="preserve"> Ausência de medição associada. </w:t>
      </w:r>
      <w:r w:rsidRPr="283986D0" w:rsidR="11F2AD12">
        <w:rPr>
          <w:rFonts w:ascii="Arial" w:hAnsi="Arial" w:eastAsia="Arial" w:cs="Arial"/>
          <w:i w:val="1"/>
          <w:iCs w:val="1"/>
          <w:color w:val="auto"/>
        </w:rPr>
        <w:t>(Nota: Não significa divergência).</w:t>
      </w:r>
    </w:p>
    <w:p w:rsidR="00A52622" w:rsidP="283986D0" w:rsidRDefault="11F2AD12" w14:paraId="18D9E585" w14:textId="50F6BF62">
      <w:pPr>
        <w:pStyle w:val="PargrafodaLista"/>
        <w:keepNext w:val="0"/>
        <w:keepLines w:val="0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Divergências:</w:t>
      </w:r>
      <w:r w:rsidRPr="283986D0" w:rsidR="11F2AD12">
        <w:rPr>
          <w:rFonts w:ascii="Arial" w:hAnsi="Arial" w:eastAsia="Arial" w:cs="Arial"/>
          <w:color w:val="auto"/>
        </w:rPr>
        <w:t xml:space="preserve"> Filtra a volumetria onde </w:t>
      </w:r>
      <w:r w:rsidRPr="283986D0" w:rsidR="3F0DD7AA">
        <w:rPr>
          <w:rFonts w:ascii="Arial" w:hAnsi="Arial" w:eastAsia="Arial" w:cs="Arial"/>
          <w:color w:val="auto"/>
        </w:rPr>
        <w:t>existe divergência</w:t>
      </w:r>
      <w:r w:rsidRPr="283986D0" w:rsidR="11F2AD12">
        <w:rPr>
          <w:rFonts w:ascii="Arial" w:hAnsi="Arial" w:eastAsia="Arial" w:cs="Arial"/>
          <w:color w:val="auto"/>
        </w:rPr>
        <w:t>. Clicar no KPI aplica o filtro diretamente na tabela de detalhamento.</w:t>
      </w:r>
    </w:p>
    <w:p w:rsidR="00A52622" w:rsidP="283986D0" w:rsidRDefault="00A52622" w14:paraId="248CF9C1" w14:textId="5F6D180C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</w:p>
    <w:p w:rsidR="00A52622" w:rsidP="283986D0" w:rsidRDefault="11F2AD12" w14:paraId="27AA49F2" w14:textId="5F7C63C2">
      <w:pPr>
        <w:pStyle w:val="Ttulo3"/>
        <w:keepNext w:val="0"/>
        <w:keepLines w:val="0"/>
        <w:spacing w:before="0" w:after="0" w:line="360" w:lineRule="auto"/>
        <w:jc w:val="both"/>
        <w:rPr>
          <w:rFonts w:ascii="Arial" w:hAnsi="Arial" w:eastAsia="Arial" w:cs="Arial"/>
          <w:b w:val="1"/>
          <w:bCs w:val="1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5.2 Status Prioritários</w:t>
      </w:r>
    </w:p>
    <w:p w:rsidR="00A52622" w:rsidP="283986D0" w:rsidRDefault="00A52622" w14:paraId="745FD300" w14:textId="640E1681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color w:val="auto"/>
        </w:rPr>
        <w:t>Painel dinâmico cujas categorias são extraídas dos dados da API</w:t>
      </w:r>
      <w:r w:rsidRPr="283986D0" w:rsidR="5DB74C29">
        <w:rPr>
          <w:rFonts w:ascii="Arial" w:hAnsi="Arial" w:eastAsia="Arial" w:cs="Arial"/>
          <w:color w:val="auto"/>
        </w:rPr>
        <w:t>.</w:t>
      </w:r>
    </w:p>
    <w:p w:rsidR="283986D0" w:rsidP="283986D0" w:rsidRDefault="283986D0" w14:paraId="3B7B7B2B" w14:textId="5B22AF0F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</w:p>
    <w:p w:rsidR="00A52622" w:rsidP="283986D0" w:rsidRDefault="00A52622" w14:paraId="5F458F13" w14:textId="4EF1E08B">
      <w:pPr>
        <w:pStyle w:val="PargrafodaLista"/>
        <w:keepNext w:val="0"/>
        <w:keepLines w:val="0"/>
        <w:numPr>
          <w:ilvl w:val="0"/>
          <w:numId w:val="5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Ordenação:</w:t>
      </w:r>
      <w:r w:rsidRPr="283986D0" w:rsidR="11F2AD12">
        <w:rPr>
          <w:rFonts w:ascii="Arial" w:hAnsi="Arial" w:eastAsia="Arial" w:cs="Arial"/>
          <w:color w:val="auto"/>
        </w:rPr>
        <w:t xml:space="preserve"> Por maior </w:t>
      </w:r>
      <w:r w:rsidRPr="283986D0" w:rsidR="11F2AD12">
        <w:rPr>
          <w:rFonts w:ascii="Arial" w:hAnsi="Arial" w:eastAsia="Arial" w:cs="Arial"/>
          <w:b w:val="1"/>
          <w:bCs w:val="1"/>
          <w:color w:val="auto"/>
        </w:rPr>
        <w:t>Valor Total</w:t>
      </w:r>
      <w:r w:rsidRPr="283986D0" w:rsidR="11F2AD12">
        <w:rPr>
          <w:rFonts w:ascii="Arial" w:hAnsi="Arial" w:eastAsia="Arial" w:cs="Arial"/>
          <w:color w:val="auto"/>
        </w:rPr>
        <w:t xml:space="preserve"> acumulado (critério primário) e </w:t>
      </w:r>
      <w:r w:rsidRPr="283986D0" w:rsidR="11F2AD12">
        <w:rPr>
          <w:rFonts w:ascii="Arial" w:hAnsi="Arial" w:eastAsia="Arial" w:cs="Arial"/>
          <w:b w:val="1"/>
          <w:bCs w:val="1"/>
          <w:color w:val="auto"/>
        </w:rPr>
        <w:t>Quantidade de Registros</w:t>
      </w:r>
      <w:r w:rsidRPr="283986D0" w:rsidR="11F2AD12">
        <w:rPr>
          <w:rFonts w:ascii="Arial" w:hAnsi="Arial" w:eastAsia="Arial" w:cs="Arial"/>
          <w:color w:val="auto"/>
        </w:rPr>
        <w:t xml:space="preserve"> (critério de desempate).</w:t>
      </w:r>
    </w:p>
    <w:p w:rsidR="00A52622" w:rsidP="283986D0" w:rsidRDefault="11F2AD12" w14:paraId="1FF901B5" w14:textId="0C75AE9B">
      <w:pPr>
        <w:pStyle w:val="PargrafodaLista"/>
        <w:keepNext w:val="0"/>
        <w:keepLines w:val="0"/>
        <w:numPr>
          <w:ilvl w:val="0"/>
          <w:numId w:val="5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Exibição:</w:t>
      </w:r>
      <w:r w:rsidRPr="283986D0" w:rsidR="11F2AD12">
        <w:rPr>
          <w:rFonts w:ascii="Arial" w:hAnsi="Arial" w:eastAsia="Arial" w:cs="Arial"/>
          <w:color w:val="auto"/>
        </w:rPr>
        <w:t xml:space="preserve"> Apresenta quantidade, valor financeiro total, posição e participação percentual.</w:t>
      </w:r>
    </w:p>
    <w:p w:rsidR="00A52622" w:rsidP="283986D0" w:rsidRDefault="00A52622" w14:paraId="06DABA6E" w14:textId="1AAF6F06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</w:p>
    <w:p w:rsidR="00A52622" w:rsidP="283986D0" w:rsidRDefault="11F2AD12" w14:paraId="5FD51563" w14:textId="40CF4FF3">
      <w:pPr>
        <w:pStyle w:val="Ttulo3"/>
        <w:keepNext w:val="0"/>
        <w:keepLines w:val="0"/>
        <w:spacing w:before="0" w:after="0" w:line="360" w:lineRule="auto"/>
        <w:jc w:val="both"/>
        <w:rPr>
          <w:rFonts w:ascii="Arial" w:hAnsi="Arial" w:eastAsia="Arial" w:cs="Arial"/>
          <w:b w:val="1"/>
          <w:bCs w:val="1"/>
          <w:color w:val="auto"/>
        </w:rPr>
      </w:pPr>
    </w:p>
    <w:p w:rsidR="00A52622" w:rsidP="283986D0" w:rsidRDefault="11F2AD12" w14:paraId="307390E8" w14:textId="73F323A4">
      <w:pPr>
        <w:spacing w:before="0" w:after="0"/>
        <w:rPr>
          <w:rFonts w:ascii="Arial" w:hAnsi="Arial" w:eastAsia="Arial" w:cs="Arial"/>
          <w:color w:val="auto"/>
        </w:rPr>
      </w:pPr>
      <w:r w:rsidRPr="283986D0">
        <w:rPr>
          <w:rFonts w:ascii="Arial" w:hAnsi="Arial" w:eastAsia="Arial" w:cs="Arial"/>
          <w:color w:val="auto"/>
        </w:rPr>
        <w:br w:type="page"/>
      </w:r>
    </w:p>
    <w:p w:rsidR="00A52622" w:rsidP="283986D0" w:rsidRDefault="11F2AD12" w14:paraId="5977250D" w14:textId="7F9245C1">
      <w:pPr>
        <w:pStyle w:val="Ttulo3"/>
        <w:keepNext w:val="0"/>
        <w:keepLines w:val="0"/>
        <w:spacing w:before="0" w:after="0" w:line="360" w:lineRule="auto"/>
        <w:jc w:val="both"/>
        <w:rPr>
          <w:rFonts w:ascii="Arial" w:hAnsi="Arial" w:eastAsia="Arial" w:cs="Arial"/>
          <w:b w:val="1"/>
          <w:bCs w:val="1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5.3 Filas Operacionais</w:t>
      </w:r>
    </w:p>
    <w:p w:rsidR="00A52622" w:rsidP="283986D0" w:rsidRDefault="11F2AD12" w14:paraId="246C0622" w14:textId="444CB0D1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color w:val="auto"/>
        </w:rPr>
        <w:t>Agrupamento de tarefas por responsável ou providência necessária:</w:t>
      </w:r>
    </w:p>
    <w:p w:rsidR="048DC6E4" w:rsidP="283986D0" w:rsidRDefault="048DC6E4" w14:paraId="7900202A" w14:textId="3C89036E">
      <w:pPr>
        <w:pStyle w:val="Normal"/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  <w:r w:rsidR="048DC6E4">
        <w:drawing>
          <wp:inline wp14:editId="0DB6EC39" wp14:anchorId="2FD4A764">
            <wp:extent cx="4270726" cy="1503003"/>
            <wp:effectExtent l="0" t="0" r="0" b="0"/>
            <wp:docPr id="994750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4750951" name="Picture 994750951"/>
                    <pic:cNvPicPr/>
                  </pic:nvPicPr>
                  <pic:blipFill>
                    <a:blip xmlns:r="http://schemas.openxmlformats.org/officeDocument/2006/relationships" r:embed="rId820181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0726" cy="150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622" w:rsidP="283986D0" w:rsidRDefault="00A52622" w14:paraId="227A0344" w14:textId="2B426C29">
      <w:pPr>
        <w:pStyle w:val="PargrafodaLista"/>
        <w:keepNext w:val="0"/>
        <w:keepLines w:val="0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Ações da Stefanini:</w:t>
      </w:r>
      <w:r w:rsidRPr="283986D0" w:rsidR="11F2AD12">
        <w:rPr>
          <w:rFonts w:ascii="Arial" w:hAnsi="Arial" w:eastAsia="Arial" w:cs="Arial"/>
          <w:color w:val="auto"/>
        </w:rPr>
        <w:t xml:space="preserve"> Demandas cujo executor é a equipe Stefanini.</w:t>
      </w:r>
    </w:p>
    <w:p w:rsidR="00A52622" w:rsidP="283986D0" w:rsidRDefault="00A52622" w14:paraId="7384EBA1" w14:textId="30A4A055">
      <w:pPr>
        <w:pStyle w:val="PargrafodaLista"/>
        <w:keepNext w:val="0"/>
        <w:keepLines w:val="0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Aguardando Prodesp:</w:t>
      </w:r>
      <w:r w:rsidRPr="283986D0" w:rsidR="11F2AD12">
        <w:rPr>
          <w:rFonts w:ascii="Arial" w:hAnsi="Arial" w:eastAsia="Arial" w:cs="Arial"/>
          <w:color w:val="auto"/>
        </w:rPr>
        <w:t xml:space="preserve"> Demandas sob responsabilidade da Prodesp.</w:t>
      </w:r>
    </w:p>
    <w:p w:rsidR="00A52622" w:rsidP="283986D0" w:rsidRDefault="00A52622" w14:paraId="46CC388A" w14:textId="68AA787C">
      <w:pPr>
        <w:pStyle w:val="PargrafodaLista"/>
        <w:keepNext w:val="0"/>
        <w:keepLines w:val="0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Documentação e Validação:</w:t>
      </w:r>
      <w:r w:rsidRPr="283986D0" w:rsidR="11F2AD12">
        <w:rPr>
          <w:rFonts w:ascii="Arial" w:hAnsi="Arial" w:eastAsia="Arial" w:cs="Arial"/>
          <w:color w:val="auto"/>
        </w:rPr>
        <w:t xml:space="preserve"> Concentra termos não alocados, divergentes ou com executores não classificados.</w:t>
      </w:r>
    </w:p>
    <w:p w:rsidR="00A52622" w:rsidP="283986D0" w:rsidRDefault="00A52622" w14:paraId="6B13E67A" w14:textId="3FF73821">
      <w:pPr>
        <w:pStyle w:val="PargrafodaLista"/>
        <w:keepNext w:val="0"/>
        <w:keepLines w:val="0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i w:val="1"/>
          <w:iCs w:val="1"/>
          <w:color w:val="auto"/>
        </w:rPr>
        <w:t>Ação Padrão para não alocado:</w:t>
      </w:r>
      <w:r w:rsidRPr="283986D0" w:rsidR="11F2AD12">
        <w:rPr>
          <w:rFonts w:ascii="Arial" w:hAnsi="Arial" w:eastAsia="Arial" w:cs="Arial"/>
          <w:color w:val="auto"/>
        </w:rPr>
        <w:t xml:space="preserve"> </w:t>
      </w:r>
      <w:r w:rsidRPr="283986D0" w:rsidR="11F2AD12">
        <w:rPr>
          <w:rFonts w:ascii="Arial" w:hAnsi="Arial" w:eastAsia="Arial" w:cs="Arial"/>
          <w:color w:val="auto"/>
          <w:sz w:val="22"/>
          <w:szCs w:val="22"/>
        </w:rPr>
        <w:t>Validar alocação do Termo</w:t>
      </w:r>
      <w:r w:rsidRPr="283986D0" w:rsidR="11F2AD12">
        <w:rPr>
          <w:rFonts w:ascii="Arial" w:hAnsi="Arial" w:eastAsia="Arial" w:cs="Arial"/>
          <w:color w:val="auto"/>
        </w:rPr>
        <w:t>.</w:t>
      </w:r>
    </w:p>
    <w:p w:rsidR="00A52622" w:rsidP="283986D0" w:rsidRDefault="11F2AD12" w14:paraId="350BE55C" w14:textId="7A0963DB">
      <w:pPr>
        <w:pStyle w:val="PargrafodaLista"/>
        <w:keepNext w:val="0"/>
        <w:keepLines w:val="0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Arial" w:hAnsi="Arial" w:eastAsia="Arial" w:cs="Arial"/>
          <w:color w:val="auto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</w:rPr>
        <w:t>Sem Pendências:</w:t>
      </w:r>
      <w:r w:rsidRPr="283986D0" w:rsidR="11F2AD12">
        <w:rPr>
          <w:rFonts w:ascii="Arial" w:hAnsi="Arial" w:eastAsia="Arial" w:cs="Arial"/>
          <w:color w:val="auto"/>
        </w:rPr>
        <w:t xml:space="preserve"> Agrupa registros </w:t>
      </w:r>
      <w:r w:rsidRPr="283986D0" w:rsidR="6779CE60">
        <w:rPr>
          <w:rFonts w:ascii="Arial" w:hAnsi="Arial" w:eastAsia="Arial" w:cs="Arial"/>
          <w:color w:val="auto"/>
        </w:rPr>
        <w:t xml:space="preserve">considerados no Conforme </w:t>
      </w:r>
      <w:r w:rsidRPr="283986D0" w:rsidR="11F2AD12">
        <w:rPr>
          <w:rFonts w:ascii="Arial" w:hAnsi="Arial" w:eastAsia="Arial" w:cs="Arial"/>
          <w:color w:val="auto"/>
        </w:rPr>
        <w:t>(sem ações operacionais pendentes no momento).</w:t>
      </w:r>
    </w:p>
    <w:p w:rsidR="00A52622" w:rsidP="283986D0" w:rsidRDefault="00A52622" w14:paraId="5AFBCF9C" w14:textId="0C0A48B6">
      <w:pPr>
        <w:keepNext w:val="0"/>
        <w:keepLines w:val="0"/>
        <w:spacing w:after="0" w:line="360" w:lineRule="auto"/>
        <w:jc w:val="both"/>
        <w:rPr>
          <w:rFonts w:ascii="Arial" w:hAnsi="Arial" w:eastAsia="Arial" w:cs="Arial"/>
          <w:color w:val="auto"/>
        </w:rPr>
      </w:pPr>
    </w:p>
    <w:p w:rsidR="00A52622" w:rsidP="283986D0" w:rsidRDefault="11F2AD12" w14:paraId="04116D7C" w14:textId="51611B7C">
      <w:pPr>
        <w:pStyle w:val="Ttulo2"/>
        <w:keepNext w:val="0"/>
        <w:keepLines w:val="0"/>
        <w:spacing w:before="0" w:after="0" w:line="360" w:lineRule="auto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r w:rsidRPr="283986D0" w:rsidR="11F2AD12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6. Atributos da Conciliação e Regras de Exibição</w:t>
      </w:r>
    </w:p>
    <w:tbl>
      <w:tblPr>
        <w:tblW w:w="9010" w:type="dxa"/>
        <w:tblLook w:val="06A0" w:firstRow="1" w:lastRow="0" w:firstColumn="1" w:lastColumn="0" w:noHBand="1" w:noVBand="1"/>
      </w:tblPr>
      <w:tblGrid>
        <w:gridCol w:w="2282"/>
        <w:gridCol w:w="3780"/>
        <w:gridCol w:w="2948"/>
      </w:tblGrid>
      <w:tr w:rsidR="4CE2F06C" w:rsidTr="283986D0" w14:paraId="10F24B3D" w14:textId="77777777">
        <w:trPr>
          <w:trHeight w:val="300"/>
        </w:trPr>
        <w:tc>
          <w:tcPr>
            <w:tcW w:w="228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09A93288" w14:textId="52B25434">
            <w:pPr>
              <w:keepNext w:val="0"/>
              <w:keepLines w:val="0"/>
              <w:spacing w:after="0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Atributo</w:t>
            </w:r>
          </w:p>
        </w:tc>
        <w:tc>
          <w:tcPr>
            <w:tcW w:w="37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02E22D16" w14:textId="68A33AC4">
            <w:pPr>
              <w:keepNext w:val="0"/>
              <w:keepLines w:val="0"/>
              <w:spacing w:after="0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Descrição e Regras</w:t>
            </w:r>
          </w:p>
        </w:tc>
        <w:tc>
          <w:tcPr>
            <w:tcW w:w="294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4E7D82B6" w14:textId="6290CAF5">
            <w:pPr>
              <w:keepNext w:val="0"/>
              <w:keepLines w:val="0"/>
              <w:spacing w:after="0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Valores / Exemplos</w:t>
            </w:r>
          </w:p>
        </w:tc>
      </w:tr>
      <w:tr w:rsidR="4CE2F06C" w:rsidTr="283986D0" w14:paraId="255BA467" w14:textId="77777777">
        <w:trPr>
          <w:trHeight w:val="300"/>
        </w:trPr>
        <w:tc>
          <w:tcPr>
            <w:tcW w:w="228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7EED1A93" w14:textId="314E89F6">
            <w:pPr>
              <w:keepNext w:val="0"/>
              <w:keepLines w:val="0"/>
              <w:spacing w:after="0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Próxima Ação</w:t>
            </w:r>
          </w:p>
        </w:tc>
        <w:tc>
          <w:tcPr>
            <w:tcW w:w="37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21E6DA6B" w14:textId="6E7A7838">
            <w:pPr>
              <w:keepNext w:val="0"/>
              <w:keepLines w:val="0"/>
              <w:spacing w:after="0" w:line="360" w:lineRule="auto"/>
              <w:jc w:val="left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Providência operacional necessária. Não se confunde com o Status.</w:t>
            </w:r>
          </w:p>
        </w:tc>
        <w:tc>
          <w:tcPr>
            <w:tcW w:w="294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4BD7D144" w14:textId="0DF0835A">
            <w:pPr>
              <w:keepNext w:val="0"/>
              <w:keepLines w:val="0"/>
              <w:spacing w:after="0" w:line="360" w:lineRule="auto"/>
              <w:jc w:val="left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Validar alocação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, </w:t>
            </w:r>
            <w:r w:rsidRPr="283986D0" w:rsidR="74CDCA29">
              <w:rPr>
                <w:rFonts w:ascii="Arial" w:hAnsi="Arial" w:eastAsia="Arial" w:cs="Arial"/>
                <w:color w:val="auto"/>
                <w:sz w:val="22"/>
                <w:szCs w:val="22"/>
              </w:rPr>
              <w:t>analisar,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 divergência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, 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Ação não definida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.</w:t>
            </w:r>
          </w:p>
        </w:tc>
      </w:tr>
      <w:tr w:rsidR="4CE2F06C" w:rsidTr="283986D0" w14:paraId="36BB7607" w14:textId="77777777">
        <w:trPr>
          <w:trHeight w:val="300"/>
        </w:trPr>
        <w:tc>
          <w:tcPr>
            <w:tcW w:w="228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464FE744" w14:textId="03438F9F">
            <w:pPr>
              <w:keepNext w:val="0"/>
              <w:keepLines w:val="0"/>
              <w:spacing w:after="0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Executor</w:t>
            </w:r>
          </w:p>
        </w:tc>
        <w:tc>
          <w:tcPr>
            <w:tcW w:w="37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3C2860BC" w14:textId="68E05166">
            <w:pPr>
              <w:keepNext w:val="0"/>
              <w:keepLines w:val="0"/>
              <w:spacing w:after="0" w:line="360" w:lineRule="auto"/>
              <w:jc w:val="left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Entidade responsável por executar a próxima ação.</w:t>
            </w:r>
          </w:p>
        </w:tc>
        <w:tc>
          <w:tcPr>
            <w:tcW w:w="294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421EF661" w14:textId="30652179">
            <w:pPr>
              <w:keepNext w:val="0"/>
              <w:keepLines w:val="0"/>
              <w:spacing w:after="0" w:line="360" w:lineRule="auto"/>
              <w:jc w:val="left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Stefanini</w:t>
            </w:r>
            <w:r w:rsidRPr="283986D0" w:rsidR="44415A59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 e 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Prodesp</w:t>
            </w:r>
          </w:p>
        </w:tc>
      </w:tr>
      <w:tr w:rsidR="4CE2F06C" w:rsidTr="283986D0" w14:paraId="04F84B46" w14:textId="77777777">
        <w:trPr>
          <w:trHeight w:val="300"/>
        </w:trPr>
        <w:tc>
          <w:tcPr>
            <w:tcW w:w="228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342A3DE2" w14:textId="16C557C2">
            <w:pPr>
              <w:keepNext w:val="0"/>
              <w:keepLines w:val="0"/>
              <w:spacing w:after="0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Alocação</w:t>
            </w:r>
          </w:p>
        </w:tc>
        <w:tc>
          <w:tcPr>
            <w:tcW w:w="37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0EAB1A43" w14:textId="5B63973A">
            <w:pPr>
              <w:keepNext w:val="0"/>
              <w:keepLines w:val="0"/>
              <w:spacing w:after="0" w:line="360" w:lineRule="auto"/>
              <w:jc w:val="left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Situação cadastral do profissional no processo.</w:t>
            </w:r>
          </w:p>
        </w:tc>
        <w:tc>
          <w:tcPr>
            <w:tcW w:w="294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765711C6" w14:textId="0D1B1DCF">
            <w:pPr>
              <w:keepNext w:val="0"/>
              <w:keepLines w:val="0"/>
              <w:spacing w:after="0" w:line="360" w:lineRule="auto"/>
              <w:jc w:val="left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A</w:t>
            </w:r>
            <w:r w:rsidRPr="283986D0" w:rsidR="700D5A8D">
              <w:rPr>
                <w:rFonts w:ascii="Arial" w:hAnsi="Arial" w:eastAsia="Arial" w:cs="Arial"/>
                <w:color w:val="auto"/>
                <w:sz w:val="22"/>
                <w:szCs w:val="22"/>
              </w:rPr>
              <w:t>locado e Não Alocado</w:t>
            </w:r>
          </w:p>
        </w:tc>
      </w:tr>
      <w:tr w:rsidR="4CE2F06C" w:rsidTr="283986D0" w14:paraId="52A874BE" w14:textId="77777777">
        <w:trPr>
          <w:trHeight w:val="300"/>
        </w:trPr>
        <w:tc>
          <w:tcPr>
            <w:tcW w:w="228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646EB843" w14:textId="1F243233">
            <w:pPr>
              <w:keepNext w:val="0"/>
              <w:keepLines w:val="0"/>
              <w:spacing w:after="0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Divergência</w:t>
            </w:r>
          </w:p>
        </w:tc>
        <w:tc>
          <w:tcPr>
            <w:tcW w:w="37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71DA4E95" w14:textId="7B4B6A1C">
            <w:pPr>
              <w:keepNext w:val="0"/>
              <w:keepLines w:val="0"/>
              <w:spacing w:after="0" w:line="360" w:lineRule="auto"/>
              <w:jc w:val="left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Flag booleana definida </w:t>
            </w:r>
            <w:r w:rsidRPr="283986D0" w:rsidR="46994B99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exclusivamente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 pelo 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Back</w:t>
            </w:r>
            <w:r w:rsidRPr="283986D0" w:rsidR="7EFF5DEE">
              <w:rPr>
                <w:rFonts w:ascii="Arial" w:hAnsi="Arial" w:eastAsia="Arial" w:cs="Arial"/>
                <w:color w:val="auto"/>
                <w:sz w:val="22"/>
                <w:szCs w:val="22"/>
              </w:rPr>
              <w:t>-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end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.</w:t>
            </w:r>
          </w:p>
        </w:tc>
        <w:tc>
          <w:tcPr>
            <w:tcW w:w="294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648E46E8" w14:textId="5F93B092">
            <w:pPr>
              <w:keepNext w:val="0"/>
              <w:keepLines w:val="0"/>
              <w:spacing w:after="0" w:line="360" w:lineRule="auto"/>
              <w:jc w:val="left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283986D0" w:rsidR="4DE07D22">
              <w:rPr>
                <w:rFonts w:ascii="Arial" w:hAnsi="Arial" w:eastAsia="Arial" w:cs="Arial"/>
                <w:color w:val="auto"/>
                <w:sz w:val="22"/>
                <w:szCs w:val="22"/>
              </w:rPr>
              <w:t>T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rue</w:t>
            </w:r>
            <w:r w:rsidRPr="283986D0" w:rsidR="4DE07D22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 ou F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alse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.</w:t>
            </w:r>
          </w:p>
        </w:tc>
      </w:tr>
      <w:tr w:rsidR="4CE2F06C" w:rsidTr="283986D0" w14:paraId="312378D0" w14:textId="77777777">
        <w:trPr>
          <w:trHeight w:val="300"/>
        </w:trPr>
        <w:tc>
          <w:tcPr>
            <w:tcW w:w="228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19DB7DDD" w14:textId="0B50947A">
            <w:pPr>
              <w:keepNext w:val="0"/>
              <w:keepLines w:val="0"/>
              <w:spacing w:after="0"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b w:val="1"/>
                <w:bCs w:val="1"/>
                <w:color w:val="auto"/>
                <w:sz w:val="22"/>
                <w:szCs w:val="22"/>
              </w:rPr>
              <w:t>Prioridade</w:t>
            </w:r>
          </w:p>
        </w:tc>
        <w:tc>
          <w:tcPr>
            <w:tcW w:w="37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76A812B2" w14:textId="1E1E5815">
            <w:pPr>
              <w:keepNext w:val="0"/>
              <w:keepLines w:val="0"/>
              <w:spacing w:after="0" w:line="360" w:lineRule="auto"/>
              <w:jc w:val="left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Urgência da ação pendente.</w:t>
            </w:r>
          </w:p>
        </w:tc>
        <w:tc>
          <w:tcPr>
            <w:tcW w:w="294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CE2F06C" w:rsidP="283986D0" w:rsidRDefault="4CE2F06C" w14:paraId="23176F15" w14:textId="63F94C68">
            <w:pPr>
              <w:keepNext w:val="0"/>
              <w:keepLines w:val="0"/>
              <w:spacing w:after="0" w:line="360" w:lineRule="auto"/>
              <w:jc w:val="left"/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Sem prioridade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, 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Baixa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, 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Média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, 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Alta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 xml:space="preserve">, 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Urgente</w:t>
            </w:r>
            <w:r w:rsidRPr="283986D0" w:rsidR="46994B99">
              <w:rPr>
                <w:rFonts w:ascii="Arial" w:hAnsi="Arial" w:eastAsia="Arial" w:cs="Arial"/>
                <w:color w:val="auto"/>
                <w:sz w:val="22"/>
                <w:szCs w:val="22"/>
              </w:rPr>
              <w:t>.</w:t>
            </w:r>
          </w:p>
        </w:tc>
      </w:tr>
    </w:tbl>
    <w:p w:rsidR="00A52622" w:rsidP="283986D0" w:rsidRDefault="00A52622" w14:paraId="135626DF" w14:textId="7EC8CD9F">
      <w:pPr>
        <w:pStyle w:val="Ttulo2"/>
        <w:keepNext w:val="0"/>
        <w:keepLines w:val="0"/>
        <w:spacing w:before="0" w:after="0" w:line="360" w:lineRule="auto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</w:p>
    <w:p w:rsidR="00A52622" w:rsidP="283986D0" w:rsidRDefault="00A52622" w14:paraId="7AB2A25E" w14:textId="2E38F334">
      <w:pPr>
        <w:rPr>
          <w:rFonts w:ascii="Arial" w:hAnsi="Arial" w:eastAsia="Arial" w:cs="Arial"/>
          <w:color w:val="auto"/>
        </w:rPr>
      </w:pPr>
      <w:r w:rsidRPr="283986D0">
        <w:rPr>
          <w:rFonts w:ascii="Arial" w:hAnsi="Arial" w:eastAsia="Arial" w:cs="Arial"/>
          <w:color w:val="auto"/>
        </w:rPr>
        <w:br w:type="page"/>
      </w:r>
    </w:p>
    <w:p w:rsidR="00A52622" w:rsidP="283986D0" w:rsidRDefault="00A52622" w14:paraId="038BD728" w14:textId="5DAC2DB2">
      <w:pPr>
        <w:pStyle w:val="Ttulo2"/>
        <w:spacing w:before="0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pt-BR"/>
        </w:rPr>
      </w:pP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pt-BR"/>
        </w:rPr>
        <w:t>7. Detalhamento e Regras de Negócio da Tabela</w:t>
      </w:r>
    </w:p>
    <w:p w:rsidR="00A52622" w:rsidP="283986D0" w:rsidRDefault="00A52622" w14:paraId="178FFAC3" w14:textId="6926E126">
      <w:pPr>
        <w:spacing w:before="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A aba de detalhamento apresenta os termos individualmente após o processamento d</w:t>
      </w:r>
      <w:r w:rsidRPr="283986D0" w:rsidR="1D31EDC4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os dados,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permitindo consultar registros, aplicar filtros combinados e gerenciar ações pendentes.</w:t>
      </w:r>
    </w:p>
    <w:p w:rsidR="00A52622" w:rsidP="283986D0" w:rsidRDefault="00A52622" w14:paraId="242CE897" w14:textId="027AE1D0">
      <w:pPr>
        <w:pStyle w:val="Normal"/>
        <w:spacing w:before="0" w:beforeAutospacing="off" w:after="240" w:afterAutospacing="off"/>
        <w:rPr>
          <w:rFonts w:ascii="Arial" w:hAnsi="Arial" w:eastAsia="Arial" w:cs="Arial"/>
          <w:color w:val="auto"/>
        </w:rPr>
      </w:pPr>
      <w:r w:rsidR="038E5411">
        <w:drawing>
          <wp:inline wp14:editId="076AFA73" wp14:anchorId="4E85D0A6">
            <wp:extent cx="5724525" cy="2676525"/>
            <wp:effectExtent l="0" t="0" r="0" b="0"/>
            <wp:docPr id="1679036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448038" name="Picture 796448038"/>
                    <pic:cNvPicPr/>
                  </pic:nvPicPr>
                  <pic:blipFill>
                    <a:blip xmlns:r="http://schemas.openxmlformats.org/officeDocument/2006/relationships" r:embed="rId295438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8E5411">
        <w:drawing>
          <wp:inline wp14:editId="518A527B" wp14:anchorId="4418034E">
            <wp:extent cx="5724525" cy="2705100"/>
            <wp:effectExtent l="0" t="0" r="0" b="0"/>
            <wp:docPr id="133860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0113012" name="Picture 1670113012"/>
                    <pic:cNvPicPr/>
                  </pic:nvPicPr>
                  <pic:blipFill>
                    <a:blip xmlns:r="http://schemas.openxmlformats.org/officeDocument/2006/relationships" r:embed="rId1546717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622" w:rsidP="283986D0" w:rsidRDefault="00A52622" w14:paraId="3C8B4B8A" w14:textId="15B04EEC">
      <w:pPr>
        <w:pStyle w:val="Ttulo3"/>
        <w:spacing w:before="0" w:beforeAutospacing="off" w:after="281" w:afterAutospacing="off" w:line="360" w:lineRule="auto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</w:pP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  <w:t>7.1 Consolidação de Registros Repetidos</w:t>
      </w:r>
    </w:p>
    <w:p w:rsidR="00A52622" w:rsidP="283986D0" w:rsidRDefault="00A52622" w14:paraId="1C2E1AB1" w14:textId="163718B0">
      <w:pPr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56A9616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O back-end fica responsável por realizar a 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jun</w:t>
      </w:r>
      <w:r w:rsidRPr="283986D0" w:rsidR="791458DF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ção da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tabela termos com medições, categorias e ações. Se um status possui múltiplas ações associadas, </w:t>
      </w:r>
      <w:r w:rsidRPr="283986D0" w:rsidR="206873F9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no resultado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pode retornar mais de uma linha para 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o mesmo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</w:t>
      </w: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itemTerm</w:t>
      </w: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oId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.</w:t>
      </w:r>
    </w:p>
    <w:p w:rsidR="00A52622" w:rsidP="283986D0" w:rsidRDefault="00A52622" w14:paraId="449F9C9A" w14:textId="5757BD05">
      <w:pPr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00A52622" w:rsidP="283986D0" w:rsidRDefault="00A52622" w14:paraId="22809865" w14:textId="4AED99A3">
      <w:pPr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Para evitar itens duplicados na listagem, o 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front</w:t>
      </w:r>
      <w:r w:rsidRPr="283986D0" w:rsidR="1E4DA851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-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end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executa uma </w:t>
      </w: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consolidação preventiva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:</w:t>
      </w:r>
    </w:p>
    <w:p w:rsidR="00A52622" w:rsidP="283986D0" w:rsidRDefault="00A52622" w14:paraId="046F08FC" w14:textId="1E81AE22">
      <w:pPr>
        <w:pStyle w:val="PargrafodaLista"/>
        <w:numPr>
          <w:ilvl w:val="0"/>
          <w:numId w:val="15"/>
        </w:numPr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Mapeia os registros utilizando 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itemTermoId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como chave única.</w:t>
      </w:r>
    </w:p>
    <w:p w:rsidR="00A52622" w:rsidP="283986D0" w:rsidRDefault="00A52622" w14:paraId="7E96A90D" w14:textId="3E657C1F">
      <w:pPr>
        <w:pStyle w:val="PargrafodaLista"/>
        <w:numPr>
          <w:ilvl w:val="0"/>
          <w:numId w:val="15"/>
        </w:numPr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Em duplicidades, aplica a seguinte regra de precedência:</w:t>
      </w:r>
    </w:p>
    <w:p w:rsidR="00A52622" w:rsidP="283986D0" w:rsidRDefault="00A52622" w14:paraId="34575AE0" w14:textId="151F6703">
      <w:pPr>
        <w:pStyle w:val="PargrafodaLista"/>
        <w:numPr>
          <w:ilvl w:val="1"/>
          <w:numId w:val="15"/>
        </w:numPr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Prioridade 1: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O registro marcado com 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divergente = true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.</w:t>
      </w:r>
    </w:p>
    <w:p w:rsidR="00A52622" w:rsidP="283986D0" w:rsidRDefault="00A52622" w14:paraId="6D5583F7" w14:textId="2352D89F">
      <w:pPr>
        <w:pStyle w:val="PargrafodaLista"/>
        <w:numPr>
          <w:ilvl w:val="1"/>
          <w:numId w:val="15"/>
        </w:numPr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Prioridade 2: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Caso ambos tenham a mesma situação de divergência, mantém o registro com </w:t>
      </w: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maior completude de dados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(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medicaoId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, 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statusMedicao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, 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executorAcao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, 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proximaAcao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, 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statusTermos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).</w:t>
      </w:r>
    </w:p>
    <w:p w:rsidR="00A52622" w:rsidP="283986D0" w:rsidRDefault="00A52622" w14:paraId="1E289E9F" w14:textId="643B5CA3">
      <w:pPr>
        <w:pStyle w:val="PargrafodaLista"/>
        <w:numPr>
          <w:ilvl w:val="0"/>
          <w:numId w:val="15"/>
        </w:numPr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Converte o mapa consolidado em lista para consumo do Dashboard e da Tabela.</w:t>
      </w:r>
    </w:p>
    <w:p w:rsidR="00A52622" w:rsidP="283986D0" w:rsidRDefault="00A52622" w14:paraId="171BDC38" w14:textId="07843FA0">
      <w:pPr>
        <w:pStyle w:val="Normal"/>
        <w:spacing w:before="0" w:beforeAutospacing="off" w:after="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="6AF2B0DB">
        <w:drawing>
          <wp:inline wp14:editId="2336A2BB" wp14:anchorId="5A1F0F7A">
            <wp:extent cx="5724525" cy="3067050"/>
            <wp:effectExtent l="0" t="0" r="0" b="0"/>
            <wp:docPr id="1242064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064477" name="Picture 1242064477"/>
                    <pic:cNvPicPr/>
                  </pic:nvPicPr>
                  <pic:blipFill>
                    <a:blip xmlns:r="http://schemas.openxmlformats.org/officeDocument/2006/relationships" r:embed="rId1619628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622" w:rsidP="283986D0" w:rsidRDefault="00A52622" w14:paraId="5385B63C" w14:textId="24D006AF">
      <w:pPr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Atenção: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Múltiplos registros vindo da API no mesmo 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itemTermoId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são </w:t>
      </w: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consolidados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. Porém, um termo com múltiplas pendências operacionais (ex: </w:t>
      </w:r>
      <w:r w:rsidRPr="283986D0" w:rsidR="112FD2DA">
        <w:rPr>
          <w:rFonts w:ascii="Arial" w:hAnsi="Arial" w:eastAsia="Arial" w:cs="Arial"/>
          <w:i w:val="1"/>
          <w:iCs w:val="1"/>
          <w:noProof w:val="0"/>
          <w:color w:val="auto"/>
          <w:sz w:val="24"/>
          <w:szCs w:val="24"/>
          <w:lang w:val="pt-BR"/>
        </w:rPr>
        <w:t>Não Alocado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</w:t>
      </w: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e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</w:t>
      </w:r>
      <w:r w:rsidRPr="283986D0" w:rsidR="112FD2DA">
        <w:rPr>
          <w:rFonts w:ascii="Arial" w:hAnsi="Arial" w:eastAsia="Arial" w:cs="Arial"/>
          <w:i w:val="1"/>
          <w:iCs w:val="1"/>
          <w:noProof w:val="0"/>
          <w:color w:val="auto"/>
          <w:sz w:val="24"/>
          <w:szCs w:val="24"/>
          <w:lang w:val="pt-BR"/>
        </w:rPr>
        <w:t>Divergência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) aparecerá de forma intencional nos dois grupos de ação do Dashboard sem duplicar a tabela final.</w:t>
      </w:r>
    </w:p>
    <w:p w:rsidR="00A52622" w:rsidP="283986D0" w:rsidRDefault="00A52622" w14:paraId="14B1303A" w14:textId="5D7A81F1">
      <w:pPr>
        <w:pStyle w:val="Ttulo3"/>
        <w:spacing w:before="0" w:beforeAutospacing="off" w:after="281" w:afterAutospacing="off" w:line="360" w:lineRule="auto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</w:pPr>
    </w:p>
    <w:p w:rsidR="00A52622" w:rsidP="283986D0" w:rsidRDefault="00A52622" w14:paraId="2529A40B" w14:textId="53FCA538">
      <w:pPr>
        <w:spacing w:line="360" w:lineRule="auto"/>
      </w:pPr>
      <w:r>
        <w:br w:type="page"/>
      </w:r>
    </w:p>
    <w:p w:rsidR="00A52622" w:rsidP="283986D0" w:rsidRDefault="00A52622" w14:paraId="2D5DFF72" w14:textId="77B7AC83">
      <w:pPr>
        <w:pStyle w:val="Ttulo3"/>
        <w:spacing w:before="0" w:beforeAutospacing="off" w:after="281" w:afterAutospacing="off" w:line="360" w:lineRule="auto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</w:pP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  <w:t>7.2 Distribuição nas Filas Operacionais</w:t>
      </w:r>
    </w:p>
    <w:p w:rsidR="00A52622" w:rsidP="283986D0" w:rsidRDefault="00A52622" w14:paraId="2278D1CF" w14:textId="210E8FD3">
      <w:pPr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Após a consolidação, o 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front</w:t>
      </w:r>
      <w:r w:rsidRPr="283986D0" w:rsidR="694CCACF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-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end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categoriza os termos em </w:t>
      </w: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quatro filas operacionais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:</w:t>
      </w:r>
    </w:p>
    <w:tbl>
      <w:tblPr>
        <w:tblStyle w:val="Tabelanormal"/>
        <w:bidiVisual w:val="0"/>
        <w:tblW w:w="0" w:type="auto"/>
        <w:tblInd w:w="-315" w:type="dxa"/>
        <w:tblLook w:val="06A0" w:firstRow="1" w:lastRow="0" w:firstColumn="1" w:lastColumn="0" w:noHBand="1" w:noVBand="1"/>
      </w:tblPr>
      <w:tblGrid>
        <w:gridCol w:w="3095"/>
        <w:gridCol w:w="6870"/>
      </w:tblGrid>
      <w:tr w:rsidR="283986D0" w:rsidTr="283986D0" w14:paraId="1A8DFC33">
        <w:trPr>
          <w:trHeight w:val="300"/>
        </w:trPr>
        <w:tc>
          <w:tcPr>
            <w:tcW w:w="30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6DC31ECF" w14:textId="1016D985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Fila Operacional</w:t>
            </w:r>
          </w:p>
        </w:tc>
        <w:tc>
          <w:tcPr>
            <w:tcW w:w="68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3EABDEC2" w14:textId="249D1984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Regra de Enquadramento</w:t>
            </w:r>
          </w:p>
        </w:tc>
      </w:tr>
      <w:tr w:rsidR="283986D0" w:rsidTr="283986D0" w14:paraId="19F4F37D">
        <w:trPr>
          <w:trHeight w:val="735"/>
        </w:trPr>
        <w:tc>
          <w:tcPr>
            <w:tcW w:w="30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26F964D7" w14:textId="0354BCBC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Ações da Stefanini</w:t>
            </w:r>
          </w:p>
        </w:tc>
        <w:tc>
          <w:tcPr>
            <w:tcW w:w="68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0B5B1B01" w14:textId="45C093CE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color w:val="auto"/>
              </w:rPr>
            </w:pPr>
            <w:r w:rsidRPr="283986D0" w:rsidR="283986D0">
              <w:rPr>
                <w:rFonts w:ascii="Arial" w:hAnsi="Arial" w:eastAsia="Arial" w:cs="Arial"/>
                <w:color w:val="auto"/>
              </w:rPr>
              <w:t>Registros com pendências vinculadas à Stefanini</w:t>
            </w:r>
            <w:r w:rsidRPr="283986D0" w:rsidR="2B221802">
              <w:rPr>
                <w:rFonts w:ascii="Arial" w:hAnsi="Arial" w:eastAsia="Arial" w:cs="Arial"/>
                <w:color w:val="auto"/>
              </w:rPr>
              <w:t>.</w:t>
            </w:r>
          </w:p>
        </w:tc>
      </w:tr>
      <w:tr w:rsidR="283986D0" w:rsidTr="283986D0" w14:paraId="19DCF9CF">
        <w:trPr>
          <w:trHeight w:val="780"/>
        </w:trPr>
        <w:tc>
          <w:tcPr>
            <w:tcW w:w="30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5669666B" w14:textId="5863BBF2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Aguardando Prodesp</w:t>
            </w:r>
          </w:p>
        </w:tc>
        <w:tc>
          <w:tcPr>
            <w:tcW w:w="68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5475EDAD" w14:textId="2F4ED246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color w:val="auto"/>
              </w:rPr>
            </w:pPr>
            <w:r w:rsidRPr="283986D0" w:rsidR="283986D0">
              <w:rPr>
                <w:rFonts w:ascii="Arial" w:hAnsi="Arial" w:eastAsia="Arial" w:cs="Arial"/>
                <w:color w:val="auto"/>
              </w:rPr>
              <w:t>Registros que dependem de ação da Prodesp.</w:t>
            </w:r>
          </w:p>
        </w:tc>
      </w:tr>
      <w:tr w:rsidR="283986D0" w:rsidTr="283986D0" w14:paraId="3DBB95E6">
        <w:trPr>
          <w:trHeight w:val="300"/>
        </w:trPr>
        <w:tc>
          <w:tcPr>
            <w:tcW w:w="30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7AAEA791" w14:textId="58D4D2EB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Documentação e Validação</w:t>
            </w:r>
          </w:p>
        </w:tc>
        <w:tc>
          <w:tcPr>
            <w:tcW w:w="68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65DBBA2A" w14:textId="1651E4B8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color w:val="auto"/>
              </w:rPr>
            </w:pPr>
            <w:r w:rsidRPr="283986D0" w:rsidR="283986D0">
              <w:rPr>
                <w:rFonts w:ascii="Arial" w:hAnsi="Arial" w:eastAsia="Arial" w:cs="Arial"/>
                <w:color w:val="auto"/>
              </w:rPr>
              <w:t xml:space="preserve">Termos </w:t>
            </w: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não alocados</w:t>
            </w:r>
            <w:r w:rsidRPr="283986D0" w:rsidR="283986D0">
              <w:rPr>
                <w:rFonts w:ascii="Arial" w:hAnsi="Arial" w:eastAsia="Arial" w:cs="Arial"/>
                <w:color w:val="auto"/>
              </w:rPr>
              <w:t xml:space="preserve">, </w:t>
            </w: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divergentes</w:t>
            </w:r>
            <w:r w:rsidRPr="283986D0" w:rsidR="283986D0">
              <w:rPr>
                <w:rFonts w:ascii="Arial" w:hAnsi="Arial" w:eastAsia="Arial" w:cs="Arial"/>
                <w:color w:val="auto"/>
              </w:rPr>
              <w:t xml:space="preserve"> ou com executores não mapeados.</w:t>
            </w:r>
          </w:p>
        </w:tc>
      </w:tr>
      <w:tr w:rsidR="283986D0" w:rsidTr="283986D0" w14:paraId="3B62F965">
        <w:trPr>
          <w:trHeight w:val="300"/>
        </w:trPr>
        <w:tc>
          <w:tcPr>
            <w:tcW w:w="30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4EDF8EB5" w14:textId="766F0EC4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Sem Pendências</w:t>
            </w:r>
          </w:p>
        </w:tc>
        <w:tc>
          <w:tcPr>
            <w:tcW w:w="68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062F08AC" w14:textId="3BAE6C89">
            <w:pPr>
              <w:spacing w:before="0" w:beforeAutospacing="off" w:after="0" w:afterAutospacing="off" w:line="360" w:lineRule="auto"/>
              <w:rPr>
                <w:rFonts w:ascii="Arial" w:hAnsi="Arial" w:eastAsia="Arial" w:cs="Arial"/>
                <w:color w:val="auto"/>
              </w:rPr>
            </w:pPr>
            <w:r w:rsidRPr="283986D0" w:rsidR="283986D0">
              <w:rPr>
                <w:rFonts w:ascii="Arial" w:hAnsi="Arial" w:eastAsia="Arial" w:cs="Arial"/>
                <w:color w:val="auto"/>
              </w:rPr>
              <w:t xml:space="preserve">Termos </w:t>
            </w:r>
            <w:r w:rsidRPr="283986D0" w:rsidR="4F89A55B">
              <w:rPr>
                <w:rFonts w:ascii="Arial" w:hAnsi="Arial" w:eastAsia="Arial" w:cs="Arial"/>
                <w:color w:val="auto"/>
              </w:rPr>
              <w:t>no conforme</w:t>
            </w:r>
            <w:r w:rsidRPr="283986D0" w:rsidR="283986D0">
              <w:rPr>
                <w:rFonts w:ascii="Arial" w:hAnsi="Arial" w:eastAsia="Arial" w:cs="Arial"/>
                <w:color w:val="auto"/>
              </w:rPr>
              <w:t xml:space="preserve"> e sem pendências prioritárias.</w:t>
            </w:r>
          </w:p>
        </w:tc>
      </w:tr>
    </w:tbl>
    <w:p w:rsidR="00A52622" w:rsidP="283986D0" w:rsidRDefault="00A52622" w14:paraId="303311CA" w14:textId="639B04F1">
      <w:pPr>
        <w:pStyle w:val="Ttulo3"/>
        <w:bidi w:val="0"/>
        <w:spacing w:before="0" w:beforeAutospacing="off" w:after="281" w:afterAutospacing="off" w:line="360" w:lineRule="auto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</w:pPr>
    </w:p>
    <w:p w:rsidR="00A52622" w:rsidP="283986D0" w:rsidRDefault="00A52622" w14:paraId="14D47BA5" w14:textId="52E62842">
      <w:pPr>
        <w:pStyle w:val="Ttulo3"/>
        <w:bidi w:val="0"/>
        <w:spacing w:before="0" w:beforeAutospacing="off" w:after="281" w:afterAutospacing="off" w:line="360" w:lineRule="auto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</w:pP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  <w:t>7.3 Agrupamento por Ação</w:t>
      </w:r>
    </w:p>
    <w:p w:rsidR="00A52622" w:rsidP="283986D0" w:rsidRDefault="00A52622" w14:paraId="4A2F3F1A" w14:textId="010498F1">
      <w:pPr>
        <w:bidi w:val="0"/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Dentro de cada fila, os itens são agrupados por ações operacionais específicas (ex: </w:t>
      </w:r>
      <w:r w:rsidRPr="283986D0" w:rsidR="112FD2DA">
        <w:rPr>
          <w:rFonts w:ascii="Arial" w:hAnsi="Arial" w:eastAsia="Arial" w:cs="Arial"/>
          <w:i w:val="1"/>
          <w:iCs w:val="1"/>
          <w:noProof w:val="0"/>
          <w:color w:val="auto"/>
          <w:sz w:val="24"/>
          <w:szCs w:val="24"/>
          <w:lang w:val="pt-BR"/>
        </w:rPr>
        <w:t>Validar alocação do Termo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, </w:t>
      </w:r>
      <w:r w:rsidRPr="283986D0" w:rsidR="112FD2DA">
        <w:rPr>
          <w:rFonts w:ascii="Arial" w:hAnsi="Arial" w:eastAsia="Arial" w:cs="Arial"/>
          <w:i w:val="1"/>
          <w:iCs w:val="1"/>
          <w:noProof w:val="0"/>
          <w:color w:val="auto"/>
          <w:sz w:val="24"/>
          <w:szCs w:val="24"/>
          <w:lang w:val="pt-BR"/>
        </w:rPr>
        <w:t>Divergência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, </w:t>
      </w:r>
      <w:r w:rsidRPr="283986D0" w:rsidR="112FD2DA">
        <w:rPr>
          <w:rFonts w:ascii="Arial" w:hAnsi="Arial" w:eastAsia="Arial" w:cs="Arial"/>
          <w:i w:val="1"/>
          <w:iCs w:val="1"/>
          <w:noProof w:val="0"/>
          <w:color w:val="auto"/>
          <w:sz w:val="24"/>
          <w:szCs w:val="24"/>
          <w:lang w:val="pt-BR"/>
        </w:rPr>
        <w:t>Sem Ação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).</w:t>
      </w:r>
    </w:p>
    <w:p w:rsidR="00A52622" w:rsidP="283986D0" w:rsidRDefault="00A52622" w14:paraId="1A48E57B" w14:textId="07F67816">
      <w:pPr>
        <w:bidi w:val="0"/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Cada grupo sintetiza:</w:t>
      </w:r>
    </w:p>
    <w:p w:rsidR="00A52622" w:rsidP="283986D0" w:rsidRDefault="00A52622" w14:paraId="7FF55232" w14:textId="03455576">
      <w:pPr>
        <w:pStyle w:val="PargrafodaLista"/>
        <w:numPr>
          <w:ilvl w:val="0"/>
          <w:numId w:val="16"/>
        </w:numPr>
        <w:bidi w:val="0"/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Quantidade total de termos;</w:t>
      </w:r>
    </w:p>
    <w:p w:rsidR="00A52622" w:rsidP="283986D0" w:rsidRDefault="00A52622" w14:paraId="3B2E2930" w14:textId="26862F36">
      <w:pPr>
        <w:pStyle w:val="PargrafodaLista"/>
        <w:numPr>
          <w:ilvl w:val="0"/>
          <w:numId w:val="16"/>
        </w:numPr>
        <w:bidi w:val="0"/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Valor financeiro acumulado;</w:t>
      </w:r>
    </w:p>
    <w:p w:rsidR="00A52622" w:rsidP="283986D0" w:rsidRDefault="00A52622" w14:paraId="22E63016" w14:textId="3D5FC650">
      <w:pPr>
        <w:pStyle w:val="PargrafodaLista"/>
        <w:numPr>
          <w:ilvl w:val="0"/>
          <w:numId w:val="16"/>
        </w:numPr>
        <w:bidi w:val="0"/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Volume total de horas;</w:t>
      </w:r>
    </w:p>
    <w:p w:rsidR="00A52622" w:rsidP="283986D0" w:rsidRDefault="00A52622" w14:paraId="194F2FF9" w14:textId="66D8B090">
      <w:pPr>
        <w:pStyle w:val="PargrafodaLista"/>
        <w:numPr>
          <w:ilvl w:val="0"/>
          <w:numId w:val="16"/>
        </w:numPr>
        <w:bidi w:val="0"/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Descrição da próxima ação.</w:t>
      </w:r>
    </w:p>
    <w:p w:rsidR="00A52622" w:rsidP="283986D0" w:rsidRDefault="00A52622" w14:paraId="2F578961" w14:textId="3A24DFA4">
      <w:pPr>
        <w:bidi w:val="0"/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Ao selecionar uma ação ou fila no Dashboard, a tabela de detalhamento abre automaticamente aplicando esse contexto.</w:t>
      </w:r>
    </w:p>
    <w:p w:rsidR="00A52622" w:rsidP="283986D0" w:rsidRDefault="00A52622" w14:paraId="16E7C7EF" w14:textId="4B9F5914">
      <w:pPr>
        <w:pStyle w:val="Ttulo3"/>
        <w:bidi w:val="0"/>
        <w:spacing w:before="0" w:beforeAutospacing="off" w:after="281" w:afterAutospacing="off" w:line="360" w:lineRule="auto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</w:pPr>
    </w:p>
    <w:p w:rsidR="00A52622" w:rsidRDefault="00A52622" w14:paraId="2D8EE8D7" w14:textId="718A64A9">
      <w:r>
        <w:br w:type="page"/>
      </w:r>
    </w:p>
    <w:p w:rsidR="00A52622" w:rsidP="283986D0" w:rsidRDefault="00A52622" w14:paraId="2AC15E15" w14:textId="0604BC70">
      <w:pPr>
        <w:pStyle w:val="Ttulo3"/>
        <w:bidi w:val="0"/>
        <w:spacing w:before="0" w:beforeAutospacing="off" w:after="281" w:afterAutospacing="off" w:line="360" w:lineRule="auto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</w:pP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  <w:t>7.4 Filtros Disponíveis na Tabela</w:t>
      </w:r>
    </w:p>
    <w:tbl>
      <w:tblPr>
        <w:tblStyle w:val="Tabelanormal"/>
        <w:bidiVisual w:val="0"/>
        <w:tblW w:w="0" w:type="auto"/>
        <w:tblInd w:w="-540" w:type="dxa"/>
        <w:tblLook w:val="06A0" w:firstRow="1" w:lastRow="0" w:firstColumn="1" w:lastColumn="0" w:noHBand="1" w:noVBand="1"/>
      </w:tblPr>
      <w:tblGrid>
        <w:gridCol w:w="2054"/>
        <w:gridCol w:w="1694"/>
        <w:gridCol w:w="6480"/>
      </w:tblGrid>
      <w:tr w:rsidR="283986D0" w:rsidTr="283986D0" w14:paraId="5E38D125">
        <w:trPr>
          <w:trHeight w:val="300"/>
        </w:trPr>
        <w:tc>
          <w:tcPr>
            <w:tcW w:w="20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3AD730F2" w14:textId="20D68CEF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Filtro</w:t>
            </w:r>
          </w:p>
        </w:tc>
        <w:tc>
          <w:tcPr>
            <w:tcW w:w="16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78A1C54A" w14:textId="276DDCFE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Tipo / Origem</w:t>
            </w:r>
          </w:p>
        </w:tc>
        <w:tc>
          <w:tcPr>
            <w:tcW w:w="6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49301C7F" w14:textId="7C8F6027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Comportamento</w:t>
            </w:r>
          </w:p>
        </w:tc>
      </w:tr>
      <w:tr w:rsidR="283986D0" w:rsidTr="283986D0" w14:paraId="147668B5">
        <w:trPr>
          <w:trHeight w:val="300"/>
        </w:trPr>
        <w:tc>
          <w:tcPr>
            <w:tcW w:w="20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3469B782" w14:textId="0AA07D9F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Busca Textual</w:t>
            </w:r>
          </w:p>
        </w:tc>
        <w:tc>
          <w:tcPr>
            <w:tcW w:w="16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46162550" w14:textId="5C9995AE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color w:val="auto"/>
              </w:rPr>
            </w:pPr>
            <w:r w:rsidRPr="283986D0" w:rsidR="283986D0">
              <w:rPr>
                <w:rFonts w:ascii="Arial" w:hAnsi="Arial" w:eastAsia="Arial" w:cs="Arial"/>
                <w:color w:val="auto"/>
              </w:rPr>
              <w:t>Input de texto</w:t>
            </w:r>
          </w:p>
        </w:tc>
        <w:tc>
          <w:tcPr>
            <w:tcW w:w="6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437E6E8B" w14:textId="19E755E1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color w:val="auto"/>
              </w:rPr>
            </w:pPr>
            <w:r w:rsidRPr="283986D0" w:rsidR="283986D0">
              <w:rPr>
                <w:rFonts w:ascii="Arial" w:hAnsi="Arial" w:eastAsia="Arial" w:cs="Arial"/>
                <w:color w:val="auto"/>
              </w:rPr>
              <w:t xml:space="preserve">Pesquisa em </w:t>
            </w: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ordemServico</w:t>
            </w:r>
            <w:r w:rsidRPr="283986D0" w:rsidR="283986D0">
              <w:rPr>
                <w:rFonts w:ascii="Arial" w:hAnsi="Arial" w:eastAsia="Arial" w:cs="Arial"/>
                <w:color w:val="auto"/>
              </w:rPr>
              <w:t xml:space="preserve">, </w:t>
            </w: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projeto</w:t>
            </w:r>
            <w:r w:rsidRPr="283986D0" w:rsidR="283986D0">
              <w:rPr>
                <w:rFonts w:ascii="Arial" w:hAnsi="Arial" w:eastAsia="Arial" w:cs="Arial"/>
                <w:color w:val="auto"/>
              </w:rPr>
              <w:t xml:space="preserve">, </w:t>
            </w: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statusTermos</w:t>
            </w:r>
            <w:r w:rsidRPr="283986D0" w:rsidR="283986D0">
              <w:rPr>
                <w:rFonts w:ascii="Arial" w:hAnsi="Arial" w:eastAsia="Arial" w:cs="Arial"/>
                <w:color w:val="auto"/>
              </w:rPr>
              <w:t xml:space="preserve"> e </w:t>
            </w: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statusMedicao</w:t>
            </w:r>
            <w:r w:rsidRPr="283986D0" w:rsidR="283986D0">
              <w:rPr>
                <w:rFonts w:ascii="Arial" w:hAnsi="Arial" w:eastAsia="Arial" w:cs="Arial"/>
                <w:color w:val="auto"/>
              </w:rPr>
              <w:t>.</w:t>
            </w:r>
          </w:p>
        </w:tc>
      </w:tr>
      <w:tr w:rsidR="283986D0" w:rsidTr="283986D0" w14:paraId="2487861A">
        <w:trPr>
          <w:trHeight w:val="300"/>
        </w:trPr>
        <w:tc>
          <w:tcPr>
            <w:tcW w:w="20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6BBEAD85" w14:textId="31D021C5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Competência</w:t>
            </w:r>
          </w:p>
        </w:tc>
        <w:tc>
          <w:tcPr>
            <w:tcW w:w="16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0B6698D6" w14:textId="4CB70553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color w:val="auto"/>
              </w:rPr>
            </w:pPr>
            <w:r w:rsidRPr="283986D0" w:rsidR="283986D0">
              <w:rPr>
                <w:rFonts w:ascii="Arial" w:hAnsi="Arial" w:eastAsia="Arial" w:cs="Arial"/>
                <w:color w:val="auto"/>
              </w:rPr>
              <w:t>Select dinâmico</w:t>
            </w:r>
          </w:p>
        </w:tc>
        <w:tc>
          <w:tcPr>
            <w:tcW w:w="6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302AB1D9" w14:textId="300FBB24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color w:val="auto"/>
              </w:rPr>
            </w:pPr>
            <w:r w:rsidRPr="283986D0" w:rsidR="283986D0">
              <w:rPr>
                <w:rFonts w:ascii="Arial" w:hAnsi="Arial" w:eastAsia="Arial" w:cs="Arial"/>
                <w:color w:val="auto"/>
              </w:rPr>
              <w:t xml:space="preserve">Filtra pela competência do termo (ex: </w:t>
            </w:r>
            <w:r w:rsidRPr="283986D0" w:rsidR="283986D0">
              <w:rPr>
                <w:rFonts w:ascii="Arial" w:hAnsi="Arial" w:eastAsia="Arial" w:cs="Arial"/>
                <w:color w:val="auto"/>
              </w:rPr>
              <w:t>01/2025</w:t>
            </w:r>
            <w:r w:rsidRPr="283986D0" w:rsidR="283986D0">
              <w:rPr>
                <w:rFonts w:ascii="Arial" w:hAnsi="Arial" w:eastAsia="Arial" w:cs="Arial"/>
                <w:color w:val="auto"/>
              </w:rPr>
              <w:t>).</w:t>
            </w:r>
          </w:p>
        </w:tc>
      </w:tr>
      <w:tr w:rsidR="283986D0" w:rsidTr="283986D0" w14:paraId="25B013A4">
        <w:trPr>
          <w:trHeight w:val="300"/>
        </w:trPr>
        <w:tc>
          <w:tcPr>
            <w:tcW w:w="20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235D4EB3" w14:textId="34A0AE4F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Ordem de Serviço</w:t>
            </w:r>
          </w:p>
        </w:tc>
        <w:tc>
          <w:tcPr>
            <w:tcW w:w="16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7AB7F029" w14:textId="04B175FA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color w:val="auto"/>
              </w:rPr>
            </w:pPr>
            <w:r w:rsidRPr="283986D0" w:rsidR="283986D0">
              <w:rPr>
                <w:rFonts w:ascii="Arial" w:hAnsi="Arial" w:eastAsia="Arial" w:cs="Arial"/>
                <w:color w:val="auto"/>
              </w:rPr>
              <w:t>Select dinâmico</w:t>
            </w:r>
          </w:p>
        </w:tc>
        <w:tc>
          <w:tcPr>
            <w:tcW w:w="6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63FB5797" w14:textId="33F1A423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color w:val="auto"/>
              </w:rPr>
            </w:pPr>
            <w:r w:rsidRPr="283986D0" w:rsidR="283986D0">
              <w:rPr>
                <w:rFonts w:ascii="Arial" w:hAnsi="Arial" w:eastAsia="Arial" w:cs="Arial"/>
                <w:color w:val="auto"/>
              </w:rPr>
              <w:t>Filtra pela OS externa associada.</w:t>
            </w:r>
          </w:p>
        </w:tc>
      </w:tr>
      <w:tr w:rsidR="283986D0" w:rsidTr="283986D0" w14:paraId="48273C72">
        <w:trPr>
          <w:trHeight w:val="300"/>
        </w:trPr>
        <w:tc>
          <w:tcPr>
            <w:tcW w:w="20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4C1E4647" w14:textId="61BD7736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Etapa Riple</w:t>
            </w:r>
          </w:p>
        </w:tc>
        <w:tc>
          <w:tcPr>
            <w:tcW w:w="16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3FE73563" w14:textId="3ACB0A24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color w:val="auto"/>
              </w:rPr>
            </w:pPr>
            <w:r w:rsidRPr="283986D0" w:rsidR="283986D0">
              <w:rPr>
                <w:rFonts w:ascii="Arial" w:hAnsi="Arial" w:eastAsia="Arial" w:cs="Arial"/>
                <w:color w:val="auto"/>
              </w:rPr>
              <w:t>Select dinâmico</w:t>
            </w:r>
          </w:p>
        </w:tc>
        <w:tc>
          <w:tcPr>
            <w:tcW w:w="6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6B47C9F1" w14:textId="3D49E4C5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color w:val="auto"/>
              </w:rPr>
            </w:pPr>
            <w:r w:rsidRPr="283986D0" w:rsidR="283986D0">
              <w:rPr>
                <w:rFonts w:ascii="Arial" w:hAnsi="Arial" w:eastAsia="Arial" w:cs="Arial"/>
                <w:color w:val="auto"/>
              </w:rPr>
              <w:t xml:space="preserve">Corresponde ao </w:t>
            </w:r>
            <w:r w:rsidRPr="283986D0" w:rsidR="283986D0">
              <w:rPr>
                <w:rFonts w:ascii="Arial" w:hAnsi="Arial" w:eastAsia="Arial" w:cs="Arial"/>
                <w:color w:val="auto"/>
              </w:rPr>
              <w:t>statusTermos</w:t>
            </w:r>
            <w:r w:rsidRPr="283986D0" w:rsidR="283986D0">
              <w:rPr>
                <w:rFonts w:ascii="Arial" w:hAnsi="Arial" w:eastAsia="Arial" w:cs="Arial"/>
                <w:color w:val="auto"/>
              </w:rPr>
              <w:t xml:space="preserve"> (carregado dinamicamente).</w:t>
            </w:r>
          </w:p>
        </w:tc>
      </w:tr>
      <w:tr w:rsidR="283986D0" w:rsidTr="283986D0" w14:paraId="70C972C5">
        <w:trPr>
          <w:trHeight w:val="300"/>
        </w:trPr>
        <w:tc>
          <w:tcPr>
            <w:tcW w:w="20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5C1D20E4" w14:textId="78A2C332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Status e-Gestão</w:t>
            </w:r>
          </w:p>
        </w:tc>
        <w:tc>
          <w:tcPr>
            <w:tcW w:w="16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0142ED23" w14:textId="261DF5FB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color w:val="auto"/>
              </w:rPr>
            </w:pPr>
            <w:r w:rsidRPr="283986D0" w:rsidR="283986D0">
              <w:rPr>
                <w:rFonts w:ascii="Arial" w:hAnsi="Arial" w:eastAsia="Arial" w:cs="Arial"/>
                <w:color w:val="auto"/>
              </w:rPr>
              <w:t>Select dinâmico</w:t>
            </w:r>
          </w:p>
        </w:tc>
        <w:tc>
          <w:tcPr>
            <w:tcW w:w="6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78218920" w14:textId="7843A232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color w:val="auto"/>
              </w:rPr>
            </w:pPr>
            <w:r w:rsidRPr="283986D0" w:rsidR="283986D0">
              <w:rPr>
                <w:rFonts w:ascii="Arial" w:hAnsi="Arial" w:eastAsia="Arial" w:cs="Arial"/>
                <w:color w:val="auto"/>
              </w:rPr>
              <w:t xml:space="preserve">Corresponde ao </w:t>
            </w:r>
            <w:r w:rsidRPr="283986D0" w:rsidR="283986D0">
              <w:rPr>
                <w:rFonts w:ascii="Arial" w:hAnsi="Arial" w:eastAsia="Arial" w:cs="Arial"/>
                <w:color w:val="auto"/>
              </w:rPr>
              <w:t>statusMedicao</w:t>
            </w:r>
            <w:r w:rsidRPr="283986D0" w:rsidR="283986D0">
              <w:rPr>
                <w:rFonts w:ascii="Arial" w:hAnsi="Arial" w:eastAsia="Arial" w:cs="Arial"/>
                <w:color w:val="auto"/>
              </w:rPr>
              <w:t xml:space="preserve"> (inclui a opção "não encontrado").</w:t>
            </w:r>
          </w:p>
        </w:tc>
      </w:tr>
      <w:tr w:rsidR="283986D0" w:rsidTr="283986D0" w14:paraId="50CD109A">
        <w:trPr>
          <w:trHeight w:val="300"/>
        </w:trPr>
        <w:tc>
          <w:tcPr>
            <w:tcW w:w="20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301C7751" w14:textId="0A69646E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Prioridade</w:t>
            </w:r>
          </w:p>
        </w:tc>
        <w:tc>
          <w:tcPr>
            <w:tcW w:w="16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74A54D4A" w14:textId="04850EF7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color w:val="auto"/>
              </w:rPr>
            </w:pPr>
            <w:r w:rsidRPr="283986D0" w:rsidR="283986D0">
              <w:rPr>
                <w:rFonts w:ascii="Arial" w:hAnsi="Arial" w:eastAsia="Arial" w:cs="Arial"/>
                <w:color w:val="auto"/>
              </w:rPr>
              <w:t>Enum fixo</w:t>
            </w:r>
          </w:p>
        </w:tc>
        <w:tc>
          <w:tcPr>
            <w:tcW w:w="6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00B5785B" w14:textId="187E6897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SEM_PRIORIDADE</w:t>
            </w: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 xml:space="preserve">, </w:t>
            </w: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BAIXA</w:t>
            </w: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 xml:space="preserve">, </w:t>
            </w: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MEDIA</w:t>
            </w: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 xml:space="preserve">, </w:t>
            </w: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ALTA</w:t>
            </w: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 xml:space="preserve">, </w:t>
            </w: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URGENTE</w:t>
            </w: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.</w:t>
            </w:r>
          </w:p>
        </w:tc>
      </w:tr>
      <w:tr w:rsidR="283986D0" w:rsidTr="283986D0" w14:paraId="3EC464F1">
        <w:trPr>
          <w:trHeight w:val="300"/>
        </w:trPr>
        <w:tc>
          <w:tcPr>
            <w:tcW w:w="20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69117390" w14:textId="28E4F9AD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Divergência</w:t>
            </w:r>
          </w:p>
        </w:tc>
        <w:tc>
          <w:tcPr>
            <w:tcW w:w="16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07890092" w14:textId="3583330F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color w:val="auto"/>
              </w:rPr>
            </w:pPr>
            <w:r w:rsidRPr="283986D0" w:rsidR="283986D0">
              <w:rPr>
                <w:rFonts w:ascii="Arial" w:hAnsi="Arial" w:eastAsia="Arial" w:cs="Arial"/>
                <w:color w:val="auto"/>
              </w:rPr>
              <w:t>Booleano</w:t>
            </w:r>
          </w:p>
        </w:tc>
        <w:tc>
          <w:tcPr>
            <w:tcW w:w="6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3FF62FB8" w14:textId="3AD744A2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color w:val="auto"/>
              </w:rPr>
            </w:pPr>
            <w:r w:rsidRPr="283986D0" w:rsidR="283986D0">
              <w:rPr>
                <w:rFonts w:ascii="Arial" w:hAnsi="Arial" w:eastAsia="Arial" w:cs="Arial"/>
                <w:color w:val="auto"/>
              </w:rPr>
              <w:t>Todos</w:t>
            </w:r>
            <w:r w:rsidRPr="283986D0" w:rsidR="283986D0">
              <w:rPr>
                <w:rFonts w:ascii="Arial" w:hAnsi="Arial" w:eastAsia="Arial" w:cs="Arial"/>
                <w:color w:val="auto"/>
              </w:rPr>
              <w:t xml:space="preserve">, </w:t>
            </w:r>
            <w:r w:rsidRPr="283986D0" w:rsidR="283986D0">
              <w:rPr>
                <w:rFonts w:ascii="Arial" w:hAnsi="Arial" w:eastAsia="Arial" w:cs="Arial"/>
                <w:color w:val="auto"/>
              </w:rPr>
              <w:t>Somente Divergentes</w:t>
            </w:r>
            <w:r w:rsidRPr="283986D0" w:rsidR="283986D0">
              <w:rPr>
                <w:rFonts w:ascii="Arial" w:hAnsi="Arial" w:eastAsia="Arial" w:cs="Arial"/>
                <w:color w:val="auto"/>
              </w:rPr>
              <w:t xml:space="preserve"> (</w:t>
            </w:r>
            <w:r w:rsidRPr="283986D0" w:rsidR="283986D0">
              <w:rPr>
                <w:rFonts w:ascii="Arial" w:hAnsi="Arial" w:eastAsia="Arial" w:cs="Arial"/>
                <w:color w:val="auto"/>
              </w:rPr>
              <w:t>true</w:t>
            </w:r>
            <w:r w:rsidRPr="283986D0" w:rsidR="283986D0">
              <w:rPr>
                <w:rFonts w:ascii="Arial" w:hAnsi="Arial" w:eastAsia="Arial" w:cs="Arial"/>
                <w:color w:val="auto"/>
              </w:rPr>
              <w:t xml:space="preserve">), </w:t>
            </w:r>
            <w:r w:rsidRPr="283986D0" w:rsidR="283986D0">
              <w:rPr>
                <w:rFonts w:ascii="Arial" w:hAnsi="Arial" w:eastAsia="Arial" w:cs="Arial"/>
                <w:color w:val="auto"/>
              </w:rPr>
              <w:t>Sem Divergência</w:t>
            </w:r>
            <w:r w:rsidRPr="283986D0" w:rsidR="283986D0">
              <w:rPr>
                <w:rFonts w:ascii="Arial" w:hAnsi="Arial" w:eastAsia="Arial" w:cs="Arial"/>
                <w:color w:val="auto"/>
              </w:rPr>
              <w:t xml:space="preserve"> (</w:t>
            </w:r>
            <w:r w:rsidRPr="283986D0" w:rsidR="283986D0">
              <w:rPr>
                <w:rFonts w:ascii="Arial" w:hAnsi="Arial" w:eastAsia="Arial" w:cs="Arial"/>
                <w:color w:val="auto"/>
              </w:rPr>
              <w:t>false</w:t>
            </w:r>
            <w:r w:rsidRPr="283986D0" w:rsidR="283986D0">
              <w:rPr>
                <w:rFonts w:ascii="Arial" w:hAnsi="Arial" w:eastAsia="Arial" w:cs="Arial"/>
                <w:color w:val="auto"/>
              </w:rPr>
              <w:t>).</w:t>
            </w:r>
          </w:p>
        </w:tc>
      </w:tr>
      <w:tr w:rsidR="283986D0" w:rsidTr="283986D0" w14:paraId="1C2C1249">
        <w:trPr>
          <w:trHeight w:val="300"/>
        </w:trPr>
        <w:tc>
          <w:tcPr>
            <w:tcW w:w="20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7650423A" w14:textId="409BACF0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1"/>
                <w:bCs w:val="1"/>
                <w:color w:val="auto"/>
              </w:rPr>
            </w:pPr>
            <w:r w:rsidRPr="283986D0" w:rsidR="283986D0">
              <w:rPr>
                <w:rFonts w:ascii="Arial" w:hAnsi="Arial" w:eastAsia="Arial" w:cs="Arial"/>
                <w:b w:val="1"/>
                <w:bCs w:val="1"/>
                <w:color w:val="auto"/>
              </w:rPr>
              <w:t>Fila / Ação</w:t>
            </w:r>
          </w:p>
        </w:tc>
        <w:tc>
          <w:tcPr>
            <w:tcW w:w="16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333AD38D" w14:textId="784EFCA6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color w:val="auto"/>
              </w:rPr>
            </w:pPr>
            <w:r w:rsidRPr="283986D0" w:rsidR="283986D0">
              <w:rPr>
                <w:rFonts w:ascii="Arial" w:hAnsi="Arial" w:eastAsia="Arial" w:cs="Arial"/>
                <w:color w:val="auto"/>
              </w:rPr>
              <w:t>Contexto UI</w:t>
            </w:r>
          </w:p>
        </w:tc>
        <w:tc>
          <w:tcPr>
            <w:tcW w:w="6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3986D0" w:rsidP="283986D0" w:rsidRDefault="283986D0" w14:paraId="1739CCA0" w14:textId="1B9E64BE">
            <w:pPr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color w:val="auto"/>
              </w:rPr>
            </w:pPr>
            <w:r w:rsidRPr="283986D0" w:rsidR="283986D0">
              <w:rPr>
                <w:rFonts w:ascii="Arial" w:hAnsi="Arial" w:eastAsia="Arial" w:cs="Arial"/>
                <w:color w:val="auto"/>
              </w:rPr>
              <w:t>Mantém o filtro selecionado ao clicar nos cards do Dashboard.</w:t>
            </w:r>
          </w:p>
        </w:tc>
      </w:tr>
    </w:tbl>
    <w:p w:rsidR="00A52622" w:rsidP="283986D0" w:rsidRDefault="00A52622" w14:paraId="4322EC33" w14:textId="3C319924">
      <w:pPr>
        <w:bidi w:val="0"/>
        <w:spacing w:before="0" w:beforeAutospacing="off" w:after="240" w:afterAutospacing="off" w:line="360" w:lineRule="auto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</w:p>
    <w:p w:rsidR="00A52622" w:rsidP="283986D0" w:rsidRDefault="00A52622" w14:paraId="76050C63" w14:textId="16E6FBB2">
      <w:pPr>
        <w:bidi w:val="0"/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Regra de Ouro: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O 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frontend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</w:t>
      </w: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nunca calcula a divergência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comparando valores ou horas. Ele consome estritamente o booleano divergente retornado pelo 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back</w:t>
      </w:r>
      <w:r w:rsidRPr="283986D0" w:rsidR="028D5BEF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-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end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.</w:t>
      </w:r>
    </w:p>
    <w:p w:rsidR="00A52622" w:rsidP="283986D0" w:rsidRDefault="00A52622" w14:paraId="5F085402" w14:textId="603EAA0E">
      <w:pPr>
        <w:pStyle w:val="Ttulo3"/>
        <w:bidi w:val="0"/>
        <w:spacing w:before="0" w:beforeAutospacing="off" w:after="281" w:afterAutospacing="off" w:line="360" w:lineRule="auto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</w:pPr>
    </w:p>
    <w:p w:rsidR="00A52622" w:rsidRDefault="00A52622" w14:paraId="001F3B31" w14:textId="03A66FBE">
      <w:r>
        <w:br w:type="page"/>
      </w:r>
    </w:p>
    <w:p w:rsidR="00A52622" w:rsidP="283986D0" w:rsidRDefault="00A52622" w14:paraId="27ED235E" w14:textId="4F268FE3">
      <w:pPr>
        <w:pStyle w:val="Ttulo3"/>
        <w:bidi w:val="0"/>
        <w:spacing w:before="0" w:beforeAutospacing="off" w:after="281" w:afterAutospacing="off" w:line="360" w:lineRule="auto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</w:pP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  <w:t>7.5 Paginação e Comportamento</w:t>
      </w:r>
    </w:p>
    <w:p w:rsidR="00A52622" w:rsidP="283986D0" w:rsidRDefault="00A52622" w14:paraId="0B8DB9EB" w14:textId="20974E17">
      <w:pPr>
        <w:pStyle w:val="PargrafodaLista"/>
        <w:numPr>
          <w:ilvl w:val="0"/>
          <w:numId w:val="17"/>
        </w:numPr>
        <w:bidi w:val="0"/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Tamanho fixo: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20 registros por página.</w:t>
      </w:r>
    </w:p>
    <w:p w:rsidR="00A52622" w:rsidP="283986D0" w:rsidRDefault="00A52622" w14:paraId="47565E72" w14:textId="1DEA5EDA">
      <w:pPr>
        <w:pStyle w:val="PargrafodaLista"/>
        <w:numPr>
          <w:ilvl w:val="0"/>
          <w:numId w:val="17"/>
        </w:numPr>
        <w:bidi w:val="0"/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Cálculo dinâmico: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Atualiza o total de registros filtrados, quantidade de páginas e limites de exibição (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slice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).</w:t>
      </w:r>
    </w:p>
    <w:p w:rsidR="00A52622" w:rsidP="283986D0" w:rsidRDefault="00A52622" w14:paraId="1F4F3F62" w14:textId="509C229C">
      <w:pPr>
        <w:pStyle w:val="PargrafodaLista"/>
        <w:numPr>
          <w:ilvl w:val="0"/>
          <w:numId w:val="17"/>
        </w:numPr>
        <w:bidi w:val="0"/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Reset de Página: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Qualquer alteração em filtros, busca ou seleção de filas no Dashboard </w:t>
      </w: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reinicia a tabela automaticamente na primeira página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.</w:t>
      </w:r>
    </w:p>
    <w:p w:rsidR="00A52622" w:rsidP="283986D0" w:rsidRDefault="00A52622" w14:paraId="42009980" w14:textId="01254903">
      <w:pPr>
        <w:pStyle w:val="Ttulo3"/>
        <w:bidi w:val="0"/>
        <w:spacing w:before="0" w:beforeAutospacing="off" w:after="281" w:afterAutospacing="off" w:line="360" w:lineRule="auto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</w:pP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  <w:t>7.6 Resumo das Matrizes de Estado</w:t>
      </w:r>
    </w:p>
    <w:p w:rsidR="00A52622" w:rsidP="283986D0" w:rsidRDefault="00A52622" w14:paraId="453BC2E7" w14:textId="6512555E">
      <w:pPr>
        <w:bidi w:val="0"/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Para evitar interpretações errôneas no desenvolvimento e na operação, considere que estes atributos representam dimensões diferentes e </w:t>
      </w: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podem coexistir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:</w:t>
      </w:r>
    </w:p>
    <w:p w:rsidR="00A52622" w:rsidP="283986D0" w:rsidRDefault="00A52622" w14:paraId="624CE3A7" w14:textId="75ED65BD">
      <w:pPr>
        <w:pStyle w:val="PargrafodaLista"/>
        <w:numPr>
          <w:ilvl w:val="0"/>
          <w:numId w:val="18"/>
        </w:numPr>
        <w:bidi w:val="0"/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Não alocado: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Pendência na alocação do profissional </w:t>
      </w:r>
      <w:r w:rsidRPr="283986D0" w:rsidR="31F0A34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é diferente de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</w:t>
      </w:r>
      <w:r w:rsidRPr="283986D0" w:rsidR="112FD2DA">
        <w:rPr>
          <w:rFonts w:ascii="Arial" w:hAnsi="Arial" w:eastAsia="Arial" w:cs="Arial"/>
          <w:b w:val="1"/>
          <w:bCs w:val="1"/>
          <w:i w:val="1"/>
          <w:iCs w:val="1"/>
          <w:noProof w:val="0"/>
          <w:color w:val="auto"/>
          <w:sz w:val="24"/>
          <w:szCs w:val="24"/>
          <w:lang w:val="pt-BR"/>
        </w:rPr>
        <w:t>Divergência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.</w:t>
      </w:r>
    </w:p>
    <w:p w:rsidR="00A52622" w:rsidP="283986D0" w:rsidRDefault="00A52622" w14:paraId="4777A73E" w14:textId="18154BF8">
      <w:pPr>
        <w:pStyle w:val="PargrafodaLista"/>
        <w:numPr>
          <w:ilvl w:val="0"/>
          <w:numId w:val="18"/>
        </w:numPr>
        <w:bidi w:val="0"/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Sem medição: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Termo não associado </w:t>
      </w:r>
      <w:r w:rsidRPr="283986D0" w:rsidR="4DB0E221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é diferente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</w:t>
      </w:r>
      <w:r w:rsidRPr="283986D0" w:rsidR="112FD2DA">
        <w:rPr>
          <w:rFonts w:ascii="Arial" w:hAnsi="Arial" w:eastAsia="Arial" w:cs="Arial"/>
          <w:b w:val="1"/>
          <w:bCs w:val="1"/>
          <w:i w:val="1"/>
          <w:iCs w:val="1"/>
          <w:noProof w:val="0"/>
          <w:color w:val="auto"/>
          <w:sz w:val="24"/>
          <w:szCs w:val="24"/>
          <w:lang w:val="pt-BR"/>
        </w:rPr>
        <w:t>Divergência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.</w:t>
      </w:r>
    </w:p>
    <w:p w:rsidR="00A52622" w:rsidP="283986D0" w:rsidRDefault="00A52622" w14:paraId="2C5A3979" w14:textId="7E953488">
      <w:pPr>
        <w:pStyle w:val="PargrafodaLista"/>
        <w:numPr>
          <w:ilvl w:val="0"/>
          <w:numId w:val="18"/>
        </w:numPr>
        <w:bidi w:val="0"/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Fluxo Conforme: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Processo sem travamento operacional pendente (mas que pode possuir divergência financeira).</w:t>
      </w:r>
    </w:p>
    <w:p w:rsidR="00A52622" w:rsidP="283986D0" w:rsidRDefault="00A52622" w14:paraId="1E207724" w14:textId="7B011B5F">
      <w:pPr>
        <w:pStyle w:val="PargrafodaLista"/>
        <w:numPr>
          <w:ilvl w:val="0"/>
          <w:numId w:val="18"/>
        </w:numPr>
        <w:bidi w:val="0"/>
        <w:spacing w:before="0" w:beforeAutospacing="off" w:after="240" w:afterAutospacing="off" w:line="360" w:lineRule="auto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283986D0" w:rsidR="112FD2D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Próxima Ação vs. Status: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 Status é a </w:t>
      </w:r>
      <w:r w:rsidRPr="283986D0" w:rsidR="112FD2DA">
        <w:rPr>
          <w:rFonts w:ascii="Arial" w:hAnsi="Arial" w:eastAsia="Arial" w:cs="Arial"/>
          <w:i w:val="1"/>
          <w:iCs w:val="1"/>
          <w:noProof w:val="0"/>
          <w:color w:val="auto"/>
          <w:sz w:val="24"/>
          <w:szCs w:val="24"/>
          <w:lang w:val="pt-BR"/>
        </w:rPr>
        <w:t>etapa do processo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 xml:space="preserve">; Próxima Ação é a </w:t>
      </w:r>
      <w:r w:rsidRPr="283986D0" w:rsidR="112FD2DA">
        <w:rPr>
          <w:rFonts w:ascii="Arial" w:hAnsi="Arial" w:eastAsia="Arial" w:cs="Arial"/>
          <w:i w:val="1"/>
          <w:iCs w:val="1"/>
          <w:noProof w:val="0"/>
          <w:color w:val="auto"/>
          <w:sz w:val="24"/>
          <w:szCs w:val="24"/>
          <w:lang w:val="pt-BR"/>
        </w:rPr>
        <w:t>providência a ser tomada</w:t>
      </w:r>
      <w:r w:rsidRPr="283986D0" w:rsidR="112FD2DA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.</w:t>
      </w:r>
    </w:p>
    <w:sectPr w:rsidR="00A52622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ee1f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0e9dd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e8f6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892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54a89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43c5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1ee7c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2ad6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38ce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1131C30"/>
    <w:multiLevelType w:val="hybridMultilevel"/>
    <w:tmpl w:val="FFFFFFFF"/>
    <w:lvl w:ilvl="0" w:tplc="2C02D6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1927B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2E80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3E36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BB605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12ED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B662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E874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E401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F383D6C"/>
    <w:multiLevelType w:val="hybridMultilevel"/>
    <w:tmpl w:val="FFFFFFFF"/>
    <w:lvl w:ilvl="0" w:tplc="8C90DE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E633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DE58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9A18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A22C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50B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08CD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00408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A815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3A5CC0"/>
    <w:multiLevelType w:val="hybridMultilevel"/>
    <w:tmpl w:val="FFFFFFFF"/>
    <w:lvl w:ilvl="0" w:tplc="CC3CB7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4C9A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A72EB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3408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428D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D43D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128D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0FE02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C49B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179A201"/>
    <w:multiLevelType w:val="hybridMultilevel"/>
    <w:tmpl w:val="FFFFFFFF"/>
    <w:lvl w:ilvl="0" w:tplc="7DDCEE54">
      <w:start w:val="1"/>
      <w:numFmt w:val="decimal"/>
      <w:lvlText w:val="%1."/>
      <w:lvlJc w:val="left"/>
      <w:pPr>
        <w:ind w:left="720" w:hanging="360"/>
      </w:pPr>
    </w:lvl>
    <w:lvl w:ilvl="1" w:tplc="BC12A852">
      <w:start w:val="1"/>
      <w:numFmt w:val="lowerLetter"/>
      <w:lvlText w:val="%2."/>
      <w:lvlJc w:val="left"/>
      <w:pPr>
        <w:ind w:left="1440" w:hanging="360"/>
      </w:pPr>
    </w:lvl>
    <w:lvl w:ilvl="2" w:tplc="F62CA478">
      <w:start w:val="1"/>
      <w:numFmt w:val="lowerRoman"/>
      <w:lvlText w:val="%3."/>
      <w:lvlJc w:val="right"/>
      <w:pPr>
        <w:ind w:left="2160" w:hanging="180"/>
      </w:pPr>
    </w:lvl>
    <w:lvl w:ilvl="3" w:tplc="42BA57AE">
      <w:start w:val="1"/>
      <w:numFmt w:val="decimal"/>
      <w:lvlText w:val="%4."/>
      <w:lvlJc w:val="left"/>
      <w:pPr>
        <w:ind w:left="2880" w:hanging="360"/>
      </w:pPr>
    </w:lvl>
    <w:lvl w:ilvl="4" w:tplc="17402F80">
      <w:start w:val="1"/>
      <w:numFmt w:val="lowerLetter"/>
      <w:lvlText w:val="%5."/>
      <w:lvlJc w:val="left"/>
      <w:pPr>
        <w:ind w:left="3600" w:hanging="360"/>
      </w:pPr>
    </w:lvl>
    <w:lvl w:ilvl="5" w:tplc="87E84576">
      <w:start w:val="1"/>
      <w:numFmt w:val="lowerRoman"/>
      <w:lvlText w:val="%6."/>
      <w:lvlJc w:val="right"/>
      <w:pPr>
        <w:ind w:left="4320" w:hanging="180"/>
      </w:pPr>
    </w:lvl>
    <w:lvl w:ilvl="6" w:tplc="4426DE4C">
      <w:start w:val="1"/>
      <w:numFmt w:val="decimal"/>
      <w:lvlText w:val="%7."/>
      <w:lvlJc w:val="left"/>
      <w:pPr>
        <w:ind w:left="5040" w:hanging="360"/>
      </w:pPr>
    </w:lvl>
    <w:lvl w:ilvl="7" w:tplc="CC6A9972">
      <w:start w:val="1"/>
      <w:numFmt w:val="lowerLetter"/>
      <w:lvlText w:val="%8."/>
      <w:lvlJc w:val="left"/>
      <w:pPr>
        <w:ind w:left="5760" w:hanging="360"/>
      </w:pPr>
    </w:lvl>
    <w:lvl w:ilvl="8" w:tplc="13D8CB1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310A24"/>
    <w:multiLevelType w:val="hybridMultilevel"/>
    <w:tmpl w:val="FFFFFFFF"/>
    <w:lvl w:ilvl="0" w:tplc="1326D6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20C5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EC57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A2B5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9682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0487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3CF6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C246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D2B6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5072447"/>
    <w:multiLevelType w:val="hybridMultilevel"/>
    <w:tmpl w:val="FFFFFFFF"/>
    <w:lvl w:ilvl="0" w:tplc="6BC2493C">
      <w:start w:val="1"/>
      <w:numFmt w:val="decimal"/>
      <w:lvlText w:val="%1."/>
      <w:lvlJc w:val="left"/>
      <w:pPr>
        <w:ind w:left="720" w:hanging="360"/>
      </w:pPr>
    </w:lvl>
    <w:lvl w:ilvl="1" w:tplc="E46A7664">
      <w:start w:val="1"/>
      <w:numFmt w:val="lowerLetter"/>
      <w:lvlText w:val="%2."/>
      <w:lvlJc w:val="left"/>
      <w:pPr>
        <w:ind w:left="1440" w:hanging="360"/>
      </w:pPr>
    </w:lvl>
    <w:lvl w:ilvl="2" w:tplc="6464B23A">
      <w:start w:val="1"/>
      <w:numFmt w:val="lowerRoman"/>
      <w:lvlText w:val="%3."/>
      <w:lvlJc w:val="right"/>
      <w:pPr>
        <w:ind w:left="2160" w:hanging="180"/>
      </w:pPr>
    </w:lvl>
    <w:lvl w:ilvl="3" w:tplc="F92E26D0">
      <w:start w:val="1"/>
      <w:numFmt w:val="decimal"/>
      <w:lvlText w:val="%4."/>
      <w:lvlJc w:val="left"/>
      <w:pPr>
        <w:ind w:left="2880" w:hanging="360"/>
      </w:pPr>
    </w:lvl>
    <w:lvl w:ilvl="4" w:tplc="6C4C02B2">
      <w:start w:val="1"/>
      <w:numFmt w:val="lowerLetter"/>
      <w:lvlText w:val="%5."/>
      <w:lvlJc w:val="left"/>
      <w:pPr>
        <w:ind w:left="3600" w:hanging="360"/>
      </w:pPr>
    </w:lvl>
    <w:lvl w:ilvl="5" w:tplc="CEB80536">
      <w:start w:val="1"/>
      <w:numFmt w:val="lowerRoman"/>
      <w:lvlText w:val="%6."/>
      <w:lvlJc w:val="right"/>
      <w:pPr>
        <w:ind w:left="4320" w:hanging="180"/>
      </w:pPr>
    </w:lvl>
    <w:lvl w:ilvl="6" w:tplc="48C86E5C">
      <w:start w:val="1"/>
      <w:numFmt w:val="decimal"/>
      <w:lvlText w:val="%7."/>
      <w:lvlJc w:val="left"/>
      <w:pPr>
        <w:ind w:left="5040" w:hanging="360"/>
      </w:pPr>
    </w:lvl>
    <w:lvl w:ilvl="7" w:tplc="51708AB8">
      <w:start w:val="1"/>
      <w:numFmt w:val="lowerLetter"/>
      <w:lvlText w:val="%8."/>
      <w:lvlJc w:val="left"/>
      <w:pPr>
        <w:ind w:left="5760" w:hanging="360"/>
      </w:pPr>
    </w:lvl>
    <w:lvl w:ilvl="8" w:tplc="2AC8B0E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50A2C3"/>
    <w:multiLevelType w:val="hybridMultilevel"/>
    <w:tmpl w:val="FFFFFFFF"/>
    <w:lvl w:ilvl="0" w:tplc="9C82BF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7810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2467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3A37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B415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FA30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229E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2086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224A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B42847F"/>
    <w:multiLevelType w:val="hybridMultilevel"/>
    <w:tmpl w:val="FFFFFFFF"/>
    <w:lvl w:ilvl="0" w:tplc="F97A78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B0A9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AE7A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92E5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F059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D036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2CD8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02F6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BEF8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8A6F0A0"/>
    <w:multiLevelType w:val="hybridMultilevel"/>
    <w:tmpl w:val="FFFFFFFF"/>
    <w:lvl w:ilvl="0" w:tplc="FE04AE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22D5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CED8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361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045C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BC62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2C4A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D694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40B0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43B9FF1"/>
    <w:multiLevelType w:val="hybridMultilevel"/>
    <w:tmpl w:val="FFFFFFFF"/>
    <w:lvl w:ilvl="0" w:tplc="28D28850">
      <w:start w:val="1"/>
      <w:numFmt w:val="decimal"/>
      <w:lvlText w:val="%1."/>
      <w:lvlJc w:val="left"/>
      <w:pPr>
        <w:ind w:left="720" w:hanging="360"/>
      </w:pPr>
    </w:lvl>
    <w:lvl w:ilvl="1" w:tplc="F3F0C70E">
      <w:start w:val="1"/>
      <w:numFmt w:val="lowerLetter"/>
      <w:lvlText w:val="%2."/>
      <w:lvlJc w:val="left"/>
      <w:pPr>
        <w:ind w:left="1440" w:hanging="360"/>
      </w:pPr>
    </w:lvl>
    <w:lvl w:ilvl="2" w:tplc="F1BA11DE">
      <w:start w:val="1"/>
      <w:numFmt w:val="lowerRoman"/>
      <w:lvlText w:val="%3."/>
      <w:lvlJc w:val="right"/>
      <w:pPr>
        <w:ind w:left="2160" w:hanging="180"/>
      </w:pPr>
    </w:lvl>
    <w:lvl w:ilvl="3" w:tplc="E7B810A0">
      <w:start w:val="1"/>
      <w:numFmt w:val="decimal"/>
      <w:lvlText w:val="%4."/>
      <w:lvlJc w:val="left"/>
      <w:pPr>
        <w:ind w:left="2880" w:hanging="360"/>
      </w:pPr>
    </w:lvl>
    <w:lvl w:ilvl="4" w:tplc="063C9186">
      <w:start w:val="1"/>
      <w:numFmt w:val="lowerLetter"/>
      <w:lvlText w:val="%5."/>
      <w:lvlJc w:val="left"/>
      <w:pPr>
        <w:ind w:left="3600" w:hanging="360"/>
      </w:pPr>
    </w:lvl>
    <w:lvl w:ilvl="5" w:tplc="3166878C">
      <w:start w:val="1"/>
      <w:numFmt w:val="lowerRoman"/>
      <w:lvlText w:val="%6."/>
      <w:lvlJc w:val="right"/>
      <w:pPr>
        <w:ind w:left="4320" w:hanging="180"/>
      </w:pPr>
    </w:lvl>
    <w:lvl w:ilvl="6" w:tplc="A7747748">
      <w:start w:val="1"/>
      <w:numFmt w:val="decimal"/>
      <w:lvlText w:val="%7."/>
      <w:lvlJc w:val="left"/>
      <w:pPr>
        <w:ind w:left="5040" w:hanging="360"/>
      </w:pPr>
    </w:lvl>
    <w:lvl w:ilvl="7" w:tplc="691A8B7A">
      <w:start w:val="1"/>
      <w:numFmt w:val="lowerLetter"/>
      <w:lvlText w:val="%8."/>
      <w:lvlJc w:val="left"/>
      <w:pPr>
        <w:ind w:left="5760" w:hanging="360"/>
      </w:pPr>
    </w:lvl>
    <w:lvl w:ilvl="8" w:tplc="3030FA08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1422943629">
    <w:abstractNumId w:val="4"/>
  </w:num>
  <w:num w:numId="2" w16cid:durableId="1849907242">
    <w:abstractNumId w:val="6"/>
  </w:num>
  <w:num w:numId="3" w16cid:durableId="264004155">
    <w:abstractNumId w:val="3"/>
  </w:num>
  <w:num w:numId="4" w16cid:durableId="896890408">
    <w:abstractNumId w:val="9"/>
  </w:num>
  <w:num w:numId="5" w16cid:durableId="1846044030">
    <w:abstractNumId w:val="2"/>
  </w:num>
  <w:num w:numId="6" w16cid:durableId="1738284904">
    <w:abstractNumId w:val="7"/>
  </w:num>
  <w:num w:numId="7" w16cid:durableId="92091710">
    <w:abstractNumId w:val="0"/>
  </w:num>
  <w:num w:numId="8" w16cid:durableId="1092705402">
    <w:abstractNumId w:val="5"/>
  </w:num>
  <w:num w:numId="9" w16cid:durableId="1291283241">
    <w:abstractNumId w:val="8"/>
  </w:num>
  <w:num w:numId="10" w16cid:durableId="1825774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A58D8C"/>
    <w:rsid w:val="00A52622"/>
    <w:rsid w:val="00B9356D"/>
    <w:rsid w:val="00E44958"/>
    <w:rsid w:val="028D5BEF"/>
    <w:rsid w:val="0297045F"/>
    <w:rsid w:val="02EBCB2A"/>
    <w:rsid w:val="038E5411"/>
    <w:rsid w:val="048DC6E4"/>
    <w:rsid w:val="05B82B9B"/>
    <w:rsid w:val="088C4301"/>
    <w:rsid w:val="09352405"/>
    <w:rsid w:val="0C5125DB"/>
    <w:rsid w:val="0D6305C2"/>
    <w:rsid w:val="0E7806C1"/>
    <w:rsid w:val="0EAB60DD"/>
    <w:rsid w:val="0F3C6404"/>
    <w:rsid w:val="10906C18"/>
    <w:rsid w:val="112FD2DA"/>
    <w:rsid w:val="116B0B8C"/>
    <w:rsid w:val="11F2AD12"/>
    <w:rsid w:val="1364E885"/>
    <w:rsid w:val="13B75D7C"/>
    <w:rsid w:val="13DE5A0B"/>
    <w:rsid w:val="14249D00"/>
    <w:rsid w:val="156A9616"/>
    <w:rsid w:val="173E3E53"/>
    <w:rsid w:val="17ADBF07"/>
    <w:rsid w:val="18A2B812"/>
    <w:rsid w:val="18C85AC7"/>
    <w:rsid w:val="1925917E"/>
    <w:rsid w:val="19FE8879"/>
    <w:rsid w:val="1BA8FCEA"/>
    <w:rsid w:val="1D31EDC4"/>
    <w:rsid w:val="1E4DA851"/>
    <w:rsid w:val="1E6A14CC"/>
    <w:rsid w:val="1F47EC46"/>
    <w:rsid w:val="1F53688A"/>
    <w:rsid w:val="206873F9"/>
    <w:rsid w:val="21862EA4"/>
    <w:rsid w:val="21A40BD5"/>
    <w:rsid w:val="21A40BD5"/>
    <w:rsid w:val="21E931F9"/>
    <w:rsid w:val="21E931F9"/>
    <w:rsid w:val="22ED681E"/>
    <w:rsid w:val="25223C5A"/>
    <w:rsid w:val="25ACE349"/>
    <w:rsid w:val="263529C1"/>
    <w:rsid w:val="276A9673"/>
    <w:rsid w:val="283986D0"/>
    <w:rsid w:val="28716E2C"/>
    <w:rsid w:val="2A59C2E7"/>
    <w:rsid w:val="2AEA2E13"/>
    <w:rsid w:val="2B221802"/>
    <w:rsid w:val="2B91D14A"/>
    <w:rsid w:val="2C33C368"/>
    <w:rsid w:val="2E5BB6B6"/>
    <w:rsid w:val="2FD158FB"/>
    <w:rsid w:val="2FFD0B2D"/>
    <w:rsid w:val="3164B325"/>
    <w:rsid w:val="317939FF"/>
    <w:rsid w:val="31F0A34A"/>
    <w:rsid w:val="32FB4AD7"/>
    <w:rsid w:val="332D43BA"/>
    <w:rsid w:val="351235FC"/>
    <w:rsid w:val="35758ADC"/>
    <w:rsid w:val="35F75C1A"/>
    <w:rsid w:val="372DAD7E"/>
    <w:rsid w:val="37AD51CE"/>
    <w:rsid w:val="37AD51CE"/>
    <w:rsid w:val="37F5745A"/>
    <w:rsid w:val="39321A95"/>
    <w:rsid w:val="39F11C66"/>
    <w:rsid w:val="3A020885"/>
    <w:rsid w:val="3C0BCB95"/>
    <w:rsid w:val="3C1D85DD"/>
    <w:rsid w:val="3C3D7B98"/>
    <w:rsid w:val="3C3D7B98"/>
    <w:rsid w:val="3E4615A7"/>
    <w:rsid w:val="3EBF262B"/>
    <w:rsid w:val="3F0DD7AA"/>
    <w:rsid w:val="3F7961CC"/>
    <w:rsid w:val="3FD2559C"/>
    <w:rsid w:val="4039407B"/>
    <w:rsid w:val="403F328C"/>
    <w:rsid w:val="40502322"/>
    <w:rsid w:val="43270ED9"/>
    <w:rsid w:val="43437B79"/>
    <w:rsid w:val="43D3EFAE"/>
    <w:rsid w:val="44415A59"/>
    <w:rsid w:val="4513F210"/>
    <w:rsid w:val="46743F3B"/>
    <w:rsid w:val="46743F3B"/>
    <w:rsid w:val="46994B99"/>
    <w:rsid w:val="481F4BC1"/>
    <w:rsid w:val="484E733D"/>
    <w:rsid w:val="48BB0465"/>
    <w:rsid w:val="4A21CA84"/>
    <w:rsid w:val="4AD6497C"/>
    <w:rsid w:val="4CE2F06C"/>
    <w:rsid w:val="4DB0E221"/>
    <w:rsid w:val="4DE07D22"/>
    <w:rsid w:val="4E257C1C"/>
    <w:rsid w:val="4F06C643"/>
    <w:rsid w:val="4F89A55B"/>
    <w:rsid w:val="4FECC92F"/>
    <w:rsid w:val="53354954"/>
    <w:rsid w:val="533BA694"/>
    <w:rsid w:val="5369A45F"/>
    <w:rsid w:val="54975280"/>
    <w:rsid w:val="554FE0DA"/>
    <w:rsid w:val="56123F5D"/>
    <w:rsid w:val="57C6ECD2"/>
    <w:rsid w:val="5B8A0EDA"/>
    <w:rsid w:val="5BE2A7F2"/>
    <w:rsid w:val="5DB74C29"/>
    <w:rsid w:val="5E1DFDA7"/>
    <w:rsid w:val="5E47E1B7"/>
    <w:rsid w:val="612166FD"/>
    <w:rsid w:val="62CDADAD"/>
    <w:rsid w:val="638CF5DB"/>
    <w:rsid w:val="64C9CD33"/>
    <w:rsid w:val="64EF54E1"/>
    <w:rsid w:val="660394D6"/>
    <w:rsid w:val="661CE16B"/>
    <w:rsid w:val="66C8D2C3"/>
    <w:rsid w:val="67287461"/>
    <w:rsid w:val="6779CE60"/>
    <w:rsid w:val="67D21FA8"/>
    <w:rsid w:val="68215024"/>
    <w:rsid w:val="694CCACF"/>
    <w:rsid w:val="6AF2B0DB"/>
    <w:rsid w:val="6B489FB9"/>
    <w:rsid w:val="6BEA012F"/>
    <w:rsid w:val="6BFD6195"/>
    <w:rsid w:val="6BFD6195"/>
    <w:rsid w:val="6EA58D8C"/>
    <w:rsid w:val="6F648B93"/>
    <w:rsid w:val="700D5A8D"/>
    <w:rsid w:val="70BC9DFB"/>
    <w:rsid w:val="70CD83ED"/>
    <w:rsid w:val="716B7BBA"/>
    <w:rsid w:val="7316ADC6"/>
    <w:rsid w:val="74204DB3"/>
    <w:rsid w:val="74C40C1E"/>
    <w:rsid w:val="74C8B122"/>
    <w:rsid w:val="74CDCA29"/>
    <w:rsid w:val="75A83318"/>
    <w:rsid w:val="762A0BA7"/>
    <w:rsid w:val="76E9337D"/>
    <w:rsid w:val="783DC820"/>
    <w:rsid w:val="78A84EB9"/>
    <w:rsid w:val="791458DF"/>
    <w:rsid w:val="7A88E2AE"/>
    <w:rsid w:val="7ACAD08A"/>
    <w:rsid w:val="7ACAD08A"/>
    <w:rsid w:val="7CE12AA5"/>
    <w:rsid w:val="7EFF5DEE"/>
    <w:rsid w:val="7FFE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8A15B"/>
  <w15:chartTrackingRefBased/>
  <w15:docId w15:val="{6D1F659F-1105-430C-B028-3AC9BB774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5" mc:Ignorable="w14">
    <w:name xmlns:w="http://schemas.openxmlformats.org/wordprocessingml/2006/main" w:val="Plain Table 5"/>
    <w:basedOn xmlns:w="http://schemas.openxmlformats.org/wordprocessingml/2006/main" w:val="Tabelanormal"/>
    <w:uiPriority xmlns:w="http://schemas.openxmlformats.org/wordprocessingml/2006/main" w:val="45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  <w:tblStylePr xmlns:w="http://schemas.openxmlformats.org/wordprocessingml/2006/main" w:type="neCell">
      <w:tblPr/>
      <w:tcPr>
        <w:tcBorders>
          <w:left w:val="nil"/>
        </w:tcBorders>
      </w:tcPr>
    </w:tblStylePr>
    <w:tblStylePr xmlns:w="http://schemas.openxmlformats.org/wordprocessingml/2006/main" w:type="nwCell">
      <w:tblPr/>
      <w:tcPr>
        <w:tcBorders>
          <w:right w:val="nil"/>
        </w:tcBorders>
      </w:tcPr>
    </w:tblStylePr>
    <w:tblStylePr xmlns:w="http://schemas.openxmlformats.org/wordprocessingml/2006/main" w:type="seCell">
      <w:tblPr/>
      <w:tcPr>
        <w:tcBorders>
          <w:left w:val="nil"/>
        </w:tcBorders>
      </w:tcPr>
    </w:tblStylePr>
    <w:tblStylePr xmlns:w="http://schemas.openxmlformats.org/wordprocessingml/2006/main"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66311355" /><Relationship Type="http://schemas.openxmlformats.org/officeDocument/2006/relationships/image" Target="/media/image2.png" Id="rId2062570932" /><Relationship Type="http://schemas.openxmlformats.org/officeDocument/2006/relationships/image" Target="/media/image3.png" Id="rId2017240065" /><Relationship Type="http://schemas.openxmlformats.org/officeDocument/2006/relationships/image" Target="/media/image4.png" Id="rId2063461381" /><Relationship Type="http://schemas.openxmlformats.org/officeDocument/2006/relationships/image" Target="/media/image5.png" Id="rId1079733718" /><Relationship Type="http://schemas.openxmlformats.org/officeDocument/2006/relationships/image" Target="/media/image6.png" Id="rId1546206497" /><Relationship Type="http://schemas.openxmlformats.org/officeDocument/2006/relationships/image" Target="/media/image7.png" Id="rId820181842" /><Relationship Type="http://schemas.openxmlformats.org/officeDocument/2006/relationships/image" Target="/media/image8.png" Id="rId295438268" /><Relationship Type="http://schemas.openxmlformats.org/officeDocument/2006/relationships/image" Target="/media/image9.png" Id="rId1546717981" /><Relationship Type="http://schemas.openxmlformats.org/officeDocument/2006/relationships/image" Target="/media/imagea.png" Id="rId161962826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Fernando Ramirez Gutierrez</dc:creator>
  <keywords/>
  <dc:description/>
  <lastModifiedBy>Fernando Ramirez Gutierrez</lastModifiedBy>
  <revision>2</revision>
  <dcterms:created xsi:type="dcterms:W3CDTF">2026-08-10T12:28:00.0000000Z</dcterms:created>
  <dcterms:modified xsi:type="dcterms:W3CDTF">2026-08-10T17:53:28.1382742Z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b83b4b-2d54-414f-8077-da565f2c0ab9_Enabled">
    <vt:lpwstr>true</vt:lpwstr>
  </property>
  <property fmtid="{D5CDD505-2E9C-101B-9397-08002B2CF9AE}" pid="3" name="MSIP_Label_92b83b4b-2d54-414f-8077-da565f2c0ab9_SetDate">
    <vt:lpwstr>2026-08-10T12:28:28Z</vt:lpwstr>
  </property>
  <property fmtid="{D5CDD505-2E9C-101B-9397-08002B2CF9AE}" pid="4" name="MSIP_Label_92b83b4b-2d54-414f-8077-da565f2c0ab9_Method">
    <vt:lpwstr>Standard</vt:lpwstr>
  </property>
  <property fmtid="{D5CDD505-2E9C-101B-9397-08002B2CF9AE}" pid="5" name="MSIP_Label_92b83b4b-2d54-414f-8077-da565f2c0ab9_Name">
    <vt:lpwstr>92b83b4b-2d54-414f-8077-da565f2c0ab9</vt:lpwstr>
  </property>
  <property fmtid="{D5CDD505-2E9C-101B-9397-08002B2CF9AE}" pid="6" name="MSIP_Label_92b83b4b-2d54-414f-8077-da565f2c0ab9_SiteId">
    <vt:lpwstr>d8bde65a-3ded-4346-9518-670204e6e184</vt:lpwstr>
  </property>
  <property fmtid="{D5CDD505-2E9C-101B-9397-08002B2CF9AE}" pid="7" name="MSIP_Label_92b83b4b-2d54-414f-8077-da565f2c0ab9_ActionId">
    <vt:lpwstr>fabea70a-78a8-4c7d-b01c-cffe5258bfd0</vt:lpwstr>
  </property>
  <property fmtid="{D5CDD505-2E9C-101B-9397-08002B2CF9AE}" pid="8" name="MSIP_Label_92b83b4b-2d54-414f-8077-da565f2c0ab9_ContentBits">
    <vt:lpwstr>0</vt:lpwstr>
  </property>
  <property fmtid="{D5CDD505-2E9C-101B-9397-08002B2CF9AE}" pid="9" name="MSIP_Label_92b83b4b-2d54-414f-8077-da565f2c0ab9_Tag">
    <vt:lpwstr>10, 3, 0, 2</vt:lpwstr>
  </property>
</Properties>
</file>