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Ce rapport traite de l’influence cruciale que peut avoir le monde du numérique en particulier l’intelligence artificielle dans l’éducation de nos jeunes. Pour la rédaction de ce rapport, nous nous sommes appuyés sur les points clés du cours et les articles suivants. </w:t>
      </w:r>
    </w:p>
    <w:p w:rsidR="00000000" w:rsidDel="00000000" w:rsidP="00000000" w:rsidRDefault="00000000" w:rsidRPr="00000000" w14:paraId="00000003">
      <w:pPr>
        <w:jc w:val="both"/>
        <w:rPr/>
      </w:pPr>
      <w:hyperlink r:id="rId6">
        <w:r w:rsidDel="00000000" w:rsidR="00000000" w:rsidRPr="00000000">
          <w:rPr>
            <w:color w:val="1155cc"/>
            <w:u w:val="single"/>
            <w:rtl w:val="0"/>
          </w:rPr>
          <w:t xml:space="preserve">https://www.20minutes.fr/high-tech/3002595-20210319-instagram-bientot-version-jeunes-moins-13-ans</w:t>
        </w:r>
      </w:hyperlink>
      <w:r w:rsidDel="00000000" w:rsidR="00000000" w:rsidRPr="00000000">
        <w:rPr>
          <w:rtl w:val="0"/>
        </w:rPr>
      </w:r>
    </w:p>
    <w:p w:rsidR="00000000" w:rsidDel="00000000" w:rsidP="00000000" w:rsidRDefault="00000000" w:rsidRPr="00000000" w14:paraId="00000004">
      <w:pPr>
        <w:jc w:val="both"/>
        <w:rPr/>
      </w:pPr>
      <w:hyperlink r:id="rId7">
        <w:r w:rsidDel="00000000" w:rsidR="00000000" w:rsidRPr="00000000">
          <w:rPr>
            <w:color w:val="1155cc"/>
            <w:u w:val="single"/>
            <w:rtl w:val="0"/>
          </w:rPr>
          <w:t xml:space="preserve">https://dataanalyticspost.com/comment-lia-va-transformer-le-role-de-lenseignant/</w:t>
        </w:r>
      </w:hyperlink>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Nous nous sommes notamment aidé de chatGPT pour la rédaction de celui ci : </w:t>
      </w:r>
    </w:p>
    <w:p w:rsidR="00000000" w:rsidDel="00000000" w:rsidP="00000000" w:rsidRDefault="00000000" w:rsidRPr="00000000" w14:paraId="00000007">
      <w:pPr>
        <w:jc w:val="both"/>
        <w:rPr/>
      </w:pPr>
      <w:hyperlink r:id="rId8">
        <w:r w:rsidDel="00000000" w:rsidR="00000000" w:rsidRPr="00000000">
          <w:rPr>
            <w:color w:val="1155cc"/>
            <w:u w:val="single"/>
            <w:rtl w:val="0"/>
          </w:rPr>
          <w:t xml:space="preserve">https://chat.openai.com/share/35611a1c-c6de-495d-9cd3-acd1c326b7f8</w:t>
        </w:r>
      </w:hyperlink>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L'éducation, enracinée dans la transmission des savoirs, a toujours évolué au fil du temps pour s'adapter aux progrès technologiques. À l'ère numérique contemporaine, l'intelligence artificielle (IA) émerge comme un catalyseur incontournable, définissant la manière dont les générations futures acquièrent des connaissances. Toutefois, cette révolution éducative n'est pas sans soulever des questions éthiques fondamentales, en particulier lorsqu'elle s'étend à l'influence exercée sur les jeunes esprits en développement. La rapidité avec laquelle l'éducation numérique propulsée par l'IA se déploie nécessite une réflexion approfondie sur ses implications pour la vulnérabilité inhérente au processus de formation des jeunes cerveaux.</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Ainsi, avant d'explorer les ramifications éthiques de l'IA dans l'éducation, il est impératif de jeter un regard approfondi sur l'importance cruciale d'une éducation bienveillante. Les jeunes esprits, en constante évolution, constituent une toile vierge façonnée par les expériences éducatives. Ces expériences, guidées par des entités algorithmiques et humaines, laissent des empreintes profondes et durables. En comprenant la fragilité du cerveau en pleine croissance, nous sommes mieux armés pour aborder les enjeux éthiques qui émergent de l'interaction entre l'IA et l'éducation.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Deux articles récents, l'un explorant la possibilité d'une version d'Instagram dédiée aux moins de 13 ans et l'autre décrivant la transformation du rôle de l'enseignant sous l'influence de l'IA, servent de points d'ancrage pour cette exploration éthique. Ces exemples concrets mettent en lumière les défis et les opportunités inhérents à l'intégration de l'IA dans l'éducation. </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Ce rapport s'engage ainsi à démêler ces aspects éthiques en suivant un plan structuré, allant de l'importance de l'éducation des jeunes cerveaux fragiles à la responsabilité des concepteurs et développeurs d'IA, avec une attention particulière aux valeurs éthiques et aux principes d'innocuité. À travers cette exploration, nous chercherons à garantir que l'IA dans l'éducation ne soit pas seulement innovante mais aussi éthique, respectueuse et bénéfique pour le développement intellectuel et moral des apprenants.</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240" w:before="240" w:lineRule="auto"/>
        <w:jc w:val="both"/>
        <w:rPr>
          <w:b w:val="1"/>
          <w:sz w:val="26"/>
          <w:szCs w:val="26"/>
        </w:rPr>
      </w:pPr>
      <w:r w:rsidDel="00000000" w:rsidR="00000000" w:rsidRPr="00000000">
        <w:rPr>
          <w:b w:val="1"/>
          <w:sz w:val="26"/>
          <w:szCs w:val="26"/>
          <w:rtl w:val="0"/>
        </w:rPr>
        <w:t xml:space="preserve">Importance de l'Éducation des Jeunes Cerveaux Fragiles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Les jeunes cerveaux, en plein développement, sont des terrains fertiles pour la construction des fondations cognitives et émotionnelles qui accompagneront les individus tout au long de leur vie. Dans le contexte de l'éducation numérique propulsée par l'intelligence artificielle (IA), il devient impératif d'explorer de près la vulnérabilité de ces cerveaux en formation.</w:t>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Exploration de la vulnérabilité du cerveau en développement dans le contexte de l'éducation numérique</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L'éducation numérique offre un accès inégalé à l'information et aux outils d'apprentissage, mais elle pose également des défis uniques pour les jeunes esprits en développement. Les capacités cognitives, telles que la capacité d'attention et de concentration, sont encore en évolution chez les jeunes. L'exposition constante à des stimuli numériques peut influencer la plasticité cérébrale de manière significative, suscitant des interrogations sur la manière dont l'IA contribue à ce processus.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L'adaptation rapide des jeunes à la technologie peut également être accompagnée d'une certaine vulnérabilité face à des contenus inappropriés ou biaisés. Les algorithmes d'IA, responsables de la personnalisation des contenus éducatifs, doivent être scrutés attentivement pour éviter de perpétuer des stéréotypes ou d'introduire des biais dans la formation des jeunes esprits.</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Mise en avant des enjeux liés à la formation des jeunes esprits et de l'importance d'une éducation bienveillante</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La manière dont les jeunes cerveaux interagissent avec l'IA dans le contexte éducatif revêt une importance capitale pour leur développement futur. La technologie ne doit pas simplement être un outil d'information, mais aussi un guide qui encourage la pensée critique, la créativité et l'empathie. Les enjeux éthiques émergent lorsque l'IA, au lieu de promouvoir la diversité des idées, impose des visions du monde limitées ou biaisées.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Une éducation bienveillante, dans ce contexte, ne se limite pas à l'acquisition de connaissances, mais s'étend à la cultivation des compétences socio-émotionnelles. L'IA doit être conçue et utilisée de manière à favoriser un environnement éducatif qui nourrit la curiosité, encourage la diversité d'opinions et renforce les compétences nécessaires à une participation éclairée dans une société numérique en constante évolution.</w:t>
      </w:r>
    </w:p>
    <w:p w:rsidR="00000000" w:rsidDel="00000000" w:rsidP="00000000" w:rsidRDefault="00000000" w:rsidRPr="00000000" w14:paraId="00000016">
      <w:pPr>
        <w:spacing w:after="240" w:before="240" w:lineRule="auto"/>
        <w:jc w:val="both"/>
        <w:rPr/>
      </w:pP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rPr>
          <w:rtl w:val="0"/>
        </w:rPr>
        <w:t xml:space="preserve">En somme, l'importance de l'éducation des jeunes cerveaux fragiles dans le contexte de l'IA réside dans la nécessité de créer un équilibre entre l'accès aux connaissances numériques et la préservation de l'intégrité du processus éducatif. Une approche bienveillante et réfléchie est cruciale pour guider le développement cognitif et émotionnel des apprenants tout en capitalisant sur les avantages potentiels de l'IA dans l'éducation.</w:t>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jc w:val="both"/>
        <w:rPr>
          <w:b w:val="1"/>
          <w:sz w:val="26"/>
          <w:szCs w:val="26"/>
        </w:rPr>
      </w:pPr>
      <w:r w:rsidDel="00000000" w:rsidR="00000000" w:rsidRPr="00000000">
        <w:rPr>
          <w:b w:val="1"/>
          <w:sz w:val="26"/>
          <w:szCs w:val="26"/>
          <w:rtl w:val="0"/>
        </w:rPr>
        <w:t xml:space="preserve">Influence des Algorithmes et des Acteurs Éducatifs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L'éducation, désormais inextricablement liée à la technologie et à l'intelligence artificielle, est façonnée par une dualité d'influences : les algorithmes de recommandation omniprésents sur les plateformes éducatives et les réseaux sociaux, et le rôle fondamental des personnes éducatives, en particulier les enseignants, dans le processus d'apprentissage.</w:t>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Exploration de l'impact des algorithmes de recommandation sur les plateformes éducatives et les réseaux sociaux</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Les algorithmes de recommandation, moteurs invisibles de la personnalisation du contenu éducatif, ont un impact significatif sur la façon dont les apprenants interagissent avec l'information. En se basant sur des modèles prédictifs, ces algorithmes influencent les choix d'apprentissage des individus en suggérant des contenus qui correspondent à leurs préférences et à leurs performances antérieures. Cependant, cet aspect apparemment bénéfique soulève des préoccupations éthiques majeures.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L'influence des algorithmes peut créer des bulles cognitives, où les apprenants sont exposés à un éventail limité d'opinions et de perspectives. Cela peut entraîner une vision du monde étroite et biaisée, contrecarrant l'objectif éducatif d'encourager la pensée critique et la diversité d'idées. L'éthique des algorithmes de recommandation dans l'éducation doit s'articuler autour de la transparence, de l'équité et de la réduction des biais, pour garantir une expérience d'apprentissage enrichissante et pluraliste.</w:t>
      </w:r>
    </w:p>
    <w:p w:rsidR="00000000" w:rsidDel="00000000" w:rsidP="00000000" w:rsidRDefault="00000000" w:rsidRPr="00000000" w14:paraId="0000001D">
      <w:pPr>
        <w:spacing w:after="240" w:before="240" w:lineRule="auto"/>
        <w:jc w:val="both"/>
        <w:rPr>
          <w:b w:val="1"/>
        </w:rPr>
      </w:pPr>
      <w:r w:rsidDel="00000000" w:rsidR="00000000" w:rsidRPr="00000000">
        <w:rPr>
          <w:b w:val="1"/>
          <w:rtl w:val="0"/>
        </w:rPr>
        <w:t xml:space="preserve">Analyse de l'influence des personnes éducatives, telles que les enseignants, dans le processus d'apprentissage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Les enseignants, en tant qu'acteurs centraux du processus éducatif, continuent de jouer un rôle irremplaçable malgré l'avancée de l'IA. Leur influence s'étend au-delà de la simple transmission de connaissances, englobant la guidance émotionnelle, la motivation et le développement de compétences non seulement académiques, mais aussi sociales et éthiques.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L'intégration de l'IA dans l'éducation ne doit pas reléguer le rôle des enseignants à l'arrière-plan. Au contraire, elle devrait permettre aux enseignants d'utiliser l'IA comme un outil précieux pour individualiser l'enseignement, identifier les besoins spécifiques des apprenants et offrir un soutien ciblé. L'influence des enseignants dans la personnalisation de l'expérience éducative devient cruciale pour contrebalancer les biais potentiels des algorithmes.</w:t>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t xml:space="preserve">L'éthique de l'utilisation de l'IA dans l'éducation implique de reconnaître et de renforcer le rôle essentiel des enseignants dans le processus d'apprentissage, tout en cultivant une collaboration harmonieuse avec les technologies intelligentes. Cette synergie peut créer une expérience éducative plus riche, où l'IA et les enseignants travaillent de concert pour favoriser le développement holistique des apprenants.</w:t>
      </w:r>
    </w:p>
    <w:p w:rsidR="00000000" w:rsidDel="00000000" w:rsidP="00000000" w:rsidRDefault="00000000" w:rsidRPr="00000000" w14:paraId="00000022">
      <w:pPr>
        <w:spacing w:after="240" w:before="240" w:lineRule="auto"/>
        <w:jc w:val="both"/>
        <w:rPr>
          <w:b w:val="1"/>
          <w:sz w:val="26"/>
          <w:szCs w:val="26"/>
        </w:rPr>
      </w:pPr>
      <w:r w:rsidDel="00000000" w:rsidR="00000000" w:rsidRPr="00000000">
        <w:rPr>
          <w:b w:val="1"/>
          <w:sz w:val="26"/>
          <w:szCs w:val="26"/>
          <w:rtl w:val="0"/>
        </w:rPr>
        <w:t xml:space="preserve">Vie Privée et Sécurité des Jeunes Utilisateurs sur Instagram</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L'évolution rapide des médias sociaux et des plateformes numériques soulève des préoccupations éthiques significatives, notamment en ce qui concerne la vie privée et la sécurité des jeunes utilisateurs. L'exemple concret de la proposition d'une version d'Instagram dédiée aux moins de 13 ans met en lumière ces questions délicates.</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Analyse des préoccupations éthiques liées à la création d'une version d'Instagram pour les moins de 13 ans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La perspective d'une version d'Instagram spécifiquement conçue pour les jeunes utilisateurs génère des inquiétudes majeures quant à la protection de leur vie privée et de leur sécurité en ligne. Les enfants, encore en développement sur le plan cognitif et émotionnel, peuvent être particulièrement vulnérables aux risques inhérents à l'utilisation des médias sociaux. Des questions éthiques émergent quant à la collecte de données, à la possibilité d'une exposition à du contenu inapproprié et à l'impact potentiel sur le bien-être mental des jeunes utilisateurs.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L'IA, souvent impliquée dans la personnalisation du contenu sur les réseaux sociaux, doit être déployée de manière éthique pour éviter la création de bulles informationnelles qui pourraient influencer négativement les jeunes esprits. La transparence quant à la manière dont les données des utilisateurs, en particulier celles des enfants, sont collectées, stockées et utilisées devient une exigence fondamentale pour garantir une expérience en ligne sûre et respectueuse.</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Discussion sur les mesures de protection et de contrôle parental proposées</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Face à ces préoccupations éthiques, la mise en place de mesures de protection et de contrôle parental devient cruciale. Il est impératif que la conception de la version d'Instagram pour les moins de 13 ans intègre des mécanismes robustes de contrôle parental, permettant aux parents de surveiller l'activité en ligne de leurs enfants de manière efficace.</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La régulation de l'accès à certains contenus, la limitation des interactions avec des utilisateurs inconnus, et la mise en place de filtres de contenu approprié constituent des aspects essentiels de la protection des jeunes utilisateurs. Les paramètres de confidentialité doivent être configurés par défaut pour maximiser la sécurité, et les parents doivent être informés de manière transparente sur les politiques de confidentialité et les pratiques de sécurité mises en place par la plateforme.</w:t>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En outre, les concepteurs de cette version spécifique d'Instagram doivent collaborer étroitement avec des experts en psychologie infantile pour comprendre et atténuer les risques psychosociaux potentiels liés à l'utilisation des médias sociaux par les enfants. Cette approche holistique, prenant en compte les dimensions éthiques, techniques et psychologiques, est nécessaire pour créer un environnement numérique sain et protecteur pour les jeunes utilisateurs d'Instagram.</w:t>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b w:val="1"/>
          <w:sz w:val="26"/>
          <w:szCs w:val="26"/>
        </w:rPr>
      </w:pPr>
      <w:r w:rsidDel="00000000" w:rsidR="00000000" w:rsidRPr="00000000">
        <w:rPr>
          <w:b w:val="1"/>
          <w:sz w:val="26"/>
          <w:szCs w:val="26"/>
          <w:rtl w:val="0"/>
        </w:rPr>
        <w:t xml:space="preserve">Transformation du Rôle de l'Enseignant sous l'Influence de l'IA</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L'intégration croissante de l'intelligence artificielle (IA) dans le domaine éducatif entraîne une transformation significative du rôle traditionnel de l'enseignant. Il devient essentiel d'explorer ces changements induits par l'IA et de considérer la nécessité d'une vigilance accrue en conformité avec les recommandations de la Commission nationale de l'informatique et des libertés (CNIL).</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Exploration des changements induits par l'IA dans le rôle de l'enseignant</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L'IA, en tant qu'outil éducatif, révolutionne la dynamique entre l'enseignant, l'apprenant et le contenu pédagogique. Traditionnellement détenteur du savoir, l'enseignant devient, sous l'influence de l'IA, un accompagnateur, un facilitateur de l'apprentissage individualisé. Les algorithmes d'IA permettent d'analyser les performances de chaque apprenant de manière détaillée, identifiant les forces et les faiblesses, et suggérant des stratégies pédagogiques personnalisées.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Cette transformation du rôle de l'enseignant s'accompagne de la nécessité de développer de nouvelles compétences, telles que la compréhension approfondie des technologies éducatives, la capacité à interpréter les données générées par les systèmes d'IA, et l'adaptabilité pour personnaliser l'enseignement en fonction des besoins spécifiques des apprenants. L'enseignant devient ainsi un architecte de l'expérience d'apprentissage, créant des environnements éducatifs qui tirent parti des avantages de l'IA tout en maintenant une interaction humaine significative.</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Discussion sur la nécessité d'une vigilance accrue en lien avec les recommandations de la CNIL</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La transformation du rôle de l'enseignant sous l'influence de l'IA soulève des questions éthiques et nécessite une vigilance particulière pour garantir la protection des données et la vie privée des apprenants. Les recommandations de la CNIL, axées sur la protection des données personnelles, deviennent d'autant plus pertinentes dans le contexte éducatif.</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Il est impératif de mettre en place des mécanismes robustes de sécurité et de confidentialité pour protéger les informations sensibles générées par les interactions entre les apprenants et les systèmes d'IA. Les enseignants, en tant que médiateurs entre la technologie et les apprenants, doivent être pleinement informés des politiques de confidentialité, des protocoles de sécurité et des implications éthiques associés à l'utilisation de l'IA dans l'éducation.</w:t>
      </w:r>
    </w:p>
    <w:p w:rsidR="00000000" w:rsidDel="00000000" w:rsidP="00000000" w:rsidRDefault="00000000" w:rsidRPr="00000000" w14:paraId="00000035">
      <w:pPr>
        <w:spacing w:after="240" w:before="240" w:lineRule="auto"/>
        <w:jc w:val="both"/>
        <w:rPr/>
      </w:pP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rtl w:val="0"/>
        </w:rPr>
        <w:t xml:space="preserve">En résumé, la transformation du rôle de l'enseignant sous l'influence de l'IA nécessite une vigilance constante pour concilier les avantages pédagogiques de la technologie avec le respect des droits individuels et la protection des données, alignant ainsi l'évolution éducative sur les normes éthiques édictées par des organismes tels que la CNIL.</w:t>
      </w:r>
      <w:r w:rsidDel="00000000" w:rsidR="00000000" w:rsidRPr="00000000">
        <w:br w:type="page"/>
      </w:r>
      <w:r w:rsidDel="00000000" w:rsidR="00000000" w:rsidRPr="00000000">
        <w:rPr>
          <w:rtl w:val="0"/>
        </w:rPr>
      </w:r>
    </w:p>
    <w:p w:rsidR="00000000" w:rsidDel="00000000" w:rsidP="00000000" w:rsidRDefault="00000000" w:rsidRPr="00000000" w14:paraId="00000037">
      <w:pPr>
        <w:spacing w:after="240" w:before="240" w:lineRule="auto"/>
        <w:jc w:val="both"/>
        <w:rPr>
          <w:b w:val="1"/>
          <w:sz w:val="26"/>
          <w:szCs w:val="26"/>
        </w:rPr>
      </w:pPr>
      <w:r w:rsidDel="00000000" w:rsidR="00000000" w:rsidRPr="00000000">
        <w:rPr>
          <w:b w:val="1"/>
          <w:sz w:val="26"/>
          <w:szCs w:val="26"/>
          <w:rtl w:val="0"/>
        </w:rPr>
        <w:t xml:space="preserve">Responsabilité des Concepteurs et Développeurs</w:t>
      </w:r>
    </w:p>
    <w:p w:rsidR="00000000" w:rsidDel="00000000" w:rsidP="00000000" w:rsidRDefault="00000000" w:rsidRPr="00000000" w14:paraId="00000038">
      <w:pPr>
        <w:spacing w:after="240" w:before="240" w:lineRule="auto"/>
        <w:jc w:val="both"/>
        <w:rPr>
          <w:b w:val="1"/>
        </w:rPr>
      </w:pPr>
      <w:r w:rsidDel="00000000" w:rsidR="00000000" w:rsidRPr="00000000">
        <w:rPr>
          <w:b w:val="1"/>
          <w:rtl w:val="0"/>
        </w:rPr>
        <w:t xml:space="preserve">Évaluation des recommandations de la COMEST concernant le développement de codes éthiques pour les concepteurs et développeurs d'IA</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La Commission mondiale d'éthique des connaissances scientifiques et des technologies (COMEST) émet des recommandations cruciales en faveur du développement de codes éthiques pour les concepteurs et développeurs d'intelligence artificielle (IA). Cette évaluation examine la pertinence de ces recommandations dans le contexte spécifique de l'éducation. Comment les codes éthiques proposés par la COMEST peuvent-ils guider les professionnels impliqués dans la création d'outils éducatifs basés sur l'IA?</w:t>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Réflexion sur les responsabilités des concepteurs dans le contexte de l'éducation</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Dans le domaine éducatif, les concepteurs et développeurs d'IA ont la responsabilité particulière d'assurer que leurs créations respectent des normes éthiques élevées. Cette section réfléchit aux implications éthiques de la conception d'outils éducatifs basés sur l'IA. Quelles responsabilités les concepteurs ont-ils envers les apprenants et les éducateurs? Comment peuvent-ils anticiper et atténuer les risques éthiques potentiels liés à l'utilisation de l'IA dans l'éducation?</w:t>
      </w:r>
    </w:p>
    <w:p w:rsidR="00000000" w:rsidDel="00000000" w:rsidP="00000000" w:rsidRDefault="00000000" w:rsidRPr="00000000" w14:paraId="0000003C">
      <w:pPr>
        <w:spacing w:after="240" w:before="240" w:lineRule="auto"/>
        <w:jc w:val="both"/>
        <w:rPr>
          <w:b w:val="1"/>
          <w:sz w:val="26"/>
          <w:szCs w:val="26"/>
        </w:rPr>
      </w:pPr>
      <w:r w:rsidDel="00000000" w:rsidR="00000000" w:rsidRPr="00000000">
        <w:rPr>
          <w:b w:val="1"/>
          <w:sz w:val="26"/>
          <w:szCs w:val="26"/>
          <w:rtl w:val="0"/>
        </w:rPr>
        <w:t xml:space="preserve">Valeurs Éthiques et Principes d'Innocuité dans l'Éducation</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Analyse des valeurs éthiques pertinentes dans le contexte éducatif</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La dignité humaine, l'autonomie, le respect de la diversité - ces valeurs éthiques fondamentales prennent une importance particulière dans le cadre éducatif. Cette analyse explore comment ces valeurs s'appliquent à la conception et à l'utilisation d'outils éducatifs basés sur l'IA. Comment les concepteurs peuvent-ils intégrer ces valeurs dans la création d'environnements éducatifs numériques respectueux?</w:t>
      </w:r>
    </w:p>
    <w:p w:rsidR="00000000" w:rsidDel="00000000" w:rsidP="00000000" w:rsidRDefault="00000000" w:rsidRPr="00000000" w14:paraId="0000003F">
      <w:pPr>
        <w:spacing w:after="240" w:before="240" w:lineRule="auto"/>
        <w:jc w:val="both"/>
        <w:rPr>
          <w:b w:val="1"/>
        </w:rPr>
      </w:pPr>
      <w:r w:rsidDel="00000000" w:rsidR="00000000" w:rsidRPr="00000000">
        <w:rPr>
          <w:b w:val="1"/>
          <w:rtl w:val="0"/>
        </w:rPr>
        <w:t xml:space="preserve">Examen du principe d'innocuité et de la transparence dans le déploiement de l'IA en éducation</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Le principe d'innocuité et la transparence sont des éléments essentiels lors du déploiement de l'IA dans l'éducation. Cette section examine comment ces principes sont mis en œuvre dans la conception et l'utilisation d'outils éducatifs basés sur l'IA. Comment garantir que l'utilisation de l'IA ne compromet pas la sécurité des apprenants? Comment assurer une transparence adéquate pour les enseignants, les apprenants et les parents dans le fonctionnement des systèmes éducatifs basés sur l'IA?</w:t>
      </w:r>
      <w:r w:rsidDel="00000000" w:rsidR="00000000" w:rsidRPr="00000000">
        <w:br w:type="page"/>
      </w:r>
      <w:r w:rsidDel="00000000" w:rsidR="00000000" w:rsidRPr="00000000">
        <w:rPr>
          <w:rtl w:val="0"/>
        </w:rPr>
      </w:r>
    </w:p>
    <w:p w:rsidR="00000000" w:rsidDel="00000000" w:rsidP="00000000" w:rsidRDefault="00000000" w:rsidRPr="00000000" w14:paraId="00000041">
      <w:pPr>
        <w:spacing w:after="240" w:before="240" w:lineRule="auto"/>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L'éthique de l'intelligence artificielle (IA) dans l'éducation soulève des enjeux complexes et cruciaux qui nécessitent une attention particulière. Cette conclusion offre une synthèse des principaux défis éthiques identifiés et propose des mesures visant à assurer une intégration éthique et responsable de l'IA dans les systèmes éducatifs.</w:t>
      </w:r>
    </w:p>
    <w:p w:rsidR="00000000" w:rsidDel="00000000" w:rsidP="00000000" w:rsidRDefault="00000000" w:rsidRPr="00000000" w14:paraId="00000043">
      <w:pPr>
        <w:spacing w:after="240" w:before="240" w:lineRule="auto"/>
        <w:jc w:val="both"/>
        <w:rPr>
          <w:b w:val="1"/>
        </w:rPr>
      </w:pPr>
      <w:r w:rsidDel="00000000" w:rsidR="00000000" w:rsidRPr="00000000">
        <w:rPr>
          <w:b w:val="1"/>
          <w:rtl w:val="0"/>
        </w:rPr>
        <w:t xml:space="preserve">Sélection des principaux enjeux éthiques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L'utilisation croissante de l'IA dans l'éducation suscite des interrogations profondes sur la protection de la vie privée des apprenants, la sécurité des données, la transparence des algorithmes, et la transformation du rôle de l'enseignant. Les risques potentiels incluent la discrimination algorithmique, les préoccupations liées à la vie privée des jeunes utilisateurs, et les changements sociaux induits par l'automatisation de certains aspects de l'éducation.</w:t>
      </w:r>
    </w:p>
    <w:p w:rsidR="00000000" w:rsidDel="00000000" w:rsidP="00000000" w:rsidRDefault="00000000" w:rsidRPr="00000000" w14:paraId="00000045">
      <w:pPr>
        <w:spacing w:after="240" w:before="240" w:lineRule="auto"/>
        <w:jc w:val="both"/>
        <w:rPr>
          <w:b w:val="1"/>
        </w:rPr>
      </w:pPr>
      <w:r w:rsidDel="00000000" w:rsidR="00000000" w:rsidRPr="00000000">
        <w:rPr>
          <w:b w:val="1"/>
          <w:rtl w:val="0"/>
        </w:rPr>
        <w:t xml:space="preserve">Proposition de mesures pour garantir une intégration éthique</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Pour garantir une intégration éthique de l'IA dans l'éducation, il est impératif de mettre en œuvre des mesures rigoureuses. Cela comprend le développement de codes éthiques spécifiques pour les concepteurs et développeurs d'IA dans le domaine éducatif, en accord avec les recommandations de la Commission mondiale d'éthique des connaissances scientifiques et des technologies (COMEST). Ces codes devraient mettre l'accent sur la protection de la vie privée, la sécurité des données, la transparence, et la prévention de la discrimination.</w:t>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La vigilance et la formation continue des enseignants sur les aspects éthiques liés à l'IA sont également essentielles. Les éducateurs doivent être informés des implications éthiques de l'utilisation de l'IA dans leur pratique professionnelle, et des mécanismes doivent être mis en place pour favoriser une utilisation éthique de la technologie éducative.</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Enfin, la collaboration entre les concepteurs d'IA, les éducateurs, les institutions éducatives, les parents, et les organismes de réglementation est cruciale pour élaborer des normes éthiques consensuelles et garantir une utilisation responsable de l'IA dans l'éducation.</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En synthèse, une approche éthique de l'IA dans l'éducation nécessite un engagement collectif envers la protection des droits individuels, la transparence, et le développement responsable de technologies éducatives. C'est seulement ainsi que l'éducation du futur pourra tirer pleinement parti des avantages de l'IA tout en préservant les principes éthiques fondamentaux qui sous-tendent notre société.</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20minutes.fr/high-tech/3002595-20210319-instagram-bientot-version-jeunes-moins-13-ans" TargetMode="External"/><Relationship Id="rId7" Type="http://schemas.openxmlformats.org/officeDocument/2006/relationships/hyperlink" Target="https://dataanalyticspost.com/comment-lia-va-transformer-le-role-de-lenseignant/" TargetMode="External"/><Relationship Id="rId8" Type="http://schemas.openxmlformats.org/officeDocument/2006/relationships/hyperlink" Target="https://chat.openai.com/share/35611a1c-c6de-495d-9cd3-acd1c326b7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