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B743" w14:textId="03284C76" w:rsidR="00BA2C03" w:rsidRPr="000057E7" w:rsidRDefault="000057E7">
      <w:pPr>
        <w:rPr>
          <w:sz w:val="26"/>
          <w:szCs w:val="26"/>
        </w:rPr>
      </w:pPr>
      <w:r w:rsidRPr="000057E7">
        <w:rPr>
          <w:sz w:val="26"/>
          <w:szCs w:val="26"/>
        </w:rPr>
        <w:t>Em configurar Setor/Seção:</w:t>
      </w:r>
    </w:p>
    <w:p w14:paraId="7999F53F" w14:textId="77777777" w:rsidR="000057E7" w:rsidRDefault="000057E7" w:rsidP="000057E7">
      <w:pPr>
        <w:ind w:left="708"/>
        <w:rPr>
          <w:sz w:val="26"/>
          <w:szCs w:val="26"/>
        </w:rPr>
      </w:pPr>
      <w:r w:rsidRPr="000057E7">
        <w:rPr>
          <w:sz w:val="26"/>
          <w:szCs w:val="26"/>
        </w:rPr>
        <w:t>É necessário manter alguma Pessoa como responsável pelo setor? (se não for, a coluna “gestor” não é mais necessária no banco de dados)</w:t>
      </w:r>
    </w:p>
    <w:p w14:paraId="3C0A0A68" w14:textId="49B911FF" w:rsidR="000057E7" w:rsidRDefault="000057E7" w:rsidP="000057E7">
      <w:pPr>
        <w:ind w:left="708"/>
        <w:rPr>
          <w:sz w:val="26"/>
          <w:szCs w:val="26"/>
        </w:rPr>
      </w:pPr>
      <w:r w:rsidRPr="000057E7">
        <w:rPr>
          <w:sz w:val="26"/>
          <w:szCs w:val="26"/>
        </w:rPr>
        <w:t xml:space="preserve"> </w:t>
      </w:r>
    </w:p>
    <w:p w14:paraId="5BF441E5" w14:textId="7B8E8783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>Configurações: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>Quem pode acessar a tela de configurações?</w:t>
      </w:r>
    </w:p>
    <w:p w14:paraId="25F1AB72" w14:textId="434AFBD2" w:rsidR="001A6AEB" w:rsidRDefault="001A6AEB" w:rsidP="001A6AEB">
      <w:pPr>
        <w:rPr>
          <w:sz w:val="26"/>
          <w:szCs w:val="26"/>
        </w:rPr>
      </w:pPr>
    </w:p>
    <w:p w14:paraId="2EAB851A" w14:textId="7AECD530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>Chamado (Geral):</w:t>
      </w:r>
    </w:p>
    <w:p w14:paraId="6ABB8946" w14:textId="41CD4256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ab/>
        <w:t>Quem determinará o nível de prioridade do chamado, o usuário? Ou quem dará andamento a ele?</w:t>
      </w:r>
    </w:p>
    <w:p w14:paraId="7A76B61B" w14:textId="77777777" w:rsidR="001A6AEB" w:rsidRPr="001A6AEB" w:rsidRDefault="001A6AEB" w:rsidP="001A6AEB">
      <w:pPr>
        <w:rPr>
          <w:sz w:val="26"/>
          <w:szCs w:val="26"/>
        </w:rPr>
      </w:pPr>
    </w:p>
    <w:sectPr w:rsidR="001A6AEB" w:rsidRPr="001A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4"/>
    <w:rsid w:val="000057E7"/>
    <w:rsid w:val="001A6AEB"/>
    <w:rsid w:val="00BA2C03"/>
    <w:rsid w:val="00D1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14B0"/>
  <w15:chartTrackingRefBased/>
  <w15:docId w15:val="{5D7668DB-8A20-4B9B-BD94-9ACF9FFC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2</cp:revision>
  <dcterms:created xsi:type="dcterms:W3CDTF">2023-09-18T11:29:00Z</dcterms:created>
  <dcterms:modified xsi:type="dcterms:W3CDTF">2023-09-18T15:16:00Z</dcterms:modified>
</cp:coreProperties>
</file>