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372918" w14:textId="77777777" w:rsidR="0077708C" w:rsidRDefault="0077708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8"/>
        <w:tblW w:w="10185" w:type="dxa"/>
        <w:tblInd w:w="-1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55"/>
        <w:gridCol w:w="825"/>
        <w:gridCol w:w="6105"/>
      </w:tblGrid>
      <w:tr w:rsidR="0077708C" w14:paraId="6F2A790B" w14:textId="77777777">
        <w:trPr>
          <w:trHeight w:val="262"/>
        </w:trPr>
        <w:tc>
          <w:tcPr>
            <w:tcW w:w="3255" w:type="dxa"/>
          </w:tcPr>
          <w:p w14:paraId="54308783" w14:textId="47572170" w:rsidR="0077708C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 xml:space="preserve">RF- </w:t>
            </w:r>
            <w:r w:rsidR="0023268A">
              <w:rPr>
                <w:rFonts w:ascii="Calibri" w:eastAsia="Calibri" w:hAnsi="Calibri" w:cs="Calibri"/>
                <w:b/>
                <w:color w:val="0070C0"/>
              </w:rPr>
              <w:t>1</w:t>
            </w:r>
            <w:r w:rsidR="006A783B">
              <w:rPr>
                <w:rFonts w:ascii="Calibri" w:eastAsia="Calibri" w:hAnsi="Calibri" w:cs="Calibri"/>
                <w:b/>
                <w:color w:val="0070C0"/>
              </w:rPr>
              <w:t>5</w:t>
            </w:r>
          </w:p>
        </w:tc>
        <w:tc>
          <w:tcPr>
            <w:tcW w:w="6930" w:type="dxa"/>
            <w:gridSpan w:val="2"/>
          </w:tcPr>
          <w:p w14:paraId="64CB87ED" w14:textId="0EEF2C62" w:rsidR="0077708C" w:rsidRPr="00872F7C" w:rsidRDefault="006A783B">
            <w:pPr>
              <w:rPr>
                <w:rFonts w:ascii="Calibri" w:eastAsia="Calibri" w:hAnsi="Calibri" w:cs="Calibri"/>
                <w:lang w:val="es-CL"/>
              </w:rPr>
            </w:pPr>
            <w:r w:rsidRPr="006A783B">
              <w:rPr>
                <w:rFonts w:ascii="Calibri" w:eastAsia="Calibri" w:hAnsi="Calibri" w:cs="Calibri"/>
              </w:rPr>
              <w:t>Profesor debe subir calendario de pruebas</w:t>
            </w:r>
          </w:p>
        </w:tc>
      </w:tr>
      <w:tr w:rsidR="0077708C" w14:paraId="26E703C1" w14:textId="77777777">
        <w:tc>
          <w:tcPr>
            <w:tcW w:w="3255" w:type="dxa"/>
          </w:tcPr>
          <w:p w14:paraId="4B72950E" w14:textId="77777777" w:rsidR="0077708C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Versión</w:t>
            </w:r>
          </w:p>
        </w:tc>
        <w:tc>
          <w:tcPr>
            <w:tcW w:w="6930" w:type="dxa"/>
            <w:gridSpan w:val="2"/>
          </w:tcPr>
          <w:p w14:paraId="05CD0FE2" w14:textId="5FA62366" w:rsidR="0077708C" w:rsidRDefault="00210768">
            <w:pPr>
              <w:rPr>
                <w:rFonts w:ascii="Calibri" w:eastAsia="Calibri" w:hAnsi="Calibri" w:cs="Calibri"/>
                <w:color w:val="FF0000"/>
              </w:rPr>
            </w:pPr>
            <w:r w:rsidRPr="00210768">
              <w:rPr>
                <w:rFonts w:ascii="Calibri" w:eastAsia="Calibri" w:hAnsi="Calibri" w:cs="Calibri"/>
              </w:rPr>
              <w:t>1.0 29/08/2024</w:t>
            </w:r>
          </w:p>
        </w:tc>
      </w:tr>
      <w:tr w:rsidR="0077708C" w14:paraId="25F88043" w14:textId="77777777">
        <w:tc>
          <w:tcPr>
            <w:tcW w:w="3255" w:type="dxa"/>
          </w:tcPr>
          <w:p w14:paraId="0787D4DD" w14:textId="77777777" w:rsidR="0077708C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Actores</w:t>
            </w:r>
          </w:p>
        </w:tc>
        <w:tc>
          <w:tcPr>
            <w:tcW w:w="6930" w:type="dxa"/>
            <w:gridSpan w:val="2"/>
          </w:tcPr>
          <w:p w14:paraId="00FDDC49" w14:textId="4D0ECAB8" w:rsidR="0077708C" w:rsidRDefault="000D7C96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 xml:space="preserve"> </w:t>
            </w:r>
            <w:r w:rsidR="00210768" w:rsidRPr="00210768">
              <w:rPr>
                <w:rFonts w:ascii="Calibri" w:eastAsia="Calibri" w:hAnsi="Calibri" w:cs="Calibri"/>
              </w:rPr>
              <w:t>Profesor</w:t>
            </w:r>
            <w:r w:rsidR="00210768" w:rsidRPr="00210768">
              <w:rPr>
                <w:rFonts w:ascii="Calibri" w:eastAsia="Calibri" w:hAnsi="Calibri" w:cs="Calibri"/>
              </w:rPr>
              <w:t xml:space="preserve">, </w:t>
            </w:r>
            <w:r w:rsidR="00210768" w:rsidRPr="00210768">
              <w:rPr>
                <w:rFonts w:ascii="Calibri" w:eastAsia="Calibri" w:hAnsi="Calibri" w:cs="Calibri"/>
              </w:rPr>
              <w:t>Alumnos</w:t>
            </w:r>
            <w:r w:rsidR="00210768">
              <w:rPr>
                <w:rFonts w:ascii="Calibri" w:eastAsia="Calibri" w:hAnsi="Calibri" w:cs="Calibri"/>
              </w:rPr>
              <w:t>, Apoderado</w:t>
            </w:r>
          </w:p>
        </w:tc>
      </w:tr>
      <w:tr w:rsidR="0077708C" w14:paraId="34D3B530" w14:textId="77777777">
        <w:tc>
          <w:tcPr>
            <w:tcW w:w="3255" w:type="dxa"/>
          </w:tcPr>
          <w:p w14:paraId="495D5678" w14:textId="77777777" w:rsidR="0077708C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Objetivos asociados</w:t>
            </w:r>
          </w:p>
        </w:tc>
        <w:tc>
          <w:tcPr>
            <w:tcW w:w="6930" w:type="dxa"/>
            <w:gridSpan w:val="2"/>
          </w:tcPr>
          <w:p w14:paraId="69EC2C8C" w14:textId="77777777" w:rsidR="0077708C" w:rsidRPr="00210768" w:rsidRDefault="00210768">
            <w:pPr>
              <w:rPr>
                <w:rFonts w:ascii="Calibri" w:eastAsia="Calibri" w:hAnsi="Calibri" w:cs="Calibri"/>
              </w:rPr>
            </w:pPr>
            <w:r w:rsidRPr="00210768">
              <w:rPr>
                <w:rFonts w:ascii="Calibri" w:eastAsia="Calibri" w:hAnsi="Calibri" w:cs="Calibri"/>
              </w:rPr>
              <w:t>Permitir que los profesores suban el calendario de pruebas para cada curso.</w:t>
            </w:r>
          </w:p>
          <w:p w14:paraId="5AFEA4B8" w14:textId="77777777" w:rsidR="00210768" w:rsidRPr="00210768" w:rsidRDefault="00210768">
            <w:pPr>
              <w:rPr>
                <w:rFonts w:ascii="Calibri" w:eastAsia="Calibri" w:hAnsi="Calibri" w:cs="Calibri"/>
              </w:rPr>
            </w:pPr>
          </w:p>
          <w:p w14:paraId="1CCB0D8E" w14:textId="18BEBD0F" w:rsidR="00210768" w:rsidRDefault="00210768">
            <w:pPr>
              <w:rPr>
                <w:rFonts w:ascii="Calibri" w:eastAsia="Calibri" w:hAnsi="Calibri" w:cs="Calibri"/>
                <w:color w:val="FF0000"/>
              </w:rPr>
            </w:pPr>
            <w:r w:rsidRPr="00210768">
              <w:rPr>
                <w:rFonts w:ascii="Calibri" w:eastAsia="Calibri" w:hAnsi="Calibri" w:cs="Calibri"/>
              </w:rPr>
              <w:t>Facilitar el acceso de los alumnos y apoderados a las fechas de evaluaciones.</w:t>
            </w:r>
          </w:p>
        </w:tc>
      </w:tr>
      <w:tr w:rsidR="0077708C" w14:paraId="1DA4F2F5" w14:textId="77777777">
        <w:tc>
          <w:tcPr>
            <w:tcW w:w="3255" w:type="dxa"/>
          </w:tcPr>
          <w:p w14:paraId="38DAB98C" w14:textId="77777777" w:rsidR="0077708C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Requerimientos asociados</w:t>
            </w:r>
          </w:p>
        </w:tc>
        <w:tc>
          <w:tcPr>
            <w:tcW w:w="6930" w:type="dxa"/>
            <w:gridSpan w:val="2"/>
          </w:tcPr>
          <w:p w14:paraId="1B939764" w14:textId="77777777" w:rsidR="0077708C" w:rsidRDefault="00210768">
            <w:pPr>
              <w:rPr>
                <w:rFonts w:ascii="Calibri" w:eastAsia="Calibri" w:hAnsi="Calibri" w:cs="Calibri"/>
              </w:rPr>
            </w:pPr>
            <w:r w:rsidRPr="00210768">
              <w:rPr>
                <w:rFonts w:ascii="Calibri" w:eastAsia="Calibri" w:hAnsi="Calibri" w:cs="Calibri"/>
              </w:rPr>
              <w:t>El sistema debe permitir al profesor crear, eliminar eventos en el calendario de pruebas.</w:t>
            </w:r>
          </w:p>
          <w:p w14:paraId="57DB63A2" w14:textId="77777777" w:rsidR="00210768" w:rsidRDefault="00210768">
            <w:pPr>
              <w:rPr>
                <w:rFonts w:ascii="Calibri" w:eastAsia="Calibri" w:hAnsi="Calibri" w:cs="Calibri"/>
              </w:rPr>
            </w:pPr>
          </w:p>
          <w:p w14:paraId="3A0CF1CC" w14:textId="4595BD5B" w:rsidR="00210768" w:rsidRPr="00210768" w:rsidRDefault="00210768" w:rsidP="00210768">
            <w:pPr>
              <w:rPr>
                <w:rFonts w:ascii="Calibri" w:eastAsia="Calibri" w:hAnsi="Calibri" w:cs="Calibri"/>
                <w:lang w:val="es-CL"/>
              </w:rPr>
            </w:pPr>
            <w:r w:rsidRPr="00210768">
              <w:rPr>
                <w:rFonts w:ascii="Calibri" w:eastAsia="Calibri" w:hAnsi="Calibri" w:cs="Calibri"/>
                <w:lang w:val="es-CL"/>
              </w:rPr>
              <w:t>Los alumnos y apoderados deben poder visualizar el calendario de pruebas en el portal.</w:t>
            </w:r>
          </w:p>
        </w:tc>
      </w:tr>
      <w:tr w:rsidR="0077708C" w14:paraId="5953E020" w14:textId="77777777">
        <w:tc>
          <w:tcPr>
            <w:tcW w:w="3255" w:type="dxa"/>
          </w:tcPr>
          <w:p w14:paraId="5C095E4B" w14:textId="77777777" w:rsidR="0077708C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Descripción</w:t>
            </w:r>
          </w:p>
        </w:tc>
        <w:tc>
          <w:tcPr>
            <w:tcW w:w="6930" w:type="dxa"/>
            <w:gridSpan w:val="2"/>
          </w:tcPr>
          <w:p w14:paraId="6E735369" w14:textId="0739F762" w:rsidR="0077708C" w:rsidRDefault="00210768">
            <w:pPr>
              <w:rPr>
                <w:rFonts w:ascii="Calibri" w:eastAsia="Calibri" w:hAnsi="Calibri" w:cs="Calibri"/>
              </w:rPr>
            </w:pPr>
            <w:r w:rsidRPr="00210768">
              <w:rPr>
                <w:rFonts w:ascii="Calibri" w:eastAsia="Calibri" w:hAnsi="Calibri" w:cs="Calibri"/>
              </w:rPr>
              <w:t>El profesor debe tener la capacidad de subir un calendario de pruebas para sus cursos. Este calendario contendrá las fechas de todas las evaluaciones programadas y estará disponible para que los alumnos y apoderados lo consulten.</w:t>
            </w:r>
          </w:p>
        </w:tc>
      </w:tr>
      <w:tr w:rsidR="0077708C" w14:paraId="1EF7BBA0" w14:textId="77777777">
        <w:tc>
          <w:tcPr>
            <w:tcW w:w="3255" w:type="dxa"/>
          </w:tcPr>
          <w:p w14:paraId="01CA0492" w14:textId="77777777" w:rsidR="0077708C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70C0"/>
              </w:rPr>
              <w:t>Pre-condición</w:t>
            </w:r>
            <w:proofErr w:type="spellEnd"/>
          </w:p>
        </w:tc>
        <w:tc>
          <w:tcPr>
            <w:tcW w:w="6930" w:type="dxa"/>
            <w:gridSpan w:val="2"/>
          </w:tcPr>
          <w:p w14:paraId="3B44F773" w14:textId="77777777" w:rsidR="0077708C" w:rsidRDefault="00210768">
            <w:pPr>
              <w:rPr>
                <w:rFonts w:ascii="Calibri" w:eastAsia="Calibri" w:hAnsi="Calibri" w:cs="Calibri"/>
                <w:highlight w:val="white"/>
              </w:rPr>
            </w:pPr>
            <w:r w:rsidRPr="00210768">
              <w:rPr>
                <w:rFonts w:ascii="Calibri" w:eastAsia="Calibri" w:hAnsi="Calibri" w:cs="Calibri"/>
                <w:highlight w:val="white"/>
              </w:rPr>
              <w:t>El profesor debe estar autenticado en el sistema.</w:t>
            </w:r>
          </w:p>
          <w:p w14:paraId="26BFC572" w14:textId="77777777" w:rsidR="00210768" w:rsidRDefault="00210768">
            <w:pPr>
              <w:rPr>
                <w:rFonts w:ascii="Calibri" w:eastAsia="Calibri" w:hAnsi="Calibri" w:cs="Calibri"/>
                <w:highlight w:val="white"/>
              </w:rPr>
            </w:pPr>
          </w:p>
          <w:p w14:paraId="3E1DF974" w14:textId="7C307316" w:rsidR="00210768" w:rsidRPr="00210768" w:rsidRDefault="00210768" w:rsidP="00210768">
            <w:pPr>
              <w:rPr>
                <w:rFonts w:ascii="Calibri" w:eastAsia="Calibri" w:hAnsi="Calibri" w:cs="Calibri"/>
                <w:highlight w:val="white"/>
                <w:lang w:val="es-CL"/>
              </w:rPr>
            </w:pPr>
            <w:r w:rsidRPr="00210768">
              <w:rPr>
                <w:rFonts w:ascii="Calibri" w:eastAsia="Calibri" w:hAnsi="Calibri" w:cs="Calibri"/>
                <w:highlight w:val="white"/>
                <w:lang w:val="es-CL"/>
              </w:rPr>
              <w:t xml:space="preserve">Debe existir un curso asignado al profesor.  </w:t>
            </w:r>
          </w:p>
        </w:tc>
      </w:tr>
      <w:tr w:rsidR="0077708C" w14:paraId="005B12F9" w14:textId="77777777">
        <w:tc>
          <w:tcPr>
            <w:tcW w:w="3255" w:type="dxa"/>
            <w:vMerge w:val="restart"/>
          </w:tcPr>
          <w:p w14:paraId="20E5A37F" w14:textId="77777777" w:rsidR="0077708C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Secuencia</w:t>
            </w:r>
          </w:p>
          <w:p w14:paraId="24BE05B9" w14:textId="77777777" w:rsidR="0077708C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Normal</w:t>
            </w:r>
          </w:p>
          <w:p w14:paraId="28EE41BB" w14:textId="77777777" w:rsidR="0077708C" w:rsidRDefault="0077708C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825" w:type="dxa"/>
          </w:tcPr>
          <w:p w14:paraId="575C6D43" w14:textId="77777777" w:rsidR="0077708C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Paso</w:t>
            </w:r>
          </w:p>
        </w:tc>
        <w:tc>
          <w:tcPr>
            <w:tcW w:w="6105" w:type="dxa"/>
          </w:tcPr>
          <w:p w14:paraId="0FD88460" w14:textId="77777777" w:rsidR="0077708C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Acción</w:t>
            </w:r>
          </w:p>
        </w:tc>
      </w:tr>
      <w:tr w:rsidR="0077708C" w14:paraId="707A9EC7" w14:textId="77777777">
        <w:tc>
          <w:tcPr>
            <w:tcW w:w="3255" w:type="dxa"/>
            <w:vMerge/>
          </w:tcPr>
          <w:p w14:paraId="40F3817F" w14:textId="77777777" w:rsidR="0077708C" w:rsidRDefault="007770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color w:val="0070C0"/>
              </w:rPr>
            </w:pPr>
          </w:p>
        </w:tc>
        <w:tc>
          <w:tcPr>
            <w:tcW w:w="825" w:type="dxa"/>
          </w:tcPr>
          <w:p w14:paraId="58BBB0F7" w14:textId="77777777" w:rsidR="0077708C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6105" w:type="dxa"/>
          </w:tcPr>
          <w:p w14:paraId="3380D510" w14:textId="0D35A15E" w:rsidR="0077708C" w:rsidRDefault="00210768">
            <w:pPr>
              <w:rPr>
                <w:rFonts w:ascii="Calibri" w:eastAsia="Calibri" w:hAnsi="Calibri" w:cs="Calibri"/>
              </w:rPr>
            </w:pPr>
            <w:r w:rsidRPr="00210768">
              <w:rPr>
                <w:rFonts w:ascii="Calibri" w:eastAsia="Calibri" w:hAnsi="Calibri" w:cs="Calibri"/>
              </w:rPr>
              <w:t>El profesor accede al módulo de gestión del calendario desde el menú principal.</w:t>
            </w:r>
          </w:p>
        </w:tc>
      </w:tr>
      <w:tr w:rsidR="0077708C" w14:paraId="240609B5" w14:textId="77777777">
        <w:tc>
          <w:tcPr>
            <w:tcW w:w="3255" w:type="dxa"/>
            <w:vMerge/>
          </w:tcPr>
          <w:p w14:paraId="2B2A1B93" w14:textId="77777777" w:rsidR="0077708C" w:rsidRDefault="007770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25" w:type="dxa"/>
          </w:tcPr>
          <w:p w14:paraId="0970A3CF" w14:textId="77777777" w:rsidR="0077708C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6105" w:type="dxa"/>
          </w:tcPr>
          <w:p w14:paraId="4148E1AA" w14:textId="620BEB8F" w:rsidR="0077708C" w:rsidRDefault="00210768" w:rsidP="00210768">
            <w:pPr>
              <w:rPr>
                <w:rFonts w:ascii="Calibri" w:eastAsia="Calibri" w:hAnsi="Calibri" w:cs="Calibri"/>
              </w:rPr>
            </w:pPr>
            <w:r w:rsidRPr="00210768">
              <w:rPr>
                <w:rFonts w:ascii="Calibri" w:eastAsia="Calibri" w:hAnsi="Calibri" w:cs="Calibri"/>
              </w:rPr>
              <w:t>Selecciona el curso para el que desea subir el calendario de pruebas.</w:t>
            </w:r>
          </w:p>
        </w:tc>
      </w:tr>
      <w:tr w:rsidR="0077708C" w14:paraId="4FC804A9" w14:textId="77777777">
        <w:tc>
          <w:tcPr>
            <w:tcW w:w="3255" w:type="dxa"/>
            <w:vMerge/>
          </w:tcPr>
          <w:p w14:paraId="16AF1B28" w14:textId="77777777" w:rsidR="0077708C" w:rsidRDefault="007770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25" w:type="dxa"/>
          </w:tcPr>
          <w:p w14:paraId="56B17C10" w14:textId="77777777" w:rsidR="0077708C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6105" w:type="dxa"/>
          </w:tcPr>
          <w:p w14:paraId="71F143EE" w14:textId="4E6F84F7" w:rsidR="0077708C" w:rsidRDefault="00210768">
            <w:pPr>
              <w:rPr>
                <w:rFonts w:ascii="Calibri" w:eastAsia="Calibri" w:hAnsi="Calibri" w:cs="Calibri"/>
              </w:rPr>
            </w:pPr>
            <w:r w:rsidRPr="00210768">
              <w:rPr>
                <w:rFonts w:ascii="Calibri" w:eastAsia="Calibri" w:hAnsi="Calibri" w:cs="Calibri"/>
              </w:rPr>
              <w:t>El sistema muestra un formulario para agregar pruebas al calendario, incluyendo fecha, tipo de prueba y temas.</w:t>
            </w:r>
          </w:p>
        </w:tc>
      </w:tr>
      <w:tr w:rsidR="000D7C96" w14:paraId="7A012149" w14:textId="77777777">
        <w:tc>
          <w:tcPr>
            <w:tcW w:w="3255" w:type="dxa"/>
          </w:tcPr>
          <w:p w14:paraId="56E61EBD" w14:textId="77777777" w:rsidR="000D7C96" w:rsidRDefault="000D7C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25" w:type="dxa"/>
          </w:tcPr>
          <w:p w14:paraId="553621A2" w14:textId="040E1CE4" w:rsidR="000D7C96" w:rsidRDefault="000D7C96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610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210768" w:rsidRPr="00210768" w14:paraId="4A531985" w14:textId="77777777" w:rsidTr="00210768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D8A3654" w14:textId="77777777" w:rsidR="00210768" w:rsidRPr="00210768" w:rsidRDefault="00210768" w:rsidP="00210768">
                  <w:pPr>
                    <w:rPr>
                      <w:rFonts w:ascii="Calibri" w:eastAsia="Calibri" w:hAnsi="Calibri" w:cs="Calibri"/>
                      <w:lang w:val="es-CL"/>
                    </w:rPr>
                  </w:pPr>
                </w:p>
              </w:tc>
            </w:tr>
          </w:tbl>
          <w:p w14:paraId="7106D775" w14:textId="77777777" w:rsidR="00210768" w:rsidRPr="00210768" w:rsidRDefault="00210768" w:rsidP="00210768">
            <w:pPr>
              <w:rPr>
                <w:rFonts w:ascii="Calibri" w:eastAsia="Calibri" w:hAnsi="Calibri" w:cs="Calibri"/>
                <w:vanish/>
                <w:lang w:val="es-CL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41"/>
            </w:tblGrid>
            <w:tr w:rsidR="00210768" w:rsidRPr="00210768" w14:paraId="316F49BE" w14:textId="77777777" w:rsidTr="00210768">
              <w:trPr>
                <w:tblCellSpacing w:w="15" w:type="dxa"/>
              </w:trPr>
              <w:tc>
                <w:tcPr>
                  <w:tcW w:w="6081" w:type="dxa"/>
                  <w:vAlign w:val="center"/>
                  <w:hideMark/>
                </w:tcPr>
                <w:p w14:paraId="2E84A309" w14:textId="77777777" w:rsidR="00210768" w:rsidRPr="00210768" w:rsidRDefault="00210768" w:rsidP="00210768">
                  <w:pPr>
                    <w:rPr>
                      <w:rFonts w:ascii="Calibri" w:eastAsia="Calibri" w:hAnsi="Calibri" w:cs="Calibri"/>
                      <w:lang w:val="es-CL"/>
                    </w:rPr>
                  </w:pPr>
                  <w:r w:rsidRPr="00210768">
                    <w:rPr>
                      <w:rFonts w:ascii="Calibri" w:eastAsia="Calibri" w:hAnsi="Calibri" w:cs="Calibri"/>
                      <w:lang w:val="es-CL"/>
                    </w:rPr>
                    <w:t>El profesor llena los detalles de la prueba y confirma la acción.</w:t>
                  </w:r>
                </w:p>
              </w:tc>
            </w:tr>
          </w:tbl>
          <w:p w14:paraId="18B5300D" w14:textId="69836DAE" w:rsidR="000D7C96" w:rsidRPr="00210768" w:rsidRDefault="000D7C96">
            <w:pPr>
              <w:rPr>
                <w:rFonts w:ascii="Calibri" w:eastAsia="Calibri" w:hAnsi="Calibri" w:cs="Calibri"/>
                <w:lang w:val="es-CL"/>
              </w:rPr>
            </w:pPr>
          </w:p>
        </w:tc>
      </w:tr>
      <w:tr w:rsidR="000D7C96" w14:paraId="6C3D3B05" w14:textId="77777777">
        <w:tc>
          <w:tcPr>
            <w:tcW w:w="3255" w:type="dxa"/>
          </w:tcPr>
          <w:p w14:paraId="048F49BB" w14:textId="77777777" w:rsidR="000D7C96" w:rsidRDefault="000D7C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25" w:type="dxa"/>
          </w:tcPr>
          <w:p w14:paraId="080C44C8" w14:textId="2C7703DD" w:rsidR="000D7C96" w:rsidRDefault="000D7C96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6105" w:type="dxa"/>
          </w:tcPr>
          <w:p w14:paraId="59B768D3" w14:textId="303CE6F7" w:rsidR="000D7C96" w:rsidRDefault="00210768">
            <w:pPr>
              <w:rPr>
                <w:rFonts w:ascii="Calibri" w:eastAsia="Calibri" w:hAnsi="Calibri" w:cs="Calibri"/>
              </w:rPr>
            </w:pPr>
            <w:r w:rsidRPr="00210768">
              <w:rPr>
                <w:rFonts w:ascii="Calibri" w:eastAsia="Calibri" w:hAnsi="Calibri" w:cs="Calibri"/>
              </w:rPr>
              <w:t>El sistema guarda la información y actualiza el calendario del curso.</w:t>
            </w:r>
          </w:p>
        </w:tc>
      </w:tr>
      <w:tr w:rsidR="0077708C" w14:paraId="6FB305EB" w14:textId="77777777">
        <w:tc>
          <w:tcPr>
            <w:tcW w:w="3255" w:type="dxa"/>
          </w:tcPr>
          <w:p w14:paraId="4767A355" w14:textId="77777777" w:rsidR="0077708C" w:rsidRDefault="00000000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70C0"/>
              </w:rPr>
              <w:t>Post-condición</w:t>
            </w:r>
            <w:proofErr w:type="spellEnd"/>
          </w:p>
        </w:tc>
        <w:tc>
          <w:tcPr>
            <w:tcW w:w="6930" w:type="dxa"/>
            <w:gridSpan w:val="2"/>
          </w:tcPr>
          <w:p w14:paraId="00A3E103" w14:textId="77777777" w:rsidR="0077708C" w:rsidRPr="00210768" w:rsidRDefault="00210768">
            <w:pPr>
              <w:rPr>
                <w:rFonts w:ascii="Calibri" w:eastAsia="Calibri" w:hAnsi="Calibri" w:cs="Calibri"/>
              </w:rPr>
            </w:pPr>
            <w:r w:rsidRPr="00210768">
              <w:rPr>
                <w:rFonts w:ascii="Calibri" w:eastAsia="Calibri" w:hAnsi="Calibri" w:cs="Calibri"/>
              </w:rPr>
              <w:t>El calendario de pruebas está disponible para su consulta por los alumnos y apoderados en el portal.</w:t>
            </w:r>
          </w:p>
          <w:p w14:paraId="3FDD1D45" w14:textId="77777777" w:rsidR="00210768" w:rsidRPr="00210768" w:rsidRDefault="00210768">
            <w:pPr>
              <w:rPr>
                <w:rFonts w:ascii="Calibri" w:eastAsia="Calibri" w:hAnsi="Calibri" w:cs="Calibri"/>
              </w:rPr>
            </w:pPr>
          </w:p>
          <w:p w14:paraId="6DF1C8D8" w14:textId="641FF208" w:rsidR="00210768" w:rsidRDefault="00210768">
            <w:pPr>
              <w:rPr>
                <w:rFonts w:ascii="Calibri" w:eastAsia="Calibri" w:hAnsi="Calibri" w:cs="Calibri"/>
                <w:color w:val="FF0000"/>
              </w:rPr>
            </w:pPr>
            <w:r w:rsidRPr="00210768">
              <w:rPr>
                <w:rFonts w:ascii="Calibri" w:eastAsia="Calibri" w:hAnsi="Calibri" w:cs="Calibri"/>
              </w:rPr>
              <w:t>Las notificaciones se envían a los destinatarios correspondientes.</w:t>
            </w:r>
          </w:p>
        </w:tc>
      </w:tr>
      <w:tr w:rsidR="0077708C" w14:paraId="114E07C7" w14:textId="77777777">
        <w:tc>
          <w:tcPr>
            <w:tcW w:w="3255" w:type="dxa"/>
            <w:vMerge w:val="restart"/>
          </w:tcPr>
          <w:p w14:paraId="41F70786" w14:textId="77777777" w:rsidR="0077708C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Excepciones</w:t>
            </w:r>
          </w:p>
          <w:p w14:paraId="3CE882F6" w14:textId="77777777" w:rsidR="0077708C" w:rsidRDefault="0077708C">
            <w:pPr>
              <w:rPr>
                <w:rFonts w:ascii="Calibri" w:eastAsia="Calibri" w:hAnsi="Calibri" w:cs="Calibri"/>
              </w:rPr>
            </w:pPr>
          </w:p>
          <w:p w14:paraId="3EF4E4B2" w14:textId="77777777" w:rsidR="0077708C" w:rsidRDefault="0077708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825" w:type="dxa"/>
          </w:tcPr>
          <w:p w14:paraId="53F64586" w14:textId="77777777" w:rsidR="0077708C" w:rsidRDefault="00000000">
            <w:pPr>
              <w:jc w:val="center"/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Paso</w:t>
            </w:r>
          </w:p>
        </w:tc>
        <w:tc>
          <w:tcPr>
            <w:tcW w:w="6105" w:type="dxa"/>
          </w:tcPr>
          <w:p w14:paraId="29D5FCBF" w14:textId="77777777" w:rsidR="0077708C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Acción</w:t>
            </w:r>
          </w:p>
        </w:tc>
      </w:tr>
      <w:tr w:rsidR="0077708C" w14:paraId="3AC06377" w14:textId="77777777">
        <w:tc>
          <w:tcPr>
            <w:tcW w:w="3255" w:type="dxa"/>
            <w:vMerge/>
          </w:tcPr>
          <w:p w14:paraId="798D0F58" w14:textId="77777777" w:rsidR="0077708C" w:rsidRDefault="007770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color w:val="0070C0"/>
              </w:rPr>
            </w:pPr>
          </w:p>
        </w:tc>
        <w:tc>
          <w:tcPr>
            <w:tcW w:w="825" w:type="dxa"/>
          </w:tcPr>
          <w:p w14:paraId="339289B2" w14:textId="77777777" w:rsidR="0077708C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6105" w:type="dxa"/>
          </w:tcPr>
          <w:p w14:paraId="17B94CB4" w14:textId="4572CAB4" w:rsidR="0077708C" w:rsidRDefault="00210768">
            <w:pPr>
              <w:rPr>
                <w:rFonts w:ascii="Calibri" w:eastAsia="Calibri" w:hAnsi="Calibri" w:cs="Calibri"/>
              </w:rPr>
            </w:pPr>
            <w:r w:rsidRPr="00210768">
              <w:rPr>
                <w:rFonts w:ascii="Calibri" w:eastAsia="Calibri" w:hAnsi="Calibri" w:cs="Calibri"/>
              </w:rPr>
              <w:t>Si el sistema no puede guardar la información del calendario, muestra un mensaje de error al profesor y le pide que reintente la acción.</w:t>
            </w:r>
          </w:p>
        </w:tc>
      </w:tr>
      <w:tr w:rsidR="0077708C" w14:paraId="006BDCEE" w14:textId="77777777">
        <w:tc>
          <w:tcPr>
            <w:tcW w:w="3255" w:type="dxa"/>
            <w:vMerge/>
          </w:tcPr>
          <w:p w14:paraId="01B4B06A" w14:textId="77777777" w:rsidR="0077708C" w:rsidRDefault="007770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25" w:type="dxa"/>
          </w:tcPr>
          <w:p w14:paraId="0BE0805E" w14:textId="77777777" w:rsidR="0077708C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6105" w:type="dxa"/>
          </w:tcPr>
          <w:p w14:paraId="3EA94FEC" w14:textId="4D66DF1E" w:rsidR="0077708C" w:rsidRDefault="00210768">
            <w:pPr>
              <w:rPr>
                <w:rFonts w:ascii="Calibri" w:eastAsia="Calibri" w:hAnsi="Calibri" w:cs="Calibri"/>
              </w:rPr>
            </w:pPr>
            <w:r w:rsidRPr="00210768">
              <w:rPr>
                <w:rFonts w:ascii="Calibri" w:eastAsia="Calibri" w:hAnsi="Calibri" w:cs="Calibri"/>
              </w:rPr>
              <w:t>Si el profesor intenta subir un calendario sin fechas válidas, el sistema genera una alerta para que revise los datos.</w:t>
            </w:r>
          </w:p>
        </w:tc>
      </w:tr>
      <w:tr w:rsidR="0077708C" w14:paraId="40FDEBC5" w14:textId="77777777">
        <w:tc>
          <w:tcPr>
            <w:tcW w:w="3255" w:type="dxa"/>
            <w:vMerge/>
          </w:tcPr>
          <w:p w14:paraId="45075699" w14:textId="77777777" w:rsidR="0077708C" w:rsidRDefault="007770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25" w:type="dxa"/>
          </w:tcPr>
          <w:p w14:paraId="45921801" w14:textId="77777777" w:rsidR="0077708C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6105" w:type="dxa"/>
          </w:tcPr>
          <w:p w14:paraId="10AFBD4D" w14:textId="6FEB7969" w:rsidR="0077708C" w:rsidRDefault="0077708C">
            <w:pPr>
              <w:rPr>
                <w:rFonts w:ascii="Calibri" w:eastAsia="Calibri" w:hAnsi="Calibri" w:cs="Calibri"/>
              </w:rPr>
            </w:pPr>
          </w:p>
        </w:tc>
      </w:tr>
      <w:tr w:rsidR="0077708C" w14:paraId="672D4FD3" w14:textId="77777777">
        <w:tc>
          <w:tcPr>
            <w:tcW w:w="3255" w:type="dxa"/>
            <w:vMerge w:val="restart"/>
          </w:tcPr>
          <w:p w14:paraId="684AB244" w14:textId="77777777" w:rsidR="0077708C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lastRenderedPageBreak/>
              <w:t>Rendimiento</w:t>
            </w:r>
          </w:p>
          <w:p w14:paraId="14A5C268" w14:textId="77777777" w:rsidR="0077708C" w:rsidRDefault="0077708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825" w:type="dxa"/>
          </w:tcPr>
          <w:p w14:paraId="361FD23E" w14:textId="77777777" w:rsidR="0077708C" w:rsidRDefault="00000000">
            <w:pPr>
              <w:rPr>
                <w:rFonts w:ascii="Calibri" w:eastAsia="Calibri" w:hAnsi="Calibri" w:cs="Calibri"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Paso</w:t>
            </w:r>
          </w:p>
        </w:tc>
        <w:tc>
          <w:tcPr>
            <w:tcW w:w="6105" w:type="dxa"/>
          </w:tcPr>
          <w:p w14:paraId="7DD172C8" w14:textId="77777777" w:rsidR="0077708C" w:rsidRDefault="00000000">
            <w:pPr>
              <w:rPr>
                <w:rFonts w:ascii="Calibri" w:eastAsia="Calibri" w:hAnsi="Calibri" w:cs="Calibri"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Cota de tiempo</w:t>
            </w:r>
          </w:p>
        </w:tc>
      </w:tr>
      <w:tr w:rsidR="0077708C" w14:paraId="785F28DB" w14:textId="77777777">
        <w:tc>
          <w:tcPr>
            <w:tcW w:w="3255" w:type="dxa"/>
            <w:vMerge/>
          </w:tcPr>
          <w:p w14:paraId="505C4484" w14:textId="77777777" w:rsidR="0077708C" w:rsidRDefault="007770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70C0"/>
              </w:rPr>
            </w:pPr>
          </w:p>
        </w:tc>
        <w:tc>
          <w:tcPr>
            <w:tcW w:w="825" w:type="dxa"/>
          </w:tcPr>
          <w:p w14:paraId="7EBD673F" w14:textId="333A261B" w:rsidR="0077708C" w:rsidRDefault="009C2852" w:rsidP="009C2852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6105" w:type="dxa"/>
          </w:tcPr>
          <w:p w14:paraId="432EE049" w14:textId="71B0C1E3" w:rsidR="0077708C" w:rsidRDefault="00210768">
            <w:pPr>
              <w:rPr>
                <w:rFonts w:ascii="Calibri" w:eastAsia="Calibri" w:hAnsi="Calibri" w:cs="Calibri"/>
              </w:rPr>
            </w:pPr>
            <w:r w:rsidRPr="00210768">
              <w:rPr>
                <w:rFonts w:ascii="Calibri" w:eastAsia="Calibri" w:hAnsi="Calibri" w:cs="Calibri"/>
              </w:rPr>
              <w:t>El calendario debe ser actualizado en un máximo de 5 segundos tras la confirmación del profesor.</w:t>
            </w:r>
          </w:p>
        </w:tc>
      </w:tr>
    </w:tbl>
    <w:p w14:paraId="75AF5FAD" w14:textId="77777777" w:rsidR="0077708C" w:rsidRDefault="0077708C"/>
    <w:sectPr w:rsidR="0077708C">
      <w:headerReference w:type="default" r:id="rId8"/>
      <w:footerReference w:type="even" r:id="rId9"/>
      <w:footerReference w:type="default" r:id="rId10"/>
      <w:pgSz w:w="12242" w:h="15842"/>
      <w:pgMar w:top="1398" w:right="1082" w:bottom="1418" w:left="1260" w:header="293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D6FF7D" w14:textId="77777777" w:rsidR="002E5500" w:rsidRDefault="002E5500">
      <w:r>
        <w:separator/>
      </w:r>
    </w:p>
  </w:endnote>
  <w:endnote w:type="continuationSeparator" w:id="0">
    <w:p w14:paraId="07A284C0" w14:textId="77777777" w:rsidR="002E5500" w:rsidRDefault="002E55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4ABE8D" w14:textId="77777777" w:rsidR="0077708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387D2B9F" w14:textId="77777777" w:rsidR="0077708C" w:rsidRDefault="0077708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F10434" w14:textId="77777777" w:rsidR="0077708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jc w:val="center"/>
      <w:rPr>
        <w:rFonts w:ascii="Arial" w:eastAsia="Arial" w:hAnsi="Arial" w:cs="Arial"/>
        <w:b/>
        <w:color w:val="000000"/>
        <w:sz w:val="16"/>
        <w:szCs w:val="16"/>
      </w:rPr>
    </w:pPr>
    <w:r>
      <w:rPr>
        <w:rFonts w:ascii="Arial" w:eastAsia="Arial" w:hAnsi="Arial" w:cs="Arial"/>
        <w:b/>
        <w:color w:val="000000"/>
        <w:sz w:val="16"/>
        <w:szCs w:val="16"/>
      </w:rPr>
      <w:t xml:space="preserve">Página </w:t>
    </w:r>
    <w:r>
      <w:rPr>
        <w:rFonts w:ascii="Arial" w:eastAsia="Arial" w:hAnsi="Arial" w:cs="Arial"/>
        <w:b/>
        <w:color w:val="000000"/>
        <w:sz w:val="16"/>
        <w:szCs w:val="16"/>
      </w:rPr>
      <w:fldChar w:fldCharType="begin"/>
    </w:r>
    <w:r>
      <w:rPr>
        <w:rFonts w:ascii="Arial" w:eastAsia="Arial" w:hAnsi="Arial" w:cs="Arial"/>
        <w:b/>
        <w:color w:val="000000"/>
        <w:sz w:val="16"/>
        <w:szCs w:val="16"/>
      </w:rPr>
      <w:instrText>PAGE</w:instrText>
    </w:r>
    <w:r>
      <w:rPr>
        <w:rFonts w:ascii="Arial" w:eastAsia="Arial" w:hAnsi="Arial" w:cs="Arial"/>
        <w:b/>
        <w:color w:val="000000"/>
        <w:sz w:val="16"/>
        <w:szCs w:val="16"/>
      </w:rPr>
      <w:fldChar w:fldCharType="separate"/>
    </w:r>
    <w:r w:rsidR="009C2852">
      <w:rPr>
        <w:rFonts w:ascii="Arial" w:eastAsia="Arial" w:hAnsi="Arial" w:cs="Arial"/>
        <w:b/>
        <w:noProof/>
        <w:color w:val="000000"/>
        <w:sz w:val="16"/>
        <w:szCs w:val="16"/>
      </w:rPr>
      <w:t>1</w:t>
    </w:r>
    <w:r>
      <w:rPr>
        <w:rFonts w:ascii="Arial" w:eastAsia="Arial" w:hAnsi="Arial" w:cs="Arial"/>
        <w:b/>
        <w:color w:val="000000"/>
        <w:sz w:val="16"/>
        <w:szCs w:val="16"/>
      </w:rPr>
      <w:fldChar w:fldCharType="end"/>
    </w:r>
    <w:r>
      <w:rPr>
        <w:rFonts w:ascii="Arial" w:eastAsia="Arial" w:hAnsi="Arial" w:cs="Arial"/>
        <w:b/>
        <w:color w:val="000000"/>
        <w:sz w:val="16"/>
        <w:szCs w:val="16"/>
      </w:rPr>
      <w:t xml:space="preserve"> de </w:t>
    </w:r>
    <w:r>
      <w:rPr>
        <w:rFonts w:ascii="Arial" w:eastAsia="Arial" w:hAnsi="Arial" w:cs="Arial"/>
        <w:b/>
        <w:color w:val="000000"/>
        <w:sz w:val="16"/>
        <w:szCs w:val="16"/>
      </w:rPr>
      <w:fldChar w:fldCharType="begin"/>
    </w:r>
    <w:r>
      <w:rPr>
        <w:rFonts w:ascii="Arial" w:eastAsia="Arial" w:hAnsi="Arial" w:cs="Arial"/>
        <w:b/>
        <w:color w:val="000000"/>
        <w:sz w:val="16"/>
        <w:szCs w:val="16"/>
      </w:rPr>
      <w:instrText>NUMPAGES</w:instrText>
    </w:r>
    <w:r>
      <w:rPr>
        <w:rFonts w:ascii="Arial" w:eastAsia="Arial" w:hAnsi="Arial" w:cs="Arial"/>
        <w:b/>
        <w:color w:val="000000"/>
        <w:sz w:val="16"/>
        <w:szCs w:val="16"/>
      </w:rPr>
      <w:fldChar w:fldCharType="separate"/>
    </w:r>
    <w:r w:rsidR="009C2852">
      <w:rPr>
        <w:rFonts w:ascii="Arial" w:eastAsia="Arial" w:hAnsi="Arial" w:cs="Arial"/>
        <w:b/>
        <w:noProof/>
        <w:color w:val="000000"/>
        <w:sz w:val="16"/>
        <w:szCs w:val="16"/>
      </w:rPr>
      <w:t>1</w:t>
    </w:r>
    <w:r>
      <w:rPr>
        <w:rFonts w:ascii="Arial" w:eastAsia="Arial" w:hAnsi="Arial" w:cs="Arial"/>
        <w:b/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232814" w14:textId="77777777" w:rsidR="002E5500" w:rsidRDefault="002E5500">
      <w:r>
        <w:separator/>
      </w:r>
    </w:p>
  </w:footnote>
  <w:footnote w:type="continuationSeparator" w:id="0">
    <w:p w14:paraId="16517DDD" w14:textId="77777777" w:rsidR="002E5500" w:rsidRDefault="002E55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A6143E" w14:textId="77777777" w:rsidR="0077708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hidden="0" allowOverlap="1" wp14:anchorId="6842FB0B" wp14:editId="6CA5BD85">
          <wp:simplePos x="0" y="0"/>
          <wp:positionH relativeFrom="margin">
            <wp:posOffset>4142740</wp:posOffset>
          </wp:positionH>
          <wp:positionV relativeFrom="margin">
            <wp:posOffset>-499231</wp:posOffset>
          </wp:positionV>
          <wp:extent cx="2209800" cy="367030"/>
          <wp:effectExtent l="0" t="0" r="0" b="0"/>
          <wp:wrapSquare wrapText="bothSides" distT="0" distB="0" distL="114300" distR="114300"/>
          <wp:docPr id="1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1637BB1" w14:textId="77777777" w:rsidR="0077708C" w:rsidRDefault="0077708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C4684"/>
    <w:multiLevelType w:val="multilevel"/>
    <w:tmpl w:val="F3EA07A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664FB9"/>
    <w:multiLevelType w:val="multilevel"/>
    <w:tmpl w:val="7DDA9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4B1D19"/>
    <w:multiLevelType w:val="multilevel"/>
    <w:tmpl w:val="D87EF90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2468762">
    <w:abstractNumId w:val="2"/>
  </w:num>
  <w:num w:numId="2" w16cid:durableId="2078895438">
    <w:abstractNumId w:val="0"/>
  </w:num>
  <w:num w:numId="3" w16cid:durableId="3827592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708C"/>
    <w:rsid w:val="000D7C96"/>
    <w:rsid w:val="001A0A71"/>
    <w:rsid w:val="00210768"/>
    <w:rsid w:val="0023268A"/>
    <w:rsid w:val="002E5500"/>
    <w:rsid w:val="00384FF6"/>
    <w:rsid w:val="004D59BB"/>
    <w:rsid w:val="004F79BD"/>
    <w:rsid w:val="00642722"/>
    <w:rsid w:val="00645833"/>
    <w:rsid w:val="006A783B"/>
    <w:rsid w:val="0077708C"/>
    <w:rsid w:val="0078534C"/>
    <w:rsid w:val="00834272"/>
    <w:rsid w:val="00872F7C"/>
    <w:rsid w:val="008F3344"/>
    <w:rsid w:val="009C2852"/>
    <w:rsid w:val="00B70A97"/>
    <w:rsid w:val="00BE1B1E"/>
    <w:rsid w:val="00DE6FB6"/>
    <w:rsid w:val="00E440D4"/>
    <w:rsid w:val="00F31302"/>
    <w:rsid w:val="00F36C43"/>
    <w:rsid w:val="00FB4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1E39F"/>
  <w15:docId w15:val="{847F4E48-F4B5-4583-A4BB-AFF549AB9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s-ES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947D2"/>
    <w:pPr>
      <w:keepNext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rsid w:val="002924D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2924DA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F5B35"/>
  </w:style>
  <w:style w:type="paragraph" w:styleId="Textonotapie">
    <w:name w:val="footnote text"/>
    <w:basedOn w:val="Normal"/>
    <w:semiHidden/>
    <w:rsid w:val="00B76D21"/>
    <w:rPr>
      <w:sz w:val="20"/>
      <w:szCs w:val="20"/>
    </w:rPr>
  </w:style>
  <w:style w:type="character" w:styleId="Refdenotaalpie">
    <w:name w:val="footnote reference"/>
    <w:semiHidden/>
    <w:rsid w:val="00B76D21"/>
    <w:rPr>
      <w:vertAlign w:val="superscript"/>
    </w:rPr>
  </w:style>
  <w:style w:type="table" w:styleId="Tablaconcuadrcula">
    <w:name w:val="Table Grid"/>
    <w:basedOn w:val="Tablanormal"/>
    <w:rsid w:val="00095D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0374C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qFormat/>
    <w:rsid w:val="00A1167E"/>
    <w:pPr>
      <w:ind w:left="720"/>
      <w:contextualSpacing/>
    </w:pPr>
    <w:rPr>
      <w:rFonts w:ascii="Arial" w:eastAsia="Calibri" w:hAnsi="Arial"/>
      <w:szCs w:val="22"/>
      <w:lang w:val="es-CL" w:eastAsia="en-US"/>
    </w:rPr>
  </w:style>
  <w:style w:type="paragraph" w:styleId="Mapadeldocumento">
    <w:name w:val="Document Map"/>
    <w:basedOn w:val="Normal"/>
    <w:semiHidden/>
    <w:rsid w:val="00D01E5F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TMLconformatoprevio">
    <w:name w:val="HTML Preformatted"/>
    <w:basedOn w:val="Normal"/>
    <w:rsid w:val="008527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EncabezadoCar">
    <w:name w:val="Encabezado Car"/>
    <w:basedOn w:val="Fuentedeprrafopredeter"/>
    <w:link w:val="Encabezado"/>
    <w:uiPriority w:val="99"/>
    <w:rsid w:val="005A6843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rsid w:val="006947D2"/>
    <w:rPr>
      <w:rFonts w:ascii="Arial" w:hAnsi="Arial" w:cs="Arial"/>
      <w:b/>
      <w:bCs/>
      <w:sz w:val="22"/>
      <w:szCs w:val="24"/>
      <w:lang w:val="es-ES" w:eastAsia="es-E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8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8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8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8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8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8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8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8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8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8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2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9/NIMmlIxqi/pnay6V7BgOHziw==">CgMxLjA4AHIhMTIzaGlseGo0R0JKOGpEbklqaEVncWI1S2dpMHEtZlNG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295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 Godoy Gálvez</dc:creator>
  <cp:lastModifiedBy>BENJAMIN ENRIQUE ANTILEO ROJAS</cp:lastModifiedBy>
  <cp:revision>12</cp:revision>
  <dcterms:created xsi:type="dcterms:W3CDTF">2021-05-14T17:12:00Z</dcterms:created>
  <dcterms:modified xsi:type="dcterms:W3CDTF">2024-09-12T22:56:00Z</dcterms:modified>
</cp:coreProperties>
</file>