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RF- 17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 debe 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29/08/2024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debe poder autenticarse en el sistema para acceder a las funciones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debe tener una cuenta registrada y activa en 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podrá iniciar sesión ingresando sus credenciales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administrador debe tener una cuenta activa y estar en el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al portal con su usuario y contraseña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verifica las credenciales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las credenciales corresponde, él podra ingresar al panel de control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tiene acceso a las funcionalidades correspondientes.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las credenciales son incorrectas, el sistema muestra un mensaje “credenciales incorrectas”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-499235</wp:posOffset>
          </wp:positionV>
          <wp:extent cx="2209800" cy="367030"/>
          <wp:effectExtent b="0" l="0" r="0" t="0"/>
          <wp:wrapSquare wrapText="bothSides" distB="0" distT="0" distL="114300" distR="114300"/>
          <wp:docPr id="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BhgCbGHZtXfM1q/zJRpd50hIew==">CgMxLjA4AHIhMVllZFNueV9PNzFrSFdpbXNSS0JJWVhnZ0ZpSzYzR1hC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