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color w:val="17365d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color w:val="17365d"/>
          <w:sz w:val="44"/>
          <w:szCs w:val="44"/>
          <w:rtl w:val="0"/>
        </w:rPr>
        <w:t xml:space="preserve">Descripción del proyecto a desarrollar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Generales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 de los aspectos mínimos que su propuesta de proyecto de portafolio de tiene. debe considerar los siguientes puntos: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ser desarrollado como aplicación WEB o Móvil, el patrón arquitectónico a utilizar debe ser un modelo de capas.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ser desarrollado en un lenguaje de programación orientado a los objetos.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contener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mantenedores que permitan dar autonomía de administración al usuario.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módulo asociado al negocio y que dará solución a su problemática.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reportes con filtros que entreguen los resultados en pantalla y que permitan exportar a PDF y XLS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Enmascarar claves y sesiones para mantener la seguridad del sistema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Autenticación, manejo de sesiones, perfiles o roles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notificaciones al usuario deben ser a través de correo electrónico o mensajes a dispositivos móviles.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debe ser responsivo para garantizar su adecuada visualización en múltiples dispositivos.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formularios de ingreso de datos deben contar con las validaciones correspondientes.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</w:t>
      </w:r>
    </w:p>
    <w:p w:rsidR="00000000" w:rsidDel="00000000" w:rsidP="00000000" w:rsidRDefault="00000000" w:rsidRPr="00000000" w14:paraId="00000014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El presente proyecto se enmarca en el ámbito educativo, enfocándose en las necesidades de los colegios y usuarios principales que son estudiantes, profesores, apoderados y el personal administrativo.</w:t>
      </w:r>
    </w:p>
    <w:p w:rsidR="00000000" w:rsidDel="00000000" w:rsidP="00000000" w:rsidRDefault="00000000" w:rsidRPr="00000000" w14:paraId="00000015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Actualmente, los colegios enfrentan el problema de la obsolescencia de los sistemas y procesos tradicionales, como el libro de clases físico, donde se registran las notas, asistencias y anotaciones de los estudiantes. Este formato impreso ya no resulta eficiente ni adecuado para la gestión académica y administrativa de los centros educativos.</w:t>
      </w:r>
    </w:p>
    <w:p w:rsidR="00000000" w:rsidDel="00000000" w:rsidP="00000000" w:rsidRDefault="00000000" w:rsidRPr="00000000" w14:paraId="00000016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La problemática radica en que el libro de clases físico presenta diversas limitaciones, entre ellas: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12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para mantener actualizada la información de manera oportuna.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Limitaciones en el acceso y consulta de los registros por parte de los diferentes usuarios (Estudiantes, profesores y apoderados).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 de perdida o deterioro de la información importante.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20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integración con otros sistemas de gestión escolar.</w:t>
      </w:r>
    </w:p>
    <w:p w:rsidR="00000000" w:rsidDel="00000000" w:rsidP="00000000" w:rsidRDefault="00000000" w:rsidRPr="00000000" w14:paraId="0000001B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Ante esta situación, surge la necesidad de contar con una solución tecnológica que permita reemplazar el libro de clases tradicional y ofrecer funcionalidades mas avanzadas y eficientes para la gestión académica y administrativa de los colegios. Esto beneficiara a todos los actores involucrados, brindándoles un acceso más ágil, seguro y centralizado a la información relevante.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Procesos de Negocio</w:t>
      </w:r>
    </w:p>
    <w:p w:rsidR="00000000" w:rsidDel="00000000" w:rsidP="00000000" w:rsidRDefault="00000000" w:rsidRPr="00000000" w14:paraId="0000001D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La empresa en cuestión corresponde a una institución educativa, específicamente a un colegio, que busco modernizar sus procesos de gestión académica y administrativa.</w:t>
      </w:r>
    </w:p>
    <w:p w:rsidR="00000000" w:rsidDel="00000000" w:rsidP="00000000" w:rsidRDefault="00000000" w:rsidRPr="00000000" w14:paraId="0000001E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Actualmente, el colegio opera de la siguiente manera: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información en libro de clases físico: los profesores registran manualmente las notas, asistencia y observaciones de los estudiantes en el libro de clases tradicional.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de información a apoderados: la información registrada en el libro de clases se comparte con los apoderados a través de boletines (libreta del estudiante) o reuniones periódicas.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administrativa: el personal administrativo del colegio, como secretaria y dirección, lleva control de la información académica y administrativa de los estudiantes de manera independiente.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 de sistemas: Actualmente, el colegio no cuenta con sistemas integrados que permitan una gestión centralizada de la información académica y administrativa.</w:t>
      </w:r>
    </w:p>
    <w:p w:rsidR="00000000" w:rsidDel="00000000" w:rsidP="00000000" w:rsidRDefault="00000000" w:rsidRPr="00000000" w14:paraId="00000023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Esta forma de trabajo presenta varios desafíos que se relacionan directamente con la problemática identificada: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12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actualización oportuna de la información: Al registrar manualmente en el libro de clases, la información puede tardar en ser actualizada y compartida con los interesados.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en el acceso a la información: Tanto estudiantes, apoderados y personal administrativo tienen acceso limitado a la información, ya que esta se encuentra dispersa y en formato físico.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 de </w:t>
      </w:r>
      <w:r w:rsidDel="00000000" w:rsidR="00000000" w:rsidRPr="00000000">
        <w:rPr>
          <w:rtl w:val="0"/>
        </w:rPr>
        <w:t xml:space="preserve">pérdida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deterioro de registro: Al depender del libro de clases físico, existe el riesgo de que la información se pierda, dañe o no </w:t>
      </w:r>
      <w:r w:rsidDel="00000000" w:rsidR="00000000" w:rsidRPr="00000000">
        <w:rPr>
          <w:rtl w:val="0"/>
        </w:rPr>
        <w:t xml:space="preserve">esté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disponible cuando se necesita.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20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integración de sistemas: La ausencia de sistemas integrados dificulta la gestión y consolidación de la información académica y administrativa del colegio.</w:t>
      </w:r>
    </w:p>
    <w:p w:rsidR="00000000" w:rsidDel="00000000" w:rsidP="00000000" w:rsidRDefault="00000000" w:rsidRPr="00000000" w14:paraId="00000028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Ante estas limitaciones, surge la necesidad de implementar una solución tecnológica que permita reemplazar el libro de clases tradicional y ofrecer funcionalidades más avanzadas, integradas y eficientes para la gestión del colegio.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2A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El problema principal que enfrenta el colegio radica en la obsolescencia y limitaciones del sistema actual basado en el libro de clases físico. Este problema se manifiesta en diversos aspectos: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12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información desactualizada: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Actualmente, el registro manual en el libro de clases conlleva demoras en la actualización de la información.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impide que los diferentes usuarios accedan a información precisa y oportuna sobre el desempeño y progreso académico de los estudiantes.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en el acceso a la información: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estar la información académica y administrativa registrada en un formato físico, el acceso a la misma se encuentra limitado.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estudiantes como apoderados y el personal del colegio tienen que acudir físicamente al establecimiento para consultar o solicitar información.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genera inconvenientes y retrasos en la atención a las necesidades de los usuarios.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 de perdida o deterioro de registros: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libro de clases físico es susceptible a perdidas, daños o deterioro, lo que puede ocasionar la perdida permanente de información académica importante.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representa un riesgo significativo para la institución, ya que compromete la integridad y seguridad de los registros históricos de los estudiantes.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7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integración de sistemas: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Actualmente, el colegio no cuenta con sistemas integrados que permitan una gestión centralizada de la información académica y administrativa.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200" w:before="0" w:line="276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genera silos de información, dificultando la consolidación, análisis y toma de decisiones basada en datos.</w:t>
      </w:r>
    </w:p>
    <w:p w:rsidR="00000000" w:rsidDel="00000000" w:rsidP="00000000" w:rsidRDefault="00000000" w:rsidRPr="00000000" w14:paraId="00000038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Estos problemas limitan la eficiencia y eficacia de los procesos de gestión académica y administrativa del colegio, afectando a los principales usuarios del establecimiento.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3A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Para resolver la problemática planteada en los puntos anteriores, se requiere el desarrollo de una plataforma web integral que permita reemplazar el libro de clases físico y ofrecer funcionalidades avanzadas de gestión académica y administrativa para el colegio.</w:t>
      </w:r>
    </w:p>
    <w:p w:rsidR="00000000" w:rsidDel="00000000" w:rsidP="00000000" w:rsidRDefault="00000000" w:rsidRPr="00000000" w14:paraId="0000003B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Las principales características y funcionalidades que debe tener esta plataforma web son: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120" w:line="276" w:lineRule="auto"/>
        <w:ind w:left="11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y actualización de información académica: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Módulo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registro de notas, asistencia y observaciones de los estudiantes.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en tiempo real a la información académica por parte de los profesores, estudiantes y apoderados.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actualización y edición de registros académicos.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1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y acceso a la información: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tl w:val="0"/>
        </w:rPr>
        <w:t xml:space="preserve">web de acceso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estudiantes, </w:t>
      </w:r>
      <w:r w:rsidDel="00000000" w:rsidR="00000000" w:rsidRPr="00000000">
        <w:rPr>
          <w:rtl w:val="0"/>
        </w:rPr>
        <w:t xml:space="preserve">apoderados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personal del colegio.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de información académica, como reuniones, reportes y calendarios.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 y alertas sobre eventos, tareas y actualizaciones.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1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administrativa integrada: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administración de matrículas, horarios y perfiles de usuario.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seguimiento y control de la información administrativa.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 con sistemas de gestión financiera, recursos humanos, entre otros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1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respaldo de la información: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 de medidas de seguridad para proteger la integridad y confidencialidad de los datos.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Mecanismos de respaldo y recuperación de la información ante posibles incidentes.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1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Usabilidad y experiencia de usuario: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intuitivo y de fácil navegación para los diferentes tipos de usuarios.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200" w:before="0" w:line="276" w:lineRule="auto"/>
        <w:ind w:left="18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que se adapten a las necesidades y flujos de trabajo del colegio</w:t>
      </w:r>
    </w:p>
    <w:p w:rsidR="00000000" w:rsidDel="00000000" w:rsidP="00000000" w:rsidRDefault="00000000" w:rsidRPr="00000000" w14:paraId="0000004E">
      <w:pPr>
        <w:tabs>
          <w:tab w:val="left" w:leader="none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Al contar con esta plataforma web, el colegio podrá reemplazar el libro de clases físico y centralizar la gestión académica y administrativa, superando las limitaciones actuales y brindando a los usuarios un acceso ágil, seguro y actualizado a la información.</w:t>
      </w:r>
    </w:p>
    <w:p w:rsidR="00000000" w:rsidDel="00000000" w:rsidP="00000000" w:rsidRDefault="00000000" w:rsidRPr="00000000" w14:paraId="0000004F">
      <w:pPr>
        <w:tabs>
          <w:tab w:val="left" w:leader="none" w:pos="2268"/>
        </w:tabs>
        <w:spacing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Funcionales: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pkuum8a1l7y7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iniciar sesión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103agrt3ct98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ver las notas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mlgxypnts8ia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ver Horario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487g4bja9akb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ver anuncios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8bk5iamsvuz5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debe ver sus cursos asignados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n5edthh61iwr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descargar material de asignatura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vihy0iey6lpu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debe ver calendario de pruebas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nw4u3snbt4a6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iniciar sesión</w:t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3yg1n87uk55a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profesor podrá ver los cursos que tiene asignado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3lus1ewxep8v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gestionar notas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nxft3r1bt496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gestionar material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ok9lcorrv8q9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gestionar anotaciones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llnfse9mylbe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gestionar asistencia</w:t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24g0ilze00cs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crear y enviar anuncios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cqi21zf99k1k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debe subir calendario de pruebas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ldkjc0xpz8u2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 podrá ver y editar su perfil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j82u9bfo2oom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debe iniciar sesión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5hnh5do6vzwm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debe gestionar los horarios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5qeeb0txgp4c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debe gestionar los usuarios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93zcvnhyn1bh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nuevos estudiantes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ywjhpzie3xxh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datos de estudiantes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is8l9w7nm633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Asignación de cursos a estudiantes 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paawcqr106kb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apoderado puede elegir qué hijo ver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pvutmqq9rfzx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poder ver asistencia de su hijo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getbgdp4jldz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apoderado podrá ver su perfil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lb2lg7usydt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poder ver el horario de su hijo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cq14956mp8dq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poder ver anotaciones de su hijo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adq4vwaual2f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poder ver anuncios de los profesores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rp2ysour102u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Debe poder ver calendario de pruebas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txws6gyi9zkf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Debe poder ver cursos asignados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78qerxfui2z3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apoderado podrá descargar el material de estudio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u3srgfze7t47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apoderado podrá configurar su perfil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96k5serxucdq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iniciar sesión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1"/>
          <w:numId w:val="2"/>
        </w:numPr>
        <w:spacing w:after="0" w:before="0" w:before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86ebxnazxxmz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Apoderado debe poder ver las notas de su hijo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  <w:color w:val="00000a"/>
          <w:u w:val="none"/>
        </w:rPr>
      </w:pPr>
      <w:r w:rsidDel="00000000" w:rsidR="00000000" w:rsidRPr="00000000">
        <w:rPr>
          <w:b w:val="1"/>
          <w:color w:val="00000a"/>
          <w:rtl w:val="0"/>
        </w:rPr>
        <w:t xml:space="preserve">No funcionales: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de usuario intuitiva y de fácil navegación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Compatibilidad con Múltiples Dispositivos y Navegadores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de Estándares de Accesibilidad Web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Tiempos de Respuesta Rápidos y Confiables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de la Plataforma 24/7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y privacidad</w:t>
      </w:r>
    </w:p>
    <w:p w:rsidR="00000000" w:rsidDel="00000000" w:rsidP="00000000" w:rsidRDefault="00000000" w:rsidRPr="00000000" w14:paraId="0000007A">
      <w:pPr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Casos de uso </w:t>
      </w:r>
    </w:p>
    <w:p w:rsidR="00000000" w:rsidDel="00000000" w:rsidP="00000000" w:rsidRDefault="00000000" w:rsidRPr="00000000" w14:paraId="0000007B">
      <w:pPr>
        <w:jc w:val="both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 xml:space="preserve">Listado de los casos de uso iniciales, solo propuesta, que justifican el desarrollo del producto, puede guiarse por la tabla de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32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155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33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308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49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48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689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6332220" cy="152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2" w:w="12242" w:orient="portrait"/>
      <w:pgMar w:bottom="1134" w:top="1418" w:left="1134" w:right="1134" w:header="709" w:footer="1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a"/>
      </w:rPr>
    </w:pPr>
    <w:r w:rsidDel="00000000" w:rsidR="00000000" w:rsidRPr="00000000">
      <w:rPr>
        <w:rtl w:val="0"/>
      </w:rPr>
    </w:r>
  </w:p>
  <w:tbl>
    <w:tblPr>
      <w:tblStyle w:val="Table1"/>
      <w:tblW w:w="997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75"/>
      <w:gridCol w:w="4999"/>
      <w:tblGridChange w:id="0">
        <w:tblGrid>
          <w:gridCol w:w="4975"/>
          <w:gridCol w:w="49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9254" cy="288847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8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70" w:hanging="360"/>
      </w:pPr>
      <w:rPr/>
    </w:lvl>
    <w:lvl w:ilvl="1">
      <w:start w:val="1"/>
      <w:numFmt w:val="lowerLetter"/>
      <w:lvlText w:val="%2."/>
      <w:lvlJc w:val="left"/>
      <w:pPr>
        <w:ind w:left="1490" w:hanging="360"/>
      </w:pPr>
      <w:rPr/>
    </w:lvl>
    <w:lvl w:ilvl="2">
      <w:start w:val="1"/>
      <w:numFmt w:val="lowerRoman"/>
      <w:lvlText w:val="%3."/>
      <w:lvlJc w:val="right"/>
      <w:pPr>
        <w:ind w:left="2210" w:hanging="180"/>
      </w:pPr>
      <w:rPr/>
    </w:lvl>
    <w:lvl w:ilvl="3">
      <w:start w:val="1"/>
      <w:numFmt w:val="decimal"/>
      <w:lvlText w:val="%4."/>
      <w:lvlJc w:val="left"/>
      <w:pPr>
        <w:ind w:left="2930" w:hanging="360"/>
      </w:pPr>
      <w:rPr/>
    </w:lvl>
    <w:lvl w:ilvl="4">
      <w:start w:val="1"/>
      <w:numFmt w:val="lowerLetter"/>
      <w:lvlText w:val="%5."/>
      <w:lvlJc w:val="left"/>
      <w:pPr>
        <w:ind w:left="3650" w:hanging="360"/>
      </w:pPr>
      <w:rPr/>
    </w:lvl>
    <w:lvl w:ilvl="5">
      <w:start w:val="1"/>
      <w:numFmt w:val="lowerRoman"/>
      <w:lvlText w:val="%6."/>
      <w:lvlJc w:val="right"/>
      <w:pPr>
        <w:ind w:left="4370" w:hanging="180"/>
      </w:pPr>
      <w:rPr/>
    </w:lvl>
    <w:lvl w:ilvl="6">
      <w:start w:val="1"/>
      <w:numFmt w:val="decimal"/>
      <w:lvlText w:val="%7."/>
      <w:lvlJc w:val="left"/>
      <w:pPr>
        <w:ind w:left="5090" w:hanging="360"/>
      </w:pPr>
      <w:rPr/>
    </w:lvl>
    <w:lvl w:ilvl="7">
      <w:start w:val="1"/>
      <w:numFmt w:val="lowerLetter"/>
      <w:lvlText w:val="%8."/>
      <w:lvlJc w:val="left"/>
      <w:pPr>
        <w:ind w:left="5810" w:hanging="360"/>
      </w:pPr>
      <w:rPr/>
    </w:lvl>
    <w:lvl w:ilvl="8">
      <w:start w:val="1"/>
      <w:numFmt w:val="lowerRoman"/>
      <w:lvlText w:val="%9."/>
      <w:lvlJc w:val="right"/>
      <w:pPr>
        <w:ind w:left="653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651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B9651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B9651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B9651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C09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C09E6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10EC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0F64"/>
  </w:style>
  <w:style w:type="paragraph" w:styleId="Encabezado1" w:customStyle="1">
    <w:name w:val="Encabezado 1"/>
    <w:basedOn w:val="Normal"/>
    <w:next w:val="Normal"/>
    <w:uiPriority w:val="9"/>
    <w:qFormat w:val="1"/>
    <w:rsid w:val="00F77628"/>
    <w:pPr>
      <w:keepNext w:val="1"/>
      <w:keepLines w:val="1"/>
      <w:suppressAutoHyphens w:val="1"/>
      <w:spacing w:after="0" w:before="240" w:line="259" w:lineRule="auto"/>
      <w:outlineLvl w:val="0"/>
    </w:pPr>
    <w:rPr>
      <w:rFonts w:ascii="Calibri Light" w:cs="Times New Roman" w:eastAsia="SimSun" w:hAnsi="Calibri Light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 w:val="1"/>
    <w:rsid w:val="00886D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Jz6MSmQpmhlLU3l5boWf7Fklqw==">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2022-03-05T17:39:00Z</dcterms:created>
  <dc:creator>DRGC</dc:creator>
</cp:coreProperties>
</file>