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82" w:rsidRPr="001D5A4A" w:rsidRDefault="001D5A4A" w:rsidP="001D5A4A">
      <w:pPr>
        <w:pStyle w:val="Title"/>
      </w:pPr>
      <w:r w:rsidRPr="001D5A4A">
        <w:t>Diagramas de secuencia de los procesos de firma móvil</w:t>
      </w:r>
    </w:p>
    <w:p w:rsidR="001D5A4A" w:rsidRPr="001D5A4A" w:rsidRDefault="001D5A4A" w:rsidP="001D5A4A">
      <w:pPr>
        <w:pStyle w:val="Heading1"/>
      </w:pPr>
      <w:r w:rsidRPr="001D5A4A">
        <w:t>Firma monofásica (Windows 8 / Windows RT y Android)</w:t>
      </w:r>
    </w:p>
    <w:p w:rsidR="001D5A4A" w:rsidRPr="001D5A4A" w:rsidRDefault="001D5A4A" w:rsidP="001D5A4A">
      <w:pPr>
        <w:rPr>
          <w:rStyle w:val="Heading2Char"/>
        </w:rPr>
      </w:pPr>
      <w:r w:rsidRPr="001D5A4A">
        <w:object w:dxaOrig="6361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9pt;height:410.65pt" o:ole="">
            <v:imagedata r:id="rId6" o:title=""/>
          </v:shape>
          <o:OLEObject Type="Embed" ProgID="Visio.Drawing.11" ShapeID="_x0000_i1025" DrawAspect="Content" ObjectID="_1424096609" r:id="rId7"/>
        </w:object>
      </w:r>
      <w:r w:rsidRPr="001D5A4A">
        <w:rPr>
          <w:rStyle w:val="Heading2Char"/>
        </w:rPr>
        <w:t>Descripción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 w:rsidRPr="001D5A4A">
        <w:t xml:space="preserve">El usuario inicia un trámite </w:t>
      </w:r>
      <w:r>
        <w:t>desde su navegador, activando un flujo de trabajo JavaScript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>
        <w:t>El flujo JavaScript arranca una App nativa de firma electrónica mediante una invocación por protocolo.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>
        <w:t>La App nativa realiza la firma electrónica.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>
        <w:t>La App nativa deposita la firma electrónica en un servidor intermedio.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>
        <w:t>El flujo JavaScript recupera la firma electrónica desde el servidor intermedio y termina el proceso de negocio.</w:t>
      </w:r>
    </w:p>
    <w:p w:rsidR="001D5A4A" w:rsidRDefault="001D5A4A" w:rsidP="001D5A4A">
      <w:pPr>
        <w:pStyle w:val="ListParagraph"/>
        <w:numPr>
          <w:ilvl w:val="0"/>
          <w:numId w:val="1"/>
        </w:numPr>
      </w:pPr>
      <w:r>
        <w:t>El usuario termina su trámite en el navegador Web.</w:t>
      </w:r>
    </w:p>
    <w:p w:rsidR="001D5A4A" w:rsidRDefault="001D5A4A" w:rsidP="001D5A4A">
      <w:pPr>
        <w:pStyle w:val="Heading1"/>
        <w:rPr>
          <w:lang w:val="en-US"/>
        </w:rPr>
      </w:pPr>
      <w:r w:rsidRPr="001D5A4A">
        <w:rPr>
          <w:lang w:val="en-US"/>
        </w:rPr>
        <w:lastRenderedPageBreak/>
        <w:t xml:space="preserve">Firma </w:t>
      </w:r>
      <w:proofErr w:type="spellStart"/>
      <w:r>
        <w:rPr>
          <w:lang w:val="en-US"/>
        </w:rPr>
        <w:t>tri</w:t>
      </w:r>
      <w:r w:rsidRPr="001D5A4A">
        <w:rPr>
          <w:lang w:val="en-US"/>
        </w:rPr>
        <w:t>fásica</w:t>
      </w:r>
      <w:proofErr w:type="spellEnd"/>
      <w:r w:rsidRPr="001D5A4A">
        <w:rPr>
          <w:lang w:val="en-US"/>
        </w:rPr>
        <w:t xml:space="preserve"> (</w:t>
      </w:r>
      <w:r>
        <w:rPr>
          <w:lang w:val="en-US"/>
        </w:rPr>
        <w:t>Apple iOS)</w:t>
      </w:r>
    </w:p>
    <w:p w:rsidR="001D5A4A" w:rsidRDefault="001D5A4A" w:rsidP="001D5A4A">
      <w:pPr>
        <w:rPr>
          <w:lang w:val="en-US"/>
        </w:rPr>
      </w:pPr>
      <w:r>
        <w:rPr>
          <w:lang w:val="en-US"/>
        </w:rPr>
        <w:object w:dxaOrig="7276" w:dyaOrig="9951">
          <v:shape id="_x0000_i1026" type="#_x0000_t75" style="width:334.9pt;height:458pt" o:ole="">
            <v:imagedata r:id="rId8" o:title=""/>
          </v:shape>
          <o:OLEObject Type="Embed" ProgID="Visio.Drawing.11" ShapeID="_x0000_i1026" DrawAspect="Content" ObjectID="_1424096610" r:id="rId9"/>
        </w:object>
      </w:r>
    </w:p>
    <w:p w:rsidR="001D5A4A" w:rsidRPr="001D5A4A" w:rsidRDefault="001D5A4A" w:rsidP="001D5A4A">
      <w:pPr>
        <w:rPr>
          <w:rStyle w:val="Heading2Char"/>
        </w:rPr>
      </w:pPr>
      <w:r w:rsidRPr="001D5A4A">
        <w:rPr>
          <w:rStyle w:val="Heading2Char"/>
        </w:rPr>
        <w:t>Descripción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 w:rsidRPr="001D5A4A">
        <w:t xml:space="preserve">El usuario inicia un trámite </w:t>
      </w:r>
      <w:r>
        <w:t>desde su navegador, activando un flujo de trabajo JavaScript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>El flujo JavaScript arranca una App nativa de firma electrónica mediante una invocación por protocolo.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 xml:space="preserve">La App nativa solicita la </w:t>
      </w:r>
      <w:proofErr w:type="spellStart"/>
      <w:r>
        <w:t>prefirma</w:t>
      </w:r>
      <w:proofErr w:type="spellEnd"/>
      <w:r>
        <w:t xml:space="preserve"> al servidor (1ª fase).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>La App nativa realiza la firma electrónica</w:t>
      </w:r>
      <w:r>
        <w:t xml:space="preserve"> PKCS#1 (2ª fase)</w:t>
      </w:r>
      <w:r>
        <w:t>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 xml:space="preserve">La App nativa solicita la </w:t>
      </w:r>
      <w:proofErr w:type="spellStart"/>
      <w:r>
        <w:t>postfirma</w:t>
      </w:r>
      <w:proofErr w:type="spellEnd"/>
      <w:r>
        <w:t xml:space="preserve"> al servidor (3ª fase).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>La App nativa deposita la firma electrónica en un servidor intermedio.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>El flujo JavaScript recupera la firma electrónica desde el servidor intermedio y termina el proceso de negocio.</w:t>
      </w:r>
    </w:p>
    <w:p w:rsidR="001D5A4A" w:rsidRDefault="001D5A4A" w:rsidP="001D5A4A">
      <w:pPr>
        <w:pStyle w:val="ListParagraph"/>
        <w:numPr>
          <w:ilvl w:val="0"/>
          <w:numId w:val="2"/>
        </w:numPr>
      </w:pPr>
      <w:r>
        <w:t>El usuario termina su trámite en el navegador Web.</w:t>
      </w:r>
    </w:p>
    <w:p w:rsidR="00385EEA" w:rsidRDefault="00385EEA" w:rsidP="00385EEA">
      <w:pPr>
        <w:pStyle w:val="Heading1"/>
      </w:pPr>
      <w:r w:rsidRPr="00385EEA">
        <w:lastRenderedPageBreak/>
        <w:t xml:space="preserve">Firma </w:t>
      </w:r>
      <w:r w:rsidRPr="00385EEA">
        <w:t xml:space="preserve">trifásica en portafirmas </w:t>
      </w:r>
      <w:r w:rsidRPr="00385EEA">
        <w:t xml:space="preserve"> </w:t>
      </w:r>
      <w:r>
        <w:t xml:space="preserve">(Apple iOS </w:t>
      </w:r>
      <w:r w:rsidRPr="00385EEA">
        <w:t>y Android)</w:t>
      </w:r>
    </w:p>
    <w:p w:rsidR="00385EEA" w:rsidRDefault="00385EEA" w:rsidP="00385EEA">
      <w:r>
        <w:object w:dxaOrig="6942" w:dyaOrig="8527">
          <v:shape id="_x0000_i1027" type="#_x0000_t75" style="width:369.3pt;height:453.85pt" o:ole="">
            <v:imagedata r:id="rId10" o:title=""/>
          </v:shape>
          <o:OLEObject Type="Embed" ProgID="Visio.Drawing.11" ShapeID="_x0000_i1027" DrawAspect="Content" ObjectID="_1424096611" r:id="rId11"/>
        </w:object>
      </w:r>
    </w:p>
    <w:p w:rsidR="00385EEA" w:rsidRPr="001D5A4A" w:rsidRDefault="00385EEA" w:rsidP="00385EEA">
      <w:pPr>
        <w:rPr>
          <w:rStyle w:val="Heading2Char"/>
        </w:rPr>
      </w:pPr>
      <w:r w:rsidRPr="001D5A4A">
        <w:rPr>
          <w:rStyle w:val="Heading2Char"/>
        </w:rPr>
        <w:t>Descripción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 w:rsidRPr="001D5A4A">
        <w:t xml:space="preserve">El usuario inicia un trámite </w:t>
      </w:r>
      <w:r>
        <w:t xml:space="preserve">desde su </w:t>
      </w:r>
      <w:r>
        <w:t>App nativa</w:t>
      </w:r>
      <w:r>
        <w:t xml:space="preserve">, activando </w:t>
      </w:r>
      <w:r>
        <w:t>el</w:t>
      </w:r>
      <w:r>
        <w:t xml:space="preserve"> flujo de trabajo</w:t>
      </w:r>
      <w:r>
        <w:t>.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>
        <w:t>La App nativa solicita al servidor intermedio la firma de un fichero</w:t>
      </w:r>
      <w:r>
        <w:t>.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>
        <w:t>El servidor intermedio solicita el fichero binario al servidor de portafirmas (que a su vez tiene acceso al servidor documental).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>
        <w:t xml:space="preserve">El servidor intermedio </w:t>
      </w:r>
      <w:r>
        <w:t xml:space="preserve">solicita la </w:t>
      </w:r>
      <w:proofErr w:type="spellStart"/>
      <w:r>
        <w:t>prefirma</w:t>
      </w:r>
      <w:proofErr w:type="spellEnd"/>
      <w:r>
        <w:t xml:space="preserve"> al servidor </w:t>
      </w:r>
      <w:r>
        <w:t xml:space="preserve">de firma </w:t>
      </w:r>
      <w:r>
        <w:t>(1ª fase)</w:t>
      </w:r>
      <w:r>
        <w:t>, entregándola de vuelta a la App nativa.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>
        <w:t>La App nativa realiza la firma electrónica PKCS#1 (2ª fase)</w:t>
      </w:r>
      <w:r>
        <w:t>, devolviéndola al servidor intermedio.</w:t>
      </w:r>
    </w:p>
    <w:p w:rsidR="00385EEA" w:rsidRDefault="00385EEA" w:rsidP="00385EEA">
      <w:pPr>
        <w:pStyle w:val="ListParagraph"/>
        <w:numPr>
          <w:ilvl w:val="0"/>
          <w:numId w:val="3"/>
        </w:numPr>
      </w:pPr>
      <w:r>
        <w:t xml:space="preserve">El servidor intermedio </w:t>
      </w:r>
      <w:r>
        <w:t xml:space="preserve">solicita la </w:t>
      </w:r>
      <w:proofErr w:type="spellStart"/>
      <w:r>
        <w:t>postfirma</w:t>
      </w:r>
      <w:proofErr w:type="spellEnd"/>
      <w:r>
        <w:t xml:space="preserve"> al servidor (3ª fase).</w:t>
      </w:r>
    </w:p>
    <w:p w:rsidR="00385EEA" w:rsidRPr="00385EEA" w:rsidRDefault="00385EEA" w:rsidP="00385EEA">
      <w:pPr>
        <w:pStyle w:val="ListParagraph"/>
        <w:numPr>
          <w:ilvl w:val="0"/>
          <w:numId w:val="3"/>
        </w:numPr>
      </w:pPr>
      <w:r>
        <w:t xml:space="preserve">El servidor intermedio deposita la firma electrónica en </w:t>
      </w:r>
      <w:r>
        <w:t>el servidor de portafirmas y se propaga hacia la App nativa la confirmación de la finalización correcta de la operación</w:t>
      </w:r>
      <w:r>
        <w:t>.</w:t>
      </w:r>
      <w:bookmarkStart w:id="0" w:name="_GoBack"/>
      <w:bookmarkEnd w:id="0"/>
    </w:p>
    <w:sectPr w:rsidR="00385EEA" w:rsidRPr="0038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3F8"/>
    <w:multiLevelType w:val="hybridMultilevel"/>
    <w:tmpl w:val="E0B40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50B69"/>
    <w:multiLevelType w:val="hybridMultilevel"/>
    <w:tmpl w:val="E0B40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A48E0"/>
    <w:multiLevelType w:val="hybridMultilevel"/>
    <w:tmpl w:val="E0B40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4A"/>
    <w:rsid w:val="001D5A4A"/>
    <w:rsid w:val="00385EEA"/>
    <w:rsid w:val="00F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EA"/>
  </w:style>
  <w:style w:type="paragraph" w:styleId="Heading1">
    <w:name w:val="heading 1"/>
    <w:basedOn w:val="Normal"/>
    <w:next w:val="Normal"/>
    <w:link w:val="Heading1Char"/>
    <w:uiPriority w:val="9"/>
    <w:qFormat/>
    <w:rsid w:val="001D5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EA"/>
  </w:style>
  <w:style w:type="paragraph" w:styleId="Heading1">
    <w:name w:val="heading 1"/>
    <w:basedOn w:val="Normal"/>
    <w:next w:val="Normal"/>
    <w:link w:val="Heading1Char"/>
    <w:uiPriority w:val="9"/>
    <w:qFormat/>
    <w:rsid w:val="001D5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A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A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A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A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327</Words>
  <Characters>1803</Characters>
  <Application>Microsoft Office Word</Application>
  <DocSecurity>0</DocSecurity>
  <Lines>15</Lines>
  <Paragraphs>4</Paragraphs>
  <ScaleCrop>false</ScaleCrop>
  <Company>Atos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García-Merás</dc:creator>
  <cp:lastModifiedBy>Tomás García-Merás</cp:lastModifiedBy>
  <cp:revision>2</cp:revision>
  <dcterms:created xsi:type="dcterms:W3CDTF">2013-03-06T16:01:00Z</dcterms:created>
  <dcterms:modified xsi:type="dcterms:W3CDTF">2013-03-06T16:37:00Z</dcterms:modified>
</cp:coreProperties>
</file>