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//primeiro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/* run this program using the console pauser or add your own getch, system("pause") or input loop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int A, B, SOMA;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printf("\nDigite dois numeros inteiros para a soma:\n");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//scanf( "%i", &amp;A 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//scanf( "%i", &amp;A 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 "%i %i", &amp;A, &amp;B 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SOMA = A + B;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printf("\nSOMA = %i \n", SOMA);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//system("PAUSE");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//segundo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/* run this program using the console pauser or add your own getch, system("pause") or input loop */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nota1, nota2, media;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printf("\nDigite duas notas: \n");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scanf("%f %f", &amp;nota1, &amp;nota2);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media= (nota1+nota2)/2;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printf("\nMedia foi = %.1f", media);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if (media &gt;= 7){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printf("\nAprovado.");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printf("\nExame.\n");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