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//primeiro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_PI 3.1415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/* run this program using the console pauser or add your own getch, system("pause") or input loop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H, R, C, Qtde, Area, Litro;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 "%f %f", &amp;H, &amp;R);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Area = (_PI*pow(R,2))+(2*_PI*R*H);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Litro = Area/3;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Qtde = Litro/5;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C = Qtde*50.00;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printf("Custo=%f e quantidade=%f", C, Qtde);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//segundo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A, B, C, delta, x1, x2;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printf("Insira o valor de A, B e C: \n");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 "%f %f %f", &amp;A, &amp;B, &amp;C);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delta = pow(B,2)-4*A*C;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x1 = (-B+sqrt(delta))/(2*A);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x2 = (-B-sqrt(delta))/(2*A);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printf("As raizes sao %f e %f \n", x1, x2);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