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7AB3" w14:textId="02072075" w:rsidR="004A476B" w:rsidRDefault="004A476B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Lucas Gabriel Da Silva</w:t>
      </w:r>
    </w:p>
    <w:p w14:paraId="39B26E00" w14:textId="176ADAA4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F8783C">
        <w:rPr>
          <w:rFonts w:ascii="Arial" w:hAnsi="Arial" w:cs="Arial"/>
          <w:sz w:val="28"/>
          <w:szCs w:val="28"/>
        </w:rPr>
        <w:t>Atividade sobre Voleibol</w:t>
      </w:r>
    </w:p>
    <w:p w14:paraId="36D06C39" w14:textId="1054FD66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F8783C">
        <w:rPr>
          <w:rFonts w:ascii="Arial" w:hAnsi="Arial" w:cs="Arial"/>
          <w:sz w:val="28"/>
          <w:szCs w:val="28"/>
        </w:rPr>
        <w:t>Assinale a alternativa correta. São ações exclusivas do Líbero no Voleibol:</w:t>
      </w:r>
    </w:p>
    <w:p w14:paraId="5D910554" w14:textId="2789E994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a. </w:t>
      </w:r>
      <w:r w:rsidRPr="00F8783C">
        <w:rPr>
          <w:rFonts w:ascii="Arial" w:hAnsi="Arial" w:cs="Arial"/>
          <w:sz w:val="28"/>
          <w:szCs w:val="28"/>
        </w:rPr>
        <w:t>Substituir qualquer jogador que esteja na zona de defesa (fundo de quadra)</w:t>
      </w:r>
    </w:p>
    <w:p w14:paraId="00B5AAAE" w14:textId="70D29D18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b. </w:t>
      </w:r>
      <w:r w:rsidRPr="00F8783C">
        <w:rPr>
          <w:rFonts w:ascii="Arial" w:hAnsi="Arial" w:cs="Arial"/>
          <w:sz w:val="28"/>
          <w:szCs w:val="28"/>
        </w:rPr>
        <w:t>O Líbero tem atuação restrita às posições da zona de defesa (posições 1, 6 e 5)</w:t>
      </w:r>
    </w:p>
    <w:p w14:paraId="1BDD4C4E" w14:textId="5AE182C0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A476B"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O Líbero não poderá sacar, atacar, bloquear ou tentar bloquear.</w:t>
      </w:r>
    </w:p>
    <w:p w14:paraId="45277703" w14:textId="1861E249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A476B">
        <w:rPr>
          <w:rFonts w:ascii="Arial" w:hAnsi="Arial" w:cs="Arial"/>
          <w:sz w:val="28"/>
          <w:szCs w:val="28"/>
          <w:highlight w:val="yellow"/>
        </w:rPr>
        <w:t>d.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Todas as alternativas estão corretas.</w:t>
      </w:r>
    </w:p>
    <w:p w14:paraId="7ADDDABF" w14:textId="784C4E24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F8783C">
        <w:rPr>
          <w:rFonts w:ascii="Arial" w:hAnsi="Arial" w:cs="Arial"/>
          <w:sz w:val="28"/>
          <w:szCs w:val="28"/>
        </w:rPr>
        <w:t>Assinale a alternativa correta. O voleibol utiliza qual(</w:t>
      </w:r>
      <w:proofErr w:type="spellStart"/>
      <w:r w:rsidRPr="00F8783C">
        <w:rPr>
          <w:rFonts w:ascii="Arial" w:hAnsi="Arial" w:cs="Arial"/>
          <w:sz w:val="28"/>
          <w:szCs w:val="28"/>
        </w:rPr>
        <w:t>is</w:t>
      </w:r>
      <w:proofErr w:type="spellEnd"/>
      <w:r w:rsidRPr="00F8783C">
        <w:rPr>
          <w:rFonts w:ascii="Arial" w:hAnsi="Arial" w:cs="Arial"/>
          <w:sz w:val="28"/>
          <w:szCs w:val="28"/>
        </w:rPr>
        <w:t>) metabolismos (processo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químico e fisiológico que o corpo faz para produzir energia):</w:t>
      </w:r>
    </w:p>
    <w:p w14:paraId="17FC76B4" w14:textId="2D7839C0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Somente o metabolismo aeróbio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86EBB0B" w14:textId="521C9475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b. </w:t>
      </w:r>
      <w:r w:rsidRPr="00F8783C">
        <w:rPr>
          <w:rFonts w:ascii="Arial" w:hAnsi="Arial" w:cs="Arial"/>
          <w:sz w:val="28"/>
          <w:szCs w:val="28"/>
        </w:rPr>
        <w:t>Somente o metabolismo anaeróbio</w:t>
      </w:r>
    </w:p>
    <w:p w14:paraId="76CB1C3A" w14:textId="115056BF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735E8">
        <w:rPr>
          <w:rFonts w:ascii="Arial" w:hAnsi="Arial" w:cs="Arial"/>
          <w:sz w:val="28"/>
          <w:szCs w:val="28"/>
          <w:highlight w:val="yellow"/>
        </w:rPr>
        <w:t>c.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Utiliza os metabolismos aeróbio e anaeróbio</w:t>
      </w:r>
    </w:p>
    <w:p w14:paraId="278E9C8B" w14:textId="2E29B6A3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d. </w:t>
      </w:r>
      <w:r w:rsidRPr="00F8783C">
        <w:rPr>
          <w:rFonts w:ascii="Arial" w:hAnsi="Arial" w:cs="Arial"/>
          <w:sz w:val="28"/>
          <w:szCs w:val="28"/>
        </w:rPr>
        <w:t>Não utiliza nenhum tipo de metabolismo, apenas a força explosiva.</w:t>
      </w:r>
    </w:p>
    <w:p w14:paraId="5907C7C5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Pr="00F8783C">
        <w:rPr>
          <w:rFonts w:ascii="Arial" w:hAnsi="Arial" w:cs="Arial"/>
          <w:sz w:val="28"/>
          <w:szCs w:val="28"/>
        </w:rPr>
        <w:t>Após o 1º árbitro apitar para autorizar o saque, o sacador deve golpear a bola, ou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seja, realizar o saque, dentro de quanto tempo?</w:t>
      </w:r>
    </w:p>
    <w:p w14:paraId="64FE92E4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 w:rsidRPr="00F8783C">
        <w:rPr>
          <w:rFonts w:ascii="Arial" w:hAnsi="Arial" w:cs="Arial"/>
          <w:sz w:val="28"/>
          <w:szCs w:val="28"/>
        </w:rPr>
        <w:t>3.5 segundo</w:t>
      </w:r>
    </w:p>
    <w:p w14:paraId="1EC4BBD6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 w:rsidRPr="00F8783C">
        <w:rPr>
          <w:rFonts w:ascii="Arial" w:hAnsi="Arial" w:cs="Arial"/>
          <w:sz w:val="28"/>
          <w:szCs w:val="28"/>
        </w:rPr>
        <w:t>6 segundos</w:t>
      </w:r>
    </w:p>
    <w:p w14:paraId="4D6CAED8" w14:textId="0088E4F8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735E8">
        <w:rPr>
          <w:rFonts w:ascii="Arial" w:hAnsi="Arial" w:cs="Arial"/>
          <w:sz w:val="28"/>
          <w:szCs w:val="28"/>
          <w:highlight w:val="yellow"/>
        </w:rPr>
        <w:t>c.</w:t>
      </w:r>
      <w:r w:rsidRPr="00F8783C">
        <w:rPr>
          <w:rFonts w:ascii="Arial" w:hAnsi="Arial" w:cs="Arial"/>
          <w:sz w:val="28"/>
          <w:szCs w:val="28"/>
        </w:rPr>
        <w:t>8 segundos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08CDA73" w14:textId="7843F7FC" w:rsidR="00F8783C" w:rsidRP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d. </w:t>
      </w:r>
      <w:r w:rsidRPr="00F8783C">
        <w:rPr>
          <w:rFonts w:ascii="Arial" w:hAnsi="Arial" w:cs="Arial"/>
          <w:sz w:val="28"/>
          <w:szCs w:val="28"/>
        </w:rPr>
        <w:t>Não tem tempo definido. O sacador executa o saque assim que ele se sentir pronto.</w:t>
      </w:r>
    </w:p>
    <w:p w14:paraId="0C8EBABC" w14:textId="2F509205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Pr="00F8783C">
        <w:rPr>
          <w:rFonts w:ascii="Arial" w:hAnsi="Arial" w:cs="Arial"/>
          <w:sz w:val="28"/>
          <w:szCs w:val="28"/>
        </w:rPr>
        <w:t>Um toque é qualquer contato com a bola realizado por um jogador em jogo. Uma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equipe terá direito a, no máximo, quatro toques (além do bloqueio) para enviar abola ao adversário. Se mais de quatro</w:t>
      </w:r>
      <w:r w:rsidR="004735E8"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toques são utilizados, a equipe comete a falta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“CINCO TOQUES”. Esta afirmativa é:</w:t>
      </w:r>
    </w:p>
    <w:p w14:paraId="7119B4A6" w14:textId="02343C92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Verdadeira</w:t>
      </w:r>
    </w:p>
    <w:p w14:paraId="568B6D8A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735E8">
        <w:rPr>
          <w:rFonts w:ascii="Arial" w:hAnsi="Arial" w:cs="Arial"/>
          <w:sz w:val="28"/>
          <w:szCs w:val="28"/>
          <w:highlight w:val="yellow"/>
        </w:rPr>
        <w:lastRenderedPageBreak/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Falsa</w:t>
      </w:r>
    </w:p>
    <w:p w14:paraId="583D62CB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F8783C">
        <w:rPr>
          <w:rFonts w:ascii="Arial" w:hAnsi="Arial" w:cs="Arial"/>
          <w:sz w:val="28"/>
          <w:szCs w:val="28"/>
        </w:rPr>
        <w:t>Vencerá um set, exceto o 5º set, por seu caráter decisivo, a equipe que primeiro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alcançar a marca de 25 pontos, com uma diferença mínima de 2 pontos. Em caso de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 xml:space="preserve">empate em 24 x 24, o jogo continua até que a diferença de dois pontos seja </w:t>
      </w:r>
      <w:proofErr w:type="gramStart"/>
      <w:r w:rsidRPr="00F8783C">
        <w:rPr>
          <w:rFonts w:ascii="Arial" w:hAnsi="Arial" w:cs="Arial"/>
          <w:sz w:val="28"/>
          <w:szCs w:val="28"/>
        </w:rPr>
        <w:t>atingida(</w:t>
      </w:r>
      <w:proofErr w:type="gramEnd"/>
      <w:r w:rsidRPr="00F8783C">
        <w:rPr>
          <w:rFonts w:ascii="Arial" w:hAnsi="Arial" w:cs="Arial"/>
          <w:sz w:val="28"/>
          <w:szCs w:val="28"/>
        </w:rPr>
        <w:t>26 x 24, 27 x 25; ...). No caso do set decisivo (5º set) ser necessário, ele será jogado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até que uma das equipes alcance a marca de:</w:t>
      </w:r>
    </w:p>
    <w:p w14:paraId="5939CDF5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25 pontos, com uma diferença mínima de 2 pontos</w:t>
      </w:r>
      <w:r>
        <w:rPr>
          <w:rFonts w:ascii="Arial" w:hAnsi="Arial" w:cs="Arial"/>
          <w:sz w:val="28"/>
          <w:szCs w:val="28"/>
        </w:rPr>
        <w:t>.</w:t>
      </w:r>
    </w:p>
    <w:p w14:paraId="2498C666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 w:rsidRPr="00F8783C">
        <w:rPr>
          <w:rFonts w:ascii="Arial" w:hAnsi="Arial" w:cs="Arial"/>
          <w:sz w:val="28"/>
          <w:szCs w:val="28"/>
        </w:rPr>
        <w:t>21 pontos, com uma diferença mínima de 2 pontos</w:t>
      </w:r>
    </w:p>
    <w:p w14:paraId="30B34ED6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 w:rsidRPr="00F8783C">
        <w:rPr>
          <w:rFonts w:ascii="Arial" w:hAnsi="Arial" w:cs="Arial"/>
          <w:sz w:val="28"/>
          <w:szCs w:val="28"/>
        </w:rPr>
        <w:t>15 pontos, não importando uma diferença mínima de 2 pontos</w:t>
      </w:r>
    </w:p>
    <w:p w14:paraId="743EE81A" w14:textId="77777777" w:rsidR="00F8783C" w:rsidRDefault="00F8783C" w:rsidP="00F8783C">
      <w:pPr>
        <w:rPr>
          <w:rFonts w:ascii="Arial" w:hAnsi="Arial" w:cs="Arial"/>
          <w:sz w:val="28"/>
          <w:szCs w:val="28"/>
        </w:rPr>
      </w:pPr>
      <w:r w:rsidRPr="004735E8">
        <w:rPr>
          <w:rFonts w:ascii="Arial" w:hAnsi="Arial" w:cs="Arial"/>
          <w:sz w:val="28"/>
          <w:szCs w:val="28"/>
          <w:highlight w:val="yellow"/>
        </w:rPr>
        <w:t>d.</w:t>
      </w:r>
      <w:r w:rsidRPr="00F8783C">
        <w:rPr>
          <w:rFonts w:ascii="Arial" w:hAnsi="Arial" w:cs="Arial"/>
          <w:sz w:val="28"/>
          <w:szCs w:val="28"/>
        </w:rPr>
        <w:t>15 pontos, com uma diferença mínima de 2 pontos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F8C7503" w14:textId="77777777" w:rsidR="00E30ED9" w:rsidRDefault="00F8783C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F8783C">
        <w:rPr>
          <w:rFonts w:ascii="Arial" w:hAnsi="Arial" w:cs="Arial"/>
          <w:sz w:val="28"/>
          <w:szCs w:val="28"/>
        </w:rPr>
        <w:t>A rede é colocada verticalmente sobre a linha central da quadra. As alturas da rede</w:t>
      </w:r>
      <w:r>
        <w:rPr>
          <w:rFonts w:ascii="Arial" w:hAnsi="Arial" w:cs="Arial"/>
          <w:sz w:val="28"/>
          <w:szCs w:val="28"/>
        </w:rPr>
        <w:t xml:space="preserve"> </w:t>
      </w:r>
      <w:r w:rsidRPr="00F8783C">
        <w:rPr>
          <w:rFonts w:ascii="Arial" w:hAnsi="Arial" w:cs="Arial"/>
          <w:sz w:val="28"/>
          <w:szCs w:val="28"/>
        </w:rPr>
        <w:t>para os homens e para as mulheres são, respectivamente:</w:t>
      </w:r>
    </w:p>
    <w:p w14:paraId="1D8B2CE7" w14:textId="75A9E7FE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8783C"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2,54 m e 2,40 m</w:t>
      </w:r>
    </w:p>
    <w:p w14:paraId="4595EC0B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 w:rsidRPr="00E30ED9">
        <w:rPr>
          <w:rFonts w:ascii="Arial" w:hAnsi="Arial" w:cs="Arial"/>
          <w:sz w:val="28"/>
          <w:szCs w:val="28"/>
          <w:highlight w:val="yellow"/>
        </w:rPr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2,43 m e 2,24 m</w:t>
      </w:r>
    </w:p>
    <w:p w14:paraId="75E15B61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 w:rsidR="00F8783C" w:rsidRPr="00F8783C">
        <w:rPr>
          <w:rFonts w:ascii="Arial" w:hAnsi="Arial" w:cs="Arial"/>
          <w:sz w:val="28"/>
          <w:szCs w:val="28"/>
        </w:rPr>
        <w:t>2,43 m e 2,20 m</w:t>
      </w:r>
      <w:r w:rsidR="00F8783C">
        <w:rPr>
          <w:rFonts w:ascii="Arial" w:hAnsi="Arial" w:cs="Arial"/>
          <w:sz w:val="28"/>
          <w:szCs w:val="28"/>
        </w:rPr>
        <w:t xml:space="preserve"> </w:t>
      </w:r>
    </w:p>
    <w:p w14:paraId="56A54225" w14:textId="54BEF346" w:rsidR="00F8783C" w:rsidRPr="00F8783C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d. </w:t>
      </w:r>
      <w:r w:rsidR="00F8783C" w:rsidRPr="00F8783C">
        <w:rPr>
          <w:rFonts w:ascii="Arial" w:hAnsi="Arial" w:cs="Arial"/>
          <w:sz w:val="28"/>
          <w:szCs w:val="28"/>
        </w:rPr>
        <w:t>Não tem diferença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0CE1AE3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="00F8783C" w:rsidRPr="00F8783C">
        <w:rPr>
          <w:rFonts w:ascii="Arial" w:hAnsi="Arial" w:cs="Arial"/>
          <w:sz w:val="28"/>
          <w:szCs w:val="28"/>
        </w:rPr>
        <w:t>Em que ano o Voleibol foi criado:</w:t>
      </w:r>
    </w:p>
    <w:p w14:paraId="05CE98E2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8783C" w:rsidRPr="00F8783C">
        <w:rPr>
          <w:rFonts w:ascii="Arial" w:hAnsi="Arial" w:cs="Arial"/>
          <w:sz w:val="28"/>
          <w:szCs w:val="28"/>
        </w:rPr>
        <w:t>.1891</w:t>
      </w:r>
    </w:p>
    <w:p w14:paraId="5FF01C3B" w14:textId="5EF83FB3" w:rsidR="00E30ED9" w:rsidRDefault="00E30ED9" w:rsidP="00F8783C">
      <w:pPr>
        <w:rPr>
          <w:rFonts w:ascii="Arial" w:hAnsi="Arial" w:cs="Arial"/>
          <w:sz w:val="28"/>
          <w:szCs w:val="28"/>
        </w:rPr>
      </w:pPr>
      <w:r w:rsidRPr="00E30ED9">
        <w:rPr>
          <w:rFonts w:ascii="Arial" w:hAnsi="Arial" w:cs="Arial"/>
          <w:sz w:val="28"/>
          <w:szCs w:val="28"/>
          <w:highlight w:val="yellow"/>
        </w:rPr>
        <w:t>b.</w:t>
      </w:r>
      <w:r w:rsidR="00F8783C" w:rsidRPr="00F8783C">
        <w:rPr>
          <w:rFonts w:ascii="Arial" w:hAnsi="Arial" w:cs="Arial"/>
          <w:sz w:val="28"/>
          <w:szCs w:val="28"/>
        </w:rPr>
        <w:t>1895</w:t>
      </w:r>
    </w:p>
    <w:p w14:paraId="2AC6262F" w14:textId="4D9818B2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 w:rsidR="00F8783C" w:rsidRPr="00F8783C">
        <w:rPr>
          <w:rFonts w:ascii="Arial" w:hAnsi="Arial" w:cs="Arial"/>
          <w:sz w:val="28"/>
          <w:szCs w:val="28"/>
        </w:rPr>
        <w:t>1896</w:t>
      </w:r>
    </w:p>
    <w:p w14:paraId="1C262C3D" w14:textId="7F7BDB46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 w:rsidR="00F8783C" w:rsidRPr="00F8783C">
        <w:rPr>
          <w:rFonts w:ascii="Arial" w:hAnsi="Arial" w:cs="Arial"/>
          <w:sz w:val="28"/>
          <w:szCs w:val="28"/>
        </w:rPr>
        <w:t>1900</w:t>
      </w:r>
    </w:p>
    <w:p w14:paraId="60B2C320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="00F8783C" w:rsidRPr="00F8783C">
        <w:rPr>
          <w:rFonts w:ascii="Arial" w:hAnsi="Arial" w:cs="Arial"/>
          <w:sz w:val="28"/>
          <w:szCs w:val="28"/>
        </w:rPr>
        <w:t>Em 1998 a FIVB (Federação Internacional de Voleibol) introduziu um jogador</w:t>
      </w:r>
      <w:r w:rsidR="00F8783C"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 xml:space="preserve">especialista em defesa que trouxe avanços para o jogo em termos de duração </w:t>
      </w:r>
      <w:proofErr w:type="spellStart"/>
      <w:r w:rsidR="00F8783C" w:rsidRPr="00F8783C">
        <w:rPr>
          <w:rFonts w:ascii="Arial" w:hAnsi="Arial" w:cs="Arial"/>
          <w:sz w:val="28"/>
          <w:szCs w:val="28"/>
        </w:rPr>
        <w:t>dorally</w:t>
      </w:r>
      <w:proofErr w:type="spellEnd"/>
      <w:r w:rsidR="00F8783C" w:rsidRPr="00F8783C">
        <w:rPr>
          <w:rFonts w:ascii="Arial" w:hAnsi="Arial" w:cs="Arial"/>
          <w:sz w:val="28"/>
          <w:szCs w:val="28"/>
        </w:rPr>
        <w:t xml:space="preserve"> e situações de jogo. Como se chama este jogador especialista em defesa?</w:t>
      </w:r>
    </w:p>
    <w:p w14:paraId="3570B441" w14:textId="6FBDE2AA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a.  </w:t>
      </w:r>
      <w:r w:rsidR="00F8783C" w:rsidRPr="00F8783C">
        <w:rPr>
          <w:rFonts w:ascii="Arial" w:hAnsi="Arial" w:cs="Arial"/>
          <w:sz w:val="28"/>
          <w:szCs w:val="28"/>
        </w:rPr>
        <w:t>Levantador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D5CC7E5" w14:textId="0F1D3D1B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 w:rsidR="00F878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Central</w:t>
      </w:r>
    </w:p>
    <w:p w14:paraId="50F3B76F" w14:textId="5BD4D5DC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 w:rsidR="00F878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Atacante</w:t>
      </w:r>
      <w:r w:rsidR="00F8783C">
        <w:rPr>
          <w:rFonts w:ascii="Arial" w:hAnsi="Arial" w:cs="Arial"/>
          <w:sz w:val="28"/>
          <w:szCs w:val="28"/>
        </w:rPr>
        <w:t xml:space="preserve"> </w:t>
      </w:r>
    </w:p>
    <w:p w14:paraId="3343CD77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 w:rsidRPr="00E30ED9">
        <w:rPr>
          <w:rFonts w:ascii="Arial" w:hAnsi="Arial" w:cs="Arial"/>
          <w:sz w:val="28"/>
          <w:szCs w:val="28"/>
          <w:highlight w:val="yellow"/>
        </w:rPr>
        <w:t>d.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Líbero</w:t>
      </w:r>
    </w:p>
    <w:p w14:paraId="33939329" w14:textId="2C3AFC3D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9.</w:t>
      </w:r>
      <w:r w:rsidR="00F8783C"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Entre as atribuições do Capitão estão assinar a súmula, representar a sua equipe no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sorteio, solicitar explicações sobre a aplicação ou a interpretação das regras, entre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outras coisas. Qual o único jogador que não pode ser o Capitão da equipe:</w:t>
      </w:r>
    </w:p>
    <w:p w14:paraId="1DB62B26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8783C"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o levantador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57B051A" w14:textId="70A20B52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b. </w:t>
      </w:r>
      <w:r w:rsidR="00F8783C" w:rsidRPr="00F8783C">
        <w:rPr>
          <w:rFonts w:ascii="Arial" w:hAnsi="Arial" w:cs="Arial"/>
          <w:sz w:val="28"/>
          <w:szCs w:val="28"/>
        </w:rPr>
        <w:t>os reservas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061DA51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c. </w:t>
      </w:r>
      <w:r w:rsidR="00F8783C" w:rsidRPr="00F8783C">
        <w:rPr>
          <w:rFonts w:ascii="Arial" w:hAnsi="Arial" w:cs="Arial"/>
          <w:sz w:val="28"/>
          <w:szCs w:val="28"/>
        </w:rPr>
        <w:t>o central</w:t>
      </w:r>
    </w:p>
    <w:p w14:paraId="1CE77383" w14:textId="71E4E680" w:rsidR="00F8783C" w:rsidRPr="00F8783C" w:rsidRDefault="00E30ED9" w:rsidP="00F8783C">
      <w:pPr>
        <w:rPr>
          <w:rFonts w:ascii="Arial" w:hAnsi="Arial" w:cs="Arial"/>
          <w:sz w:val="28"/>
          <w:szCs w:val="28"/>
        </w:rPr>
      </w:pPr>
      <w:r w:rsidRPr="00E30ED9">
        <w:rPr>
          <w:rFonts w:ascii="Arial" w:hAnsi="Arial" w:cs="Arial"/>
          <w:sz w:val="28"/>
          <w:szCs w:val="28"/>
          <w:highlight w:val="yellow"/>
        </w:rPr>
        <w:t>d.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o líbero</w:t>
      </w:r>
    </w:p>
    <w:p w14:paraId="71ADCF2E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="00F8783C" w:rsidRPr="00F8783C">
        <w:rPr>
          <w:rFonts w:ascii="Arial" w:hAnsi="Arial" w:cs="Arial"/>
          <w:sz w:val="28"/>
          <w:szCs w:val="28"/>
        </w:rPr>
        <w:t>Como se inicia uma jogada no voleibol?</w:t>
      </w:r>
    </w:p>
    <w:p w14:paraId="6A1CB76A" w14:textId="77777777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8783C" w:rsidRPr="00F8783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Através de uma recepção</w:t>
      </w:r>
    </w:p>
    <w:p w14:paraId="523A077F" w14:textId="093F9D00" w:rsidR="00E30ED9" w:rsidRDefault="00E30ED9" w:rsidP="00F8783C">
      <w:pPr>
        <w:rPr>
          <w:rFonts w:ascii="Arial" w:hAnsi="Arial" w:cs="Arial"/>
          <w:sz w:val="28"/>
          <w:szCs w:val="28"/>
        </w:rPr>
      </w:pPr>
      <w:r w:rsidRPr="00E30ED9">
        <w:rPr>
          <w:rFonts w:ascii="Arial" w:hAnsi="Arial" w:cs="Arial"/>
          <w:sz w:val="28"/>
          <w:szCs w:val="28"/>
          <w:highlight w:val="yellow"/>
        </w:rPr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="00F8783C" w:rsidRPr="00F8783C">
        <w:rPr>
          <w:rFonts w:ascii="Arial" w:hAnsi="Arial" w:cs="Arial"/>
          <w:sz w:val="28"/>
          <w:szCs w:val="28"/>
        </w:rPr>
        <w:t>Através de um saque</w:t>
      </w:r>
    </w:p>
    <w:p w14:paraId="6DE11126" w14:textId="6B251911" w:rsidR="00E30ED9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c. </w:t>
      </w:r>
      <w:r w:rsidR="00F8783C" w:rsidRPr="00F8783C">
        <w:rPr>
          <w:rFonts w:ascii="Arial" w:hAnsi="Arial" w:cs="Arial"/>
          <w:sz w:val="28"/>
          <w:szCs w:val="28"/>
        </w:rPr>
        <w:t>Através de um levantamento</w:t>
      </w:r>
    </w:p>
    <w:p w14:paraId="76473BE8" w14:textId="23C58251" w:rsidR="00F8783C" w:rsidRPr="00F8783C" w:rsidRDefault="00E30ED9" w:rsidP="00F87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d. </w:t>
      </w:r>
      <w:r w:rsidR="00F8783C" w:rsidRPr="00F8783C">
        <w:rPr>
          <w:rFonts w:ascii="Arial" w:hAnsi="Arial" w:cs="Arial"/>
          <w:sz w:val="28"/>
          <w:szCs w:val="28"/>
        </w:rPr>
        <w:t>Através de um bloqueio</w:t>
      </w:r>
    </w:p>
    <w:p w14:paraId="277EDAF3" w14:textId="77777777" w:rsidR="00F8783C" w:rsidRDefault="00F8783C"/>
    <w:sectPr w:rsidR="00F87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3C"/>
    <w:rsid w:val="004735E8"/>
    <w:rsid w:val="004A476B"/>
    <w:rsid w:val="00E30ED9"/>
    <w:rsid w:val="00F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C0AE"/>
  <w15:chartTrackingRefBased/>
  <w15:docId w15:val="{8CDE93C7-C4D9-41BF-A32E-0D8A9BE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6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5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2021-04-29T19:23:00Z</dcterms:created>
  <dcterms:modified xsi:type="dcterms:W3CDTF">2021-04-29T19:58:00Z</dcterms:modified>
</cp:coreProperties>
</file>