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</w:t>
      </w:r>
      <w:r w:rsidDel="00000000" w:rsidR="00000000" w:rsidRPr="00000000">
        <w:rPr>
          <w:highlight w:val="white"/>
          <w:rtl w:val="0"/>
        </w:rPr>
        <w:t xml:space="preserve">NIVERSIDADE ESTADUAL DO OESTE DO PARANÁ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UNIOESTE – FOZ DO IGUAÇU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CENTRO DE ENGENHARIAS E CIÊNCIAS EXATAS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CURSO: CIÊNCIA DA COMPUTAÇÃO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DISCIPLINA: FORMAÇÃO EMPREENDEDORA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DOCENTE: ANTONIO HACHISUCA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ANDERSON BERNARDY MARTINELLI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CHRISTIAN FRANCHIN DOS SANTOS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CLEBER MEDEIROS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SISTEMA DE CARTÕES CCC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DOCUMENTO DE VISÃO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FOZ DO IGUAÇU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2017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Objetivo do Sistema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Criar um sistema de cartões pré-pagos para agilizar o pagamento no restaurante e lanchonete do PTI.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Objetivo específico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agilizar o pagamento será preciso: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Gerenciar o crédito dos cartões, incluindo o débito da conta ao realizar uma compra, e também adicionar saldo no cartão;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Manter um cadastro dos clientes e seus respectivos cartões;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Fazer a leitura dos cartões;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Escopo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sistema atende apenas a parte de compra e pagamento dos produtos pelos clientes. Ele não é responsável por outros assuntos da empresa como, por exemplo, o controle de estoque. Portanto o sistema a ser desenvolvido deverá ser integrado junto com estes outros sistemas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Problemas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são relacionados os problemas que ocorrem atualmente, cujo o desenvolvimento deste projeto deverá solucionar.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48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1560"/>
        <w:gridCol w:w="2535"/>
        <w:gridCol w:w="3585"/>
        <w:tblGridChange w:id="0">
          <w:tblGrid>
            <w:gridCol w:w="1800"/>
            <w:gridCol w:w="1560"/>
            <w:gridCol w:w="2535"/>
            <w:gridCol w:w="3585"/>
          </w:tblGrid>
        </w:tblGridChange>
      </w:tblGrid>
      <w:tr>
        <w:trPr>
          <w:trHeight w:val="12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ind w:left="22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ind w:left="22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Quem Afeta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ind w:left="22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ind w:left="22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Solução</w:t>
            </w:r>
          </w:p>
          <w:p w:rsidR="00000000" w:rsidDel="00000000" w:rsidP="00000000" w:rsidRDefault="00000000" w:rsidRPr="00000000">
            <w:pPr>
              <w:spacing w:line="360" w:lineRule="auto"/>
              <w:ind w:left="22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360" w:lineRule="auto"/>
              <w:ind w:left="22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Demora para o Pagamento da conta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Cliente/Caixa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Filas para o pagamento/</w:t>
            </w:r>
          </w:p>
          <w:p w:rsidR="00000000" w:rsidDel="00000000" w:rsidP="00000000" w:rsidRDefault="00000000" w:rsidRPr="00000000">
            <w:pPr>
              <w:spacing w:line="360" w:lineRule="auto"/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Desperdício de tempo 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Utilizar os cartões para agilizar o pagamento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Troco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Caixa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caixa deve sempre se preocupar em ter troco para o cliente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Pagamento no cartão não exige troco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Lista de Usuários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 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 a compra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 saldo no cartão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Atribui o valor da compra no cartão do cliente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Cuida da entrada dos clientes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Visão do Sistema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360" w:lineRule="auto"/>
        <w:ind w:left="-3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Gerente tem acesso a todos módulos do sistema, o que inclui o gerenciamento dos saldos dos cartões, o controle do fluxo dos clientes no restaurante (Entrada e saída dos clientes). Pode realizar vendas ao cliente e também tem acesso aos relatórios das vendas.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Caixa será responsável de adicionar saldo no cartão para o cliente, mediante a solicitação e o pagamento do cliente.</w:t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Funcionário será responsável por fazer a venda dos produtos para o cliente, isto é, ele informa ao sistema o valor total da compra e o cartão do cliente (que é identificado por um dispositivo) para que o cliente possa confirmar a compra e concluir a transação.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Cliente é responsável por confirmar a compra dos produtos. O sistema também permite ao Cliente fazer um acompanhamento de suas compras com o cartão.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Porteiro cuida da entrada dos clientes no restaurante. Ele registra no cartão do cliente se ele entrou ou saiu do estabelecimento. Ele é necessário porque não é garantido que todos os clientes do restaurante terão o cartão, e então terão que passar pelo processo manual.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Necessidades e Pedidos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Manter um cadastro de clientes e vincular um cartão para cada;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Montar um dispositivo para leitura dos cartões;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Gerenciar o saldo dos cartões;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Debitar o valor da compra dos cartões;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Controlar a entrada dos clientes no restaurante;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um aplicativo que interage com o sistema para o cliente poder confirmar a compra;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b w:val="1"/>
          <w:sz w:val="24"/>
          <w:szCs w:val="24"/>
          <w:rtl w:val="0"/>
        </w:rPr>
        <w:t xml:space="preserve"> Tecnologias de Desenvolvimento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OutSystem;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Arduino IDE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C8CE44F4E85F4195AB63C5D4EA6CD8" ma:contentTypeVersion="3" ma:contentTypeDescription="Crie um novo documento." ma:contentTypeScope="" ma:versionID="d8acc8bec8dc043cf4cedd636ac2fea2">
  <xsd:schema xmlns:xsd="http://www.w3.org/2001/XMLSchema" xmlns:xs="http://www.w3.org/2001/XMLSchema" xmlns:p="http://schemas.microsoft.com/office/2006/metadata/properties" xmlns:ns2="2a46d7d8-c579-4e23-bd9f-1616c815445d" targetNamespace="http://schemas.microsoft.com/office/2006/metadata/properties" ma:root="true" ma:fieldsID="d436449ab77a4ca84e0215e761698182" ns2:_="">
    <xsd:import namespace="2a46d7d8-c579-4e23-bd9f-1616c81544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6d7d8-c579-4e23-bd9f-1616c8154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1B9A58-A715-494E-81A0-F82044D80B5B}"/>
</file>

<file path=customXml/itemProps2.xml><?xml version="1.0" encoding="utf-8"?>
<ds:datastoreItem xmlns:ds="http://schemas.openxmlformats.org/officeDocument/2006/customXml" ds:itemID="{7C4F5C09-0CA4-48D9-BF24-874542D5A7E0}"/>
</file>

<file path=customXml/itemProps3.xml><?xml version="1.0" encoding="utf-8"?>
<ds:datastoreItem xmlns:ds="http://schemas.openxmlformats.org/officeDocument/2006/customXml" ds:itemID="{C7EA322F-2B75-457F-A967-0D59949010B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0x0101003DC8CE44F4E85F4195AB63C5D4EA6CD8</vt:lpwstr>
  </property>
</Properties>
</file>