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52" w:rsidRPr="000A11FA" w:rsidRDefault="00702152" w:rsidP="00702152">
      <w:pPr>
        <w:rPr>
          <w:rFonts w:ascii="Times New Roman" w:hAnsi="Times New Roman" w:cs="Times New Roman"/>
        </w:rPr>
      </w:pPr>
    </w:p>
    <w:p w:rsidR="00702152" w:rsidRPr="000A11FA" w:rsidRDefault="00702152" w:rsidP="00702152">
      <w:pPr>
        <w:rPr>
          <w:rFonts w:ascii="Times New Roman" w:hAnsi="Times New Roman" w:cs="Times New Roman"/>
        </w:rPr>
      </w:pPr>
    </w:p>
    <w:p w:rsidR="00702152" w:rsidRPr="000A11FA" w:rsidRDefault="00702152" w:rsidP="00702152">
      <w:pPr>
        <w:rPr>
          <w:rFonts w:ascii="Times New Roman" w:hAnsi="Times New Roman" w:cs="Times New Roman"/>
        </w:rPr>
      </w:pPr>
    </w:p>
    <w:p w:rsidR="00702152" w:rsidRPr="000A11FA" w:rsidRDefault="00702152" w:rsidP="00702152">
      <w:pPr>
        <w:rPr>
          <w:rFonts w:ascii="Times New Roman" w:hAnsi="Times New Roman" w:cs="Times New Roman"/>
        </w:rPr>
      </w:pPr>
    </w:p>
    <w:p w:rsidR="00702152" w:rsidRPr="000A11FA" w:rsidRDefault="00170654" w:rsidP="00702152">
      <w:pPr>
        <w:jc w:val="center"/>
        <w:rPr>
          <w:rFonts w:ascii="Times New Roman" w:hAnsi="Times New Roman" w:cs="Times New Roman"/>
          <w:sz w:val="32"/>
        </w:rPr>
      </w:pPr>
      <w:r w:rsidRPr="000A11FA">
        <w:rPr>
          <w:rFonts w:ascii="Times New Roman" w:hAnsi="Times New Roman" w:cs="Times New Roman"/>
          <w:sz w:val="32"/>
        </w:rPr>
        <w:t>DOCUMENTO DE IMPLEMENT</w:t>
      </w:r>
      <w:r w:rsidR="00702152" w:rsidRPr="000A11FA">
        <w:rPr>
          <w:rFonts w:ascii="Times New Roman" w:hAnsi="Times New Roman" w:cs="Times New Roman"/>
          <w:sz w:val="32"/>
        </w:rPr>
        <w:t>ACIÓN DE LA APLICACIÓN</w:t>
      </w:r>
    </w:p>
    <w:p w:rsidR="00702152" w:rsidRPr="000A11FA" w:rsidRDefault="00702152" w:rsidP="00702152">
      <w:pPr>
        <w:jc w:val="center"/>
        <w:rPr>
          <w:rFonts w:ascii="Times New Roman" w:hAnsi="Times New Roman" w:cs="Times New Roman"/>
          <w:b/>
          <w:sz w:val="40"/>
        </w:rPr>
      </w:pPr>
      <w:r w:rsidRPr="000A11FA">
        <w:rPr>
          <w:rFonts w:ascii="Times New Roman" w:hAnsi="Times New Roman" w:cs="Times New Roman"/>
          <w:b/>
          <w:sz w:val="40"/>
        </w:rPr>
        <w:t>SISTEMA PARA GESTION DE INDICENCIAS INFORMÁTICAS</w:t>
      </w:r>
    </w:p>
    <w:p w:rsidR="00702152" w:rsidRPr="000A11FA" w:rsidRDefault="00702152" w:rsidP="00702152">
      <w:pPr>
        <w:jc w:val="center"/>
        <w:rPr>
          <w:rFonts w:ascii="Times New Roman" w:hAnsi="Times New Roman" w:cs="Times New Roman"/>
          <w:b/>
          <w:sz w:val="40"/>
        </w:rPr>
      </w:pPr>
      <w:r w:rsidRPr="000A11FA">
        <w:rPr>
          <w:rFonts w:ascii="Times New Roman" w:hAnsi="Times New Roman" w:cs="Times New Roman"/>
          <w:b/>
          <w:sz w:val="40"/>
        </w:rPr>
        <w:t>MDC Incidencias</w:t>
      </w:r>
    </w:p>
    <w:p w:rsidR="00702152" w:rsidRPr="000A11FA" w:rsidRDefault="00E740A7" w:rsidP="00702152">
      <w:pPr>
        <w:jc w:val="center"/>
        <w:rPr>
          <w:rFonts w:ascii="Times New Roman" w:hAnsi="Times New Roman" w:cs="Times New Roman"/>
          <w:sz w:val="32"/>
        </w:rPr>
      </w:pPr>
      <w:r w:rsidRPr="000A11FA">
        <w:rPr>
          <w:rFonts w:ascii="Times New Roman" w:hAnsi="Times New Roman" w:cs="Times New Roman"/>
          <w:sz w:val="32"/>
        </w:rPr>
        <w:t>HITO 3</w:t>
      </w:r>
    </w:p>
    <w:p w:rsidR="00702152" w:rsidRPr="000A11FA" w:rsidRDefault="00702152" w:rsidP="00702152">
      <w:pPr>
        <w:jc w:val="center"/>
        <w:rPr>
          <w:rFonts w:ascii="Times New Roman" w:hAnsi="Times New Roman" w:cs="Times New Roman"/>
          <w:sz w:val="28"/>
        </w:rPr>
      </w:pPr>
    </w:p>
    <w:p w:rsidR="00702152" w:rsidRPr="000A11FA" w:rsidRDefault="00702152" w:rsidP="00702152">
      <w:pPr>
        <w:jc w:val="center"/>
        <w:rPr>
          <w:rFonts w:ascii="Times New Roman" w:hAnsi="Times New Roman" w:cs="Times New Roman"/>
        </w:rPr>
      </w:pPr>
      <w:r w:rsidRPr="000A11FA">
        <w:rPr>
          <w:rFonts w:ascii="Times New Roman" w:hAnsi="Times New Roman" w:cs="Times New Roman"/>
          <w:noProof/>
          <w:lang w:eastAsia="es-ES"/>
        </w:rPr>
        <w:drawing>
          <wp:inline distT="0" distB="0" distL="0" distR="0">
            <wp:extent cx="1485900" cy="1457325"/>
            <wp:effectExtent l="0" t="0" r="0" b="9525"/>
            <wp:docPr id="1" name="Imagen 1" descr="http://t3.gstatic.com/images?q=tbn:ANd9GcRwhRvjzAInakUiNLPBtug0oA0N4kpgS8bo7JgetRj3vmJngkbX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3.gstatic.com/images?q=tbn:ANd9GcRwhRvjzAInakUiNLPBtug0oA0N4kpgS8bo7JgetRj3vmJngkbX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a:ln>
                      <a:noFill/>
                    </a:ln>
                  </pic:spPr>
                </pic:pic>
              </a:graphicData>
            </a:graphic>
          </wp:inline>
        </w:drawing>
      </w:r>
    </w:p>
    <w:p w:rsidR="00702152" w:rsidRPr="000A11FA" w:rsidRDefault="00702152" w:rsidP="00702152">
      <w:pPr>
        <w:jc w:val="center"/>
        <w:rPr>
          <w:rFonts w:ascii="Times New Roman" w:hAnsi="Times New Roman" w:cs="Times New Roman"/>
        </w:rPr>
      </w:pPr>
    </w:p>
    <w:p w:rsidR="00702152" w:rsidRPr="000A11FA" w:rsidRDefault="00702152" w:rsidP="00702152">
      <w:pPr>
        <w:jc w:val="center"/>
        <w:rPr>
          <w:rFonts w:ascii="Times New Roman" w:hAnsi="Times New Roman" w:cs="Times New Roman"/>
        </w:rPr>
      </w:pPr>
    </w:p>
    <w:p w:rsidR="00702152" w:rsidRPr="000A11FA" w:rsidRDefault="00702152" w:rsidP="00702152">
      <w:pPr>
        <w:jc w:val="center"/>
        <w:rPr>
          <w:rFonts w:ascii="Times New Roman" w:hAnsi="Times New Roman" w:cs="Times New Roman"/>
          <w:sz w:val="24"/>
        </w:rPr>
      </w:pPr>
      <w:r w:rsidRPr="000A11FA">
        <w:rPr>
          <w:rFonts w:ascii="Times New Roman" w:hAnsi="Times New Roman" w:cs="Times New Roman"/>
          <w:sz w:val="24"/>
        </w:rPr>
        <w:t>Curso 2014/2015</w:t>
      </w:r>
    </w:p>
    <w:p w:rsidR="00702152" w:rsidRPr="000A11FA" w:rsidRDefault="00702152" w:rsidP="00702152">
      <w:pPr>
        <w:jc w:val="center"/>
        <w:rPr>
          <w:rFonts w:ascii="Times New Roman" w:hAnsi="Times New Roman" w:cs="Times New Roman"/>
          <w:sz w:val="24"/>
        </w:rPr>
      </w:pPr>
      <w:r w:rsidRPr="000A11FA">
        <w:rPr>
          <w:rFonts w:ascii="Times New Roman" w:hAnsi="Times New Roman" w:cs="Times New Roman"/>
          <w:sz w:val="24"/>
        </w:rPr>
        <w:t>Planificación y Gestión de Proyectos</w:t>
      </w:r>
    </w:p>
    <w:p w:rsidR="00702152" w:rsidRPr="000A11FA" w:rsidRDefault="00702152" w:rsidP="00702152">
      <w:pPr>
        <w:jc w:val="center"/>
        <w:rPr>
          <w:rFonts w:ascii="Times New Roman" w:hAnsi="Times New Roman" w:cs="Times New Roman"/>
          <w:sz w:val="24"/>
        </w:rPr>
      </w:pPr>
      <w:r w:rsidRPr="000A11FA">
        <w:rPr>
          <w:rFonts w:ascii="Times New Roman" w:hAnsi="Times New Roman" w:cs="Times New Roman"/>
          <w:sz w:val="24"/>
        </w:rPr>
        <w:t>ETSII – Universidad de Valladolid</w:t>
      </w:r>
    </w:p>
    <w:p w:rsidR="00702152" w:rsidRPr="000A11FA" w:rsidRDefault="00702152" w:rsidP="00702152">
      <w:pPr>
        <w:rPr>
          <w:rFonts w:ascii="Times New Roman" w:hAnsi="Times New Roman" w:cs="Times New Roman"/>
        </w:rPr>
      </w:pPr>
    </w:p>
    <w:p w:rsidR="00702152" w:rsidRPr="000A11FA" w:rsidRDefault="00702152" w:rsidP="00702152">
      <w:pPr>
        <w:rPr>
          <w:rFonts w:ascii="Times New Roman" w:hAnsi="Times New Roman" w:cs="Times New Roman"/>
        </w:rPr>
      </w:pPr>
    </w:p>
    <w:p w:rsidR="00702152" w:rsidRPr="000A11FA" w:rsidRDefault="00702152" w:rsidP="00702152">
      <w:pPr>
        <w:rPr>
          <w:rFonts w:ascii="Times New Roman" w:hAnsi="Times New Roman" w:cs="Times New Roman"/>
        </w:rPr>
      </w:pPr>
      <w:r w:rsidRPr="000A11FA">
        <w:rPr>
          <w:rFonts w:ascii="Times New Roman" w:hAnsi="Times New Roman" w:cs="Times New Roman"/>
        </w:rPr>
        <w:t>Fecha: 27/01/2015</w:t>
      </w:r>
    </w:p>
    <w:p w:rsidR="00702152" w:rsidRPr="000A11FA" w:rsidRDefault="00702152" w:rsidP="00702152">
      <w:pPr>
        <w:rPr>
          <w:rFonts w:ascii="Times New Roman" w:hAnsi="Times New Roman" w:cs="Times New Roman"/>
          <w:b/>
          <w:sz w:val="24"/>
        </w:rPr>
      </w:pPr>
      <w:r w:rsidRPr="000A11FA">
        <w:rPr>
          <w:rFonts w:ascii="Times New Roman" w:hAnsi="Times New Roman" w:cs="Times New Roman"/>
          <w:b/>
          <w:sz w:val="24"/>
        </w:rPr>
        <w:t>GRUPO 3</w:t>
      </w:r>
    </w:p>
    <w:p w:rsidR="00702152" w:rsidRPr="000A11FA" w:rsidRDefault="00702152" w:rsidP="00702152">
      <w:pPr>
        <w:rPr>
          <w:rFonts w:ascii="Times New Roman" w:hAnsi="Times New Roman" w:cs="Times New Roman"/>
          <w:sz w:val="24"/>
        </w:rPr>
      </w:pPr>
      <w:r w:rsidRPr="000A11FA">
        <w:rPr>
          <w:rFonts w:ascii="Times New Roman" w:hAnsi="Times New Roman" w:cs="Times New Roman"/>
          <w:sz w:val="24"/>
        </w:rPr>
        <w:t>Realizado por:</w:t>
      </w:r>
    </w:p>
    <w:p w:rsidR="00702152" w:rsidRPr="000A11FA" w:rsidRDefault="00702152" w:rsidP="00702152">
      <w:pPr>
        <w:ind w:left="708"/>
        <w:rPr>
          <w:rFonts w:ascii="Times New Roman" w:hAnsi="Times New Roman" w:cs="Times New Roman"/>
          <w:sz w:val="24"/>
        </w:rPr>
      </w:pPr>
      <w:r w:rsidRPr="000A11FA">
        <w:rPr>
          <w:rFonts w:ascii="Times New Roman" w:hAnsi="Times New Roman" w:cs="Times New Roman"/>
          <w:sz w:val="24"/>
        </w:rPr>
        <w:t>Carlos Garnacho Benito</w:t>
      </w:r>
    </w:p>
    <w:p w:rsidR="00702152" w:rsidRPr="000A11FA" w:rsidRDefault="00702152" w:rsidP="00702152">
      <w:pPr>
        <w:ind w:left="708"/>
        <w:rPr>
          <w:rFonts w:ascii="Times New Roman" w:hAnsi="Times New Roman" w:cs="Times New Roman"/>
          <w:sz w:val="24"/>
        </w:rPr>
      </w:pPr>
      <w:r w:rsidRPr="000A11FA">
        <w:rPr>
          <w:rFonts w:ascii="Times New Roman" w:hAnsi="Times New Roman" w:cs="Times New Roman"/>
          <w:sz w:val="24"/>
        </w:rPr>
        <w:t>Diego Herrero  Paniagua</w:t>
      </w:r>
    </w:p>
    <w:p w:rsidR="00702152" w:rsidRPr="000A11FA" w:rsidRDefault="00702152" w:rsidP="00702152">
      <w:pPr>
        <w:ind w:left="708"/>
        <w:rPr>
          <w:rFonts w:ascii="Times New Roman" w:hAnsi="Times New Roman" w:cs="Times New Roman"/>
          <w:sz w:val="24"/>
        </w:rPr>
      </w:pPr>
      <w:r w:rsidRPr="000A11FA">
        <w:rPr>
          <w:rFonts w:ascii="Times New Roman" w:hAnsi="Times New Roman" w:cs="Times New Roman"/>
          <w:sz w:val="24"/>
        </w:rPr>
        <w:t>Carlos Tejo Sánchez</w:t>
      </w:r>
    </w:p>
    <w:sdt>
      <w:sdtPr>
        <w:rPr>
          <w:rFonts w:ascii="Times New Roman" w:eastAsiaTheme="minorHAnsi" w:hAnsi="Times New Roman" w:cs="Times New Roman"/>
          <w:color w:val="auto"/>
          <w:sz w:val="22"/>
          <w:szCs w:val="22"/>
          <w:lang w:eastAsia="en-US"/>
        </w:rPr>
        <w:id w:val="-819260449"/>
        <w:docPartObj>
          <w:docPartGallery w:val="Table of Contents"/>
          <w:docPartUnique/>
        </w:docPartObj>
      </w:sdtPr>
      <w:sdtEndPr>
        <w:rPr>
          <w:b/>
          <w:bCs/>
        </w:rPr>
      </w:sdtEndPr>
      <w:sdtContent>
        <w:p w:rsidR="00B65BBB" w:rsidRPr="000A11FA" w:rsidRDefault="00B65BBB">
          <w:pPr>
            <w:pStyle w:val="TtulodeTDC"/>
            <w:rPr>
              <w:rFonts w:ascii="Times New Roman" w:hAnsi="Times New Roman" w:cs="Times New Roman"/>
            </w:rPr>
          </w:pPr>
          <w:r w:rsidRPr="000A11FA">
            <w:rPr>
              <w:rFonts w:ascii="Times New Roman" w:hAnsi="Times New Roman" w:cs="Times New Roman"/>
            </w:rPr>
            <w:t>Índice</w:t>
          </w:r>
        </w:p>
        <w:p w:rsidR="002B06DE" w:rsidRDefault="00B65BBB">
          <w:pPr>
            <w:pStyle w:val="TDC1"/>
            <w:tabs>
              <w:tab w:val="left" w:pos="440"/>
              <w:tab w:val="right" w:leader="dot" w:pos="8494"/>
            </w:tabs>
            <w:rPr>
              <w:rFonts w:eastAsiaTheme="minorEastAsia"/>
              <w:noProof/>
              <w:lang w:eastAsia="es-ES"/>
            </w:rPr>
          </w:pPr>
          <w:r w:rsidRPr="000A11FA">
            <w:rPr>
              <w:rFonts w:ascii="Times New Roman" w:hAnsi="Times New Roman" w:cs="Times New Roman"/>
            </w:rPr>
            <w:fldChar w:fldCharType="begin"/>
          </w:r>
          <w:r w:rsidRPr="000A11FA">
            <w:rPr>
              <w:rFonts w:ascii="Times New Roman" w:hAnsi="Times New Roman" w:cs="Times New Roman"/>
            </w:rPr>
            <w:instrText xml:space="preserve"> TOC \o "1-3" \h \z \u </w:instrText>
          </w:r>
          <w:r w:rsidRPr="000A11FA">
            <w:rPr>
              <w:rFonts w:ascii="Times New Roman" w:hAnsi="Times New Roman" w:cs="Times New Roman"/>
            </w:rPr>
            <w:fldChar w:fldCharType="separate"/>
          </w:r>
          <w:hyperlink w:anchor="_Toc409627559" w:history="1">
            <w:r w:rsidR="002B06DE" w:rsidRPr="00265D9B">
              <w:rPr>
                <w:rStyle w:val="Hipervnculo"/>
                <w:rFonts w:ascii="Times New Roman" w:hAnsi="Times New Roman" w:cs="Times New Roman"/>
                <w:noProof/>
              </w:rPr>
              <w:t>1.</w:t>
            </w:r>
            <w:r w:rsidR="002B06DE">
              <w:rPr>
                <w:rFonts w:eastAsiaTheme="minorEastAsia"/>
                <w:noProof/>
                <w:lang w:eastAsia="es-ES"/>
              </w:rPr>
              <w:tab/>
            </w:r>
            <w:r w:rsidR="002B06DE" w:rsidRPr="00265D9B">
              <w:rPr>
                <w:rStyle w:val="Hipervnculo"/>
                <w:rFonts w:ascii="Times New Roman" w:hAnsi="Times New Roman" w:cs="Times New Roman"/>
                <w:noProof/>
              </w:rPr>
              <w:t>Introducción</w:t>
            </w:r>
            <w:r w:rsidR="002B06DE">
              <w:rPr>
                <w:noProof/>
                <w:webHidden/>
              </w:rPr>
              <w:tab/>
            </w:r>
            <w:r w:rsidR="002B06DE">
              <w:rPr>
                <w:noProof/>
                <w:webHidden/>
              </w:rPr>
              <w:fldChar w:fldCharType="begin"/>
            </w:r>
            <w:r w:rsidR="002B06DE">
              <w:rPr>
                <w:noProof/>
                <w:webHidden/>
              </w:rPr>
              <w:instrText xml:space="preserve"> PAGEREF _Toc409627559 \h </w:instrText>
            </w:r>
            <w:r w:rsidR="002B06DE">
              <w:rPr>
                <w:noProof/>
                <w:webHidden/>
              </w:rPr>
            </w:r>
            <w:r w:rsidR="002B06DE">
              <w:rPr>
                <w:noProof/>
                <w:webHidden/>
              </w:rPr>
              <w:fldChar w:fldCharType="separate"/>
            </w:r>
            <w:r w:rsidR="00AD4AC1">
              <w:rPr>
                <w:noProof/>
                <w:webHidden/>
              </w:rPr>
              <w:t>3</w:t>
            </w:r>
            <w:r w:rsidR="002B06DE">
              <w:rPr>
                <w:noProof/>
                <w:webHidden/>
              </w:rPr>
              <w:fldChar w:fldCharType="end"/>
            </w:r>
          </w:hyperlink>
        </w:p>
        <w:p w:rsidR="002B06DE" w:rsidRDefault="009E3D94">
          <w:pPr>
            <w:pStyle w:val="TDC1"/>
            <w:tabs>
              <w:tab w:val="left" w:pos="440"/>
              <w:tab w:val="right" w:leader="dot" w:pos="8494"/>
            </w:tabs>
            <w:rPr>
              <w:rFonts w:eastAsiaTheme="minorEastAsia"/>
              <w:noProof/>
              <w:lang w:eastAsia="es-ES"/>
            </w:rPr>
          </w:pPr>
          <w:hyperlink w:anchor="_Toc409627560" w:history="1">
            <w:r w:rsidR="002B06DE" w:rsidRPr="00265D9B">
              <w:rPr>
                <w:rStyle w:val="Hipervnculo"/>
                <w:rFonts w:ascii="Times New Roman" w:hAnsi="Times New Roman" w:cs="Times New Roman"/>
                <w:noProof/>
              </w:rPr>
              <w:t>2.</w:t>
            </w:r>
            <w:r w:rsidR="002B06DE">
              <w:rPr>
                <w:rFonts w:eastAsiaTheme="minorEastAsia"/>
                <w:noProof/>
                <w:lang w:eastAsia="es-ES"/>
              </w:rPr>
              <w:tab/>
            </w:r>
            <w:r w:rsidR="002B06DE" w:rsidRPr="00265D9B">
              <w:rPr>
                <w:rStyle w:val="Hipervnculo"/>
                <w:rFonts w:ascii="Times New Roman" w:hAnsi="Times New Roman" w:cs="Times New Roman"/>
                <w:noProof/>
              </w:rPr>
              <w:t>Implementación de la aplicación</w:t>
            </w:r>
            <w:r w:rsidR="002B06DE">
              <w:rPr>
                <w:noProof/>
                <w:webHidden/>
              </w:rPr>
              <w:tab/>
            </w:r>
            <w:r w:rsidR="002B06DE">
              <w:rPr>
                <w:noProof/>
                <w:webHidden/>
              </w:rPr>
              <w:fldChar w:fldCharType="begin"/>
            </w:r>
            <w:r w:rsidR="002B06DE">
              <w:rPr>
                <w:noProof/>
                <w:webHidden/>
              </w:rPr>
              <w:instrText xml:space="preserve"> PAGEREF _Toc409627560 \h </w:instrText>
            </w:r>
            <w:r w:rsidR="002B06DE">
              <w:rPr>
                <w:noProof/>
                <w:webHidden/>
              </w:rPr>
            </w:r>
            <w:r w:rsidR="002B06DE">
              <w:rPr>
                <w:noProof/>
                <w:webHidden/>
              </w:rPr>
              <w:fldChar w:fldCharType="separate"/>
            </w:r>
            <w:r w:rsidR="00AD4AC1">
              <w:rPr>
                <w:noProof/>
                <w:webHidden/>
              </w:rPr>
              <w:t>3</w:t>
            </w:r>
            <w:r w:rsidR="002B06DE">
              <w:rPr>
                <w:noProof/>
                <w:webHidden/>
              </w:rPr>
              <w:fldChar w:fldCharType="end"/>
            </w:r>
          </w:hyperlink>
        </w:p>
        <w:p w:rsidR="002B06DE" w:rsidRDefault="009E3D94">
          <w:pPr>
            <w:pStyle w:val="TDC1"/>
            <w:tabs>
              <w:tab w:val="left" w:pos="440"/>
              <w:tab w:val="right" w:leader="dot" w:pos="8494"/>
            </w:tabs>
            <w:rPr>
              <w:rFonts w:eastAsiaTheme="minorEastAsia"/>
              <w:noProof/>
              <w:lang w:eastAsia="es-ES"/>
            </w:rPr>
          </w:pPr>
          <w:hyperlink w:anchor="_Toc409627561" w:history="1">
            <w:r w:rsidR="002B06DE" w:rsidRPr="00265D9B">
              <w:rPr>
                <w:rStyle w:val="Hipervnculo"/>
                <w:rFonts w:ascii="Times New Roman" w:hAnsi="Times New Roman" w:cs="Times New Roman"/>
                <w:noProof/>
              </w:rPr>
              <w:t>3.</w:t>
            </w:r>
            <w:r w:rsidR="002B06DE">
              <w:rPr>
                <w:rFonts w:eastAsiaTheme="minorEastAsia"/>
                <w:noProof/>
                <w:lang w:eastAsia="es-ES"/>
              </w:rPr>
              <w:tab/>
            </w:r>
            <w:r w:rsidR="002B06DE" w:rsidRPr="00265D9B">
              <w:rPr>
                <w:rStyle w:val="Hipervnculo"/>
                <w:rFonts w:ascii="Times New Roman" w:hAnsi="Times New Roman" w:cs="Times New Roman"/>
                <w:noProof/>
              </w:rPr>
              <w:t>Pruebas realizadas</w:t>
            </w:r>
            <w:r w:rsidR="002B06DE">
              <w:rPr>
                <w:noProof/>
                <w:webHidden/>
              </w:rPr>
              <w:tab/>
            </w:r>
            <w:r w:rsidR="002B06DE">
              <w:rPr>
                <w:noProof/>
                <w:webHidden/>
              </w:rPr>
              <w:fldChar w:fldCharType="begin"/>
            </w:r>
            <w:r w:rsidR="002B06DE">
              <w:rPr>
                <w:noProof/>
                <w:webHidden/>
              </w:rPr>
              <w:instrText xml:space="preserve"> PAGEREF _Toc409627561 \h </w:instrText>
            </w:r>
            <w:r w:rsidR="002B06DE">
              <w:rPr>
                <w:noProof/>
                <w:webHidden/>
              </w:rPr>
            </w:r>
            <w:r w:rsidR="002B06DE">
              <w:rPr>
                <w:noProof/>
                <w:webHidden/>
              </w:rPr>
              <w:fldChar w:fldCharType="separate"/>
            </w:r>
            <w:r w:rsidR="00AD4AC1">
              <w:rPr>
                <w:noProof/>
                <w:webHidden/>
              </w:rPr>
              <w:t>4</w:t>
            </w:r>
            <w:r w:rsidR="002B06DE">
              <w:rPr>
                <w:noProof/>
                <w:webHidden/>
              </w:rPr>
              <w:fldChar w:fldCharType="end"/>
            </w:r>
          </w:hyperlink>
        </w:p>
        <w:p w:rsidR="00B65BBB" w:rsidRPr="000A11FA" w:rsidRDefault="00B65BBB">
          <w:pPr>
            <w:rPr>
              <w:rFonts w:ascii="Times New Roman" w:hAnsi="Times New Roman" w:cs="Times New Roman"/>
            </w:rPr>
          </w:pPr>
          <w:r w:rsidRPr="000A11FA">
            <w:rPr>
              <w:rFonts w:ascii="Times New Roman" w:hAnsi="Times New Roman" w:cs="Times New Roman"/>
              <w:b/>
              <w:bCs/>
            </w:rPr>
            <w:fldChar w:fldCharType="end"/>
          </w:r>
        </w:p>
      </w:sdtContent>
    </w:sdt>
    <w:p w:rsidR="00B65BBB" w:rsidRPr="000A11FA" w:rsidRDefault="00B65BBB" w:rsidP="00B65BBB">
      <w:pPr>
        <w:pStyle w:val="Ttulo1"/>
        <w:ind w:left="720"/>
        <w:rPr>
          <w:rFonts w:ascii="Times New Roman" w:hAnsi="Times New Roman" w:cs="Times New Roman"/>
        </w:rPr>
      </w:pPr>
    </w:p>
    <w:p w:rsidR="00B65BBB" w:rsidRPr="000A11FA" w:rsidRDefault="00B65BBB">
      <w:pPr>
        <w:spacing w:line="259" w:lineRule="auto"/>
        <w:rPr>
          <w:rFonts w:ascii="Times New Roman" w:eastAsiaTheme="majorEastAsia" w:hAnsi="Times New Roman" w:cs="Times New Roman"/>
          <w:color w:val="2E74B5" w:themeColor="accent1" w:themeShade="BF"/>
          <w:sz w:val="32"/>
          <w:szCs w:val="32"/>
        </w:rPr>
      </w:pPr>
      <w:bookmarkStart w:id="0" w:name="_GoBack"/>
      <w:bookmarkEnd w:id="0"/>
      <w:r w:rsidRPr="000A11FA">
        <w:rPr>
          <w:rFonts w:ascii="Times New Roman" w:hAnsi="Times New Roman" w:cs="Times New Roman"/>
        </w:rPr>
        <w:br w:type="page"/>
      </w:r>
    </w:p>
    <w:p w:rsidR="00F32706" w:rsidRPr="000A11FA" w:rsidRDefault="00B65BBB" w:rsidP="00B65BBB">
      <w:pPr>
        <w:pStyle w:val="Ttulo1"/>
        <w:numPr>
          <w:ilvl w:val="0"/>
          <w:numId w:val="1"/>
        </w:numPr>
        <w:rPr>
          <w:rFonts w:ascii="Times New Roman" w:hAnsi="Times New Roman" w:cs="Times New Roman"/>
        </w:rPr>
      </w:pPr>
      <w:bookmarkStart w:id="1" w:name="_Toc409627559"/>
      <w:r w:rsidRPr="000A11FA">
        <w:rPr>
          <w:rFonts w:ascii="Times New Roman" w:hAnsi="Times New Roman" w:cs="Times New Roman"/>
        </w:rPr>
        <w:lastRenderedPageBreak/>
        <w:t>Introducción</w:t>
      </w:r>
      <w:bookmarkEnd w:id="1"/>
    </w:p>
    <w:p w:rsidR="00B65BBB" w:rsidRPr="000A11FA" w:rsidRDefault="00B65BBB" w:rsidP="0010752E">
      <w:pPr>
        <w:jc w:val="both"/>
        <w:rPr>
          <w:rFonts w:ascii="Times New Roman" w:hAnsi="Times New Roman" w:cs="Times New Roman"/>
        </w:rPr>
      </w:pPr>
      <w:r w:rsidRPr="000A11FA">
        <w:rPr>
          <w:rFonts w:ascii="Times New Roman" w:hAnsi="Times New Roman" w:cs="Times New Roman"/>
        </w:rPr>
        <w:t>En este documento se darán algunos detalles acerca de la implementación de la aplicación, tanto en su fase de desarrollo como en la de pruebas.</w:t>
      </w:r>
      <w:r w:rsidR="006A7F44">
        <w:rPr>
          <w:rFonts w:ascii="Times New Roman" w:hAnsi="Times New Roman" w:cs="Times New Roman"/>
        </w:rPr>
        <w:t xml:space="preserve"> Además se indicarán los elementos que ha intervenido durante el proceso de desarrollo (IDEs, drivers, Sistemas Gestores de Bases de Datos…).</w:t>
      </w:r>
    </w:p>
    <w:p w:rsidR="00B65BBB" w:rsidRPr="000A11FA" w:rsidRDefault="00B65BBB" w:rsidP="0010752E">
      <w:pPr>
        <w:pStyle w:val="Ttulo1"/>
        <w:numPr>
          <w:ilvl w:val="0"/>
          <w:numId w:val="1"/>
        </w:numPr>
        <w:jc w:val="both"/>
        <w:rPr>
          <w:rFonts w:ascii="Times New Roman" w:hAnsi="Times New Roman" w:cs="Times New Roman"/>
        </w:rPr>
      </w:pPr>
      <w:bookmarkStart w:id="2" w:name="_Toc409627560"/>
      <w:r w:rsidRPr="000A11FA">
        <w:rPr>
          <w:rFonts w:ascii="Times New Roman" w:hAnsi="Times New Roman" w:cs="Times New Roman"/>
        </w:rPr>
        <w:t>Implementación de la aplicación</w:t>
      </w:r>
      <w:bookmarkEnd w:id="2"/>
    </w:p>
    <w:p w:rsidR="000A63F8" w:rsidRDefault="00B65BBB" w:rsidP="000A63F8">
      <w:pPr>
        <w:jc w:val="both"/>
        <w:rPr>
          <w:rFonts w:ascii="Times New Roman" w:hAnsi="Times New Roman" w:cs="Times New Roman"/>
        </w:rPr>
      </w:pPr>
      <w:r w:rsidRPr="000A11FA">
        <w:rPr>
          <w:rFonts w:ascii="Times New Roman" w:hAnsi="Times New Roman" w:cs="Times New Roman"/>
        </w:rPr>
        <w:t xml:space="preserve">Para la implementación de la aplicación MDC Incidencias se decidió, basándonos en experiencias anteriores, </w:t>
      </w:r>
      <w:r w:rsidR="000A414E" w:rsidRPr="000A11FA">
        <w:rPr>
          <w:rFonts w:ascii="Times New Roman" w:hAnsi="Times New Roman" w:cs="Times New Roman"/>
        </w:rPr>
        <w:t xml:space="preserve">el uso del lenguaje de programación </w:t>
      </w:r>
      <w:r w:rsidR="0092464C" w:rsidRPr="002B06DE">
        <w:rPr>
          <w:rFonts w:ascii="Times New Roman" w:hAnsi="Times New Roman" w:cs="Times New Roman"/>
          <w:b/>
        </w:rPr>
        <w:t>JavaScript</w:t>
      </w:r>
      <w:r w:rsidR="007910A5">
        <w:rPr>
          <w:rFonts w:ascii="Times New Roman" w:hAnsi="Times New Roman" w:cs="Times New Roman"/>
        </w:rPr>
        <w:t xml:space="preserve"> (en las páginas web, en su mayoría del tipo .jsp)</w:t>
      </w:r>
      <w:r w:rsidR="000A414E" w:rsidRPr="000A11FA">
        <w:rPr>
          <w:rFonts w:ascii="Times New Roman" w:hAnsi="Times New Roman" w:cs="Times New Roman"/>
        </w:rPr>
        <w:t xml:space="preserve"> </w:t>
      </w:r>
      <w:r w:rsidR="0010752E">
        <w:rPr>
          <w:rFonts w:ascii="Times New Roman" w:hAnsi="Times New Roman" w:cs="Times New Roman"/>
        </w:rPr>
        <w:t xml:space="preserve">y </w:t>
      </w:r>
      <w:r w:rsidR="0010752E" w:rsidRPr="002B06DE">
        <w:rPr>
          <w:rFonts w:ascii="Times New Roman" w:hAnsi="Times New Roman" w:cs="Times New Roman"/>
          <w:b/>
        </w:rPr>
        <w:t>Java</w:t>
      </w:r>
      <w:r w:rsidR="0010752E">
        <w:rPr>
          <w:rFonts w:ascii="Times New Roman" w:hAnsi="Times New Roman" w:cs="Times New Roman"/>
        </w:rPr>
        <w:t xml:space="preserve"> </w:t>
      </w:r>
      <w:r w:rsidR="007910A5">
        <w:rPr>
          <w:rFonts w:ascii="Times New Roman" w:hAnsi="Times New Roman" w:cs="Times New Roman"/>
        </w:rPr>
        <w:t>(</w:t>
      </w:r>
      <w:r w:rsidR="0010752E">
        <w:rPr>
          <w:rFonts w:ascii="Times New Roman" w:hAnsi="Times New Roman" w:cs="Times New Roman"/>
        </w:rPr>
        <w:t xml:space="preserve">para los Servlets y objetos) </w:t>
      </w:r>
      <w:r w:rsidR="000A414E" w:rsidRPr="000A11FA">
        <w:rPr>
          <w:rFonts w:ascii="Times New Roman" w:hAnsi="Times New Roman" w:cs="Times New Roman"/>
        </w:rPr>
        <w:t xml:space="preserve">y del entorno de programación </w:t>
      </w:r>
      <w:r w:rsidR="000A414E" w:rsidRPr="002B06DE">
        <w:rPr>
          <w:rFonts w:ascii="Times New Roman" w:hAnsi="Times New Roman" w:cs="Times New Roman"/>
          <w:b/>
        </w:rPr>
        <w:t>NetBeans</w:t>
      </w:r>
      <w:r w:rsidR="000A414E" w:rsidRPr="000A11FA">
        <w:rPr>
          <w:rFonts w:ascii="Times New Roman" w:hAnsi="Times New Roman" w:cs="Times New Roman"/>
        </w:rPr>
        <w:t xml:space="preserve"> en su versión 8.0.2. Este entorno nos </w:t>
      </w:r>
      <w:r w:rsidR="0010752E">
        <w:rPr>
          <w:rFonts w:ascii="Times New Roman" w:hAnsi="Times New Roman" w:cs="Times New Roman"/>
        </w:rPr>
        <w:t>proporciona</w:t>
      </w:r>
      <w:r w:rsidR="000A414E" w:rsidRPr="000A11FA">
        <w:rPr>
          <w:rFonts w:ascii="Times New Roman" w:hAnsi="Times New Roman" w:cs="Times New Roman"/>
        </w:rPr>
        <w:t xml:space="preserve"> además un servidor para realizar pruebas en nuestros propios dispositivos. Dicho ser</w:t>
      </w:r>
      <w:r w:rsidR="000A63F8">
        <w:rPr>
          <w:rFonts w:ascii="Times New Roman" w:hAnsi="Times New Roman" w:cs="Times New Roman"/>
        </w:rPr>
        <w:t xml:space="preserve">vidor es el </w:t>
      </w:r>
      <w:r w:rsidR="000A63F8" w:rsidRPr="002B06DE">
        <w:rPr>
          <w:rFonts w:ascii="Times New Roman" w:hAnsi="Times New Roman" w:cs="Times New Roman"/>
          <w:b/>
        </w:rPr>
        <w:t>Apache Tomcat</w:t>
      </w:r>
      <w:r w:rsidR="000A63F8">
        <w:rPr>
          <w:rFonts w:ascii="Times New Roman" w:hAnsi="Times New Roman" w:cs="Times New Roman"/>
        </w:rPr>
        <w:t xml:space="preserve"> 8.0.9.</w:t>
      </w:r>
    </w:p>
    <w:p w:rsidR="003F202C" w:rsidRDefault="000A63F8" w:rsidP="000A63F8">
      <w:pPr>
        <w:jc w:val="both"/>
        <w:rPr>
          <w:rFonts w:ascii="Times New Roman" w:hAnsi="Times New Roman" w:cs="Times New Roman"/>
        </w:rPr>
      </w:pPr>
      <w:r>
        <w:rPr>
          <w:rFonts w:ascii="Times New Roman" w:hAnsi="Times New Roman" w:cs="Times New Roman"/>
        </w:rPr>
        <w:t>En el lado del cliente (en nuestras máquinas)</w:t>
      </w:r>
      <w:r w:rsidR="007910A5">
        <w:rPr>
          <w:rFonts w:ascii="Times New Roman" w:hAnsi="Times New Roman" w:cs="Times New Roman"/>
        </w:rPr>
        <w:t xml:space="preserve"> se instalará </w:t>
      </w:r>
      <w:r w:rsidR="007910A5" w:rsidRPr="002B06DE">
        <w:rPr>
          <w:rFonts w:ascii="Times New Roman" w:hAnsi="Times New Roman" w:cs="Times New Roman"/>
          <w:b/>
        </w:rPr>
        <w:t>MySQL</w:t>
      </w:r>
      <w:r w:rsidR="003F202C">
        <w:rPr>
          <w:rFonts w:ascii="Times New Roman" w:hAnsi="Times New Roman" w:cs="Times New Roman"/>
        </w:rPr>
        <w:t xml:space="preserve"> en su versión para Windows</w:t>
      </w:r>
      <w:r w:rsidR="007910A5">
        <w:rPr>
          <w:rFonts w:ascii="Times New Roman" w:hAnsi="Times New Roman" w:cs="Times New Roman"/>
        </w:rPr>
        <w:t xml:space="preserve">, porque es el SGBD (Sistema Gestor de Base de Datos) que hemos elegido para la realización de este proyecto. Por motivos de conexión entre Tomcat y MySQL se necesitará una especie de driver llamado </w:t>
      </w:r>
      <w:r w:rsidR="007910A5" w:rsidRPr="002A6EB9">
        <w:rPr>
          <w:rFonts w:ascii="Courier New" w:hAnsi="Courier New" w:cs="Courier New"/>
          <w:b/>
        </w:rPr>
        <w:t>mysql-connector-java-5.1.34-bin.jar</w:t>
      </w:r>
      <w:r w:rsidR="007910A5">
        <w:rPr>
          <w:rFonts w:ascii="Courier New" w:hAnsi="Courier New" w:cs="Courier New"/>
          <w:b/>
        </w:rPr>
        <w:t>.</w:t>
      </w:r>
      <w:r w:rsidR="007910A5" w:rsidRPr="007910A5">
        <w:rPr>
          <w:rFonts w:ascii="Times New Roman" w:hAnsi="Times New Roman" w:cs="Times New Roman"/>
        </w:rPr>
        <w:t xml:space="preserve"> </w:t>
      </w:r>
      <w:r w:rsidR="003F202C">
        <w:rPr>
          <w:rFonts w:ascii="Times New Roman" w:hAnsi="Times New Roman" w:cs="Times New Roman"/>
        </w:rPr>
        <w:t>Bastará con incluirle en el proyecto para poder simular el funcionamiento en el servidor real. Este driver también será incluido en el servidor junto con la compilación del proyecto, para poder realizar la comunicación con el servidor MySQL instalado en Ubuntu.</w:t>
      </w:r>
    </w:p>
    <w:p w:rsidR="000A63F8" w:rsidRDefault="000A63F8" w:rsidP="000A63F8">
      <w:pPr>
        <w:jc w:val="both"/>
        <w:rPr>
          <w:rFonts w:ascii="Times New Roman" w:hAnsi="Times New Roman" w:cs="Times New Roman"/>
        </w:rPr>
      </w:pPr>
      <w:r>
        <w:rPr>
          <w:rFonts w:ascii="Times New Roman" w:hAnsi="Times New Roman" w:cs="Times New Roman"/>
        </w:rPr>
        <w:t>En cambio, en el lado del servidor, se usará</w:t>
      </w:r>
      <w:r w:rsidR="007910A5">
        <w:rPr>
          <w:rFonts w:ascii="Times New Roman" w:hAnsi="Times New Roman" w:cs="Times New Roman"/>
        </w:rPr>
        <w:t xml:space="preserve"> la versión 7 de Tomcat y Apache2, habilitando el </w:t>
      </w:r>
      <w:r w:rsidR="007910A5" w:rsidRPr="002B06DE">
        <w:rPr>
          <w:rFonts w:ascii="Times New Roman" w:hAnsi="Times New Roman" w:cs="Times New Roman"/>
          <w:b/>
        </w:rPr>
        <w:t xml:space="preserve">puerto 28032 </w:t>
      </w:r>
      <w:r w:rsidR="007910A5">
        <w:rPr>
          <w:rFonts w:ascii="Times New Roman" w:hAnsi="Times New Roman" w:cs="Times New Roman"/>
        </w:rPr>
        <w:t>que es por el que escucha Apache por defecto en la máquina que se nos ha asignado.</w:t>
      </w:r>
      <w:r>
        <w:rPr>
          <w:rFonts w:ascii="Times New Roman" w:hAnsi="Times New Roman" w:cs="Times New Roman"/>
        </w:rPr>
        <w:t xml:space="preserve"> </w:t>
      </w:r>
      <w:r w:rsidR="003F202C">
        <w:rPr>
          <w:rFonts w:ascii="Times New Roman" w:hAnsi="Times New Roman" w:cs="Times New Roman"/>
        </w:rPr>
        <w:t>La web, tal y como se ha indicado previamente, se comunicará con el driver para MySQL que se incluye en el proyecto.</w:t>
      </w:r>
    </w:p>
    <w:p w:rsidR="003F202C" w:rsidRPr="000A11FA" w:rsidRDefault="003F202C" w:rsidP="000A63F8">
      <w:pPr>
        <w:jc w:val="both"/>
        <w:rPr>
          <w:rFonts w:ascii="Times New Roman" w:hAnsi="Times New Roman" w:cs="Times New Roman"/>
          <w:color w:val="FF0000"/>
        </w:rPr>
      </w:pPr>
      <w:r>
        <w:rPr>
          <w:rFonts w:ascii="Times New Roman" w:hAnsi="Times New Roman" w:cs="Times New Roman"/>
        </w:rPr>
        <w:t xml:space="preserve">Tras realizar pruebas </w:t>
      </w:r>
      <w:r w:rsidR="00600BBE">
        <w:rPr>
          <w:rFonts w:ascii="Times New Roman" w:hAnsi="Times New Roman" w:cs="Times New Roman"/>
        </w:rPr>
        <w:t>de funcionamiento en nuestras má</w:t>
      </w:r>
      <w:r>
        <w:rPr>
          <w:rFonts w:ascii="Times New Roman" w:hAnsi="Times New Roman" w:cs="Times New Roman"/>
        </w:rPr>
        <w:t xml:space="preserve">quinas, llega la hora de subir los ficheros para probar su funcionamiento en el lado del servidor. En la carpeta del proyecto de NetBeans se encuentra una carpeta llamada </w:t>
      </w:r>
      <w:r w:rsidRPr="002B06DE">
        <w:rPr>
          <w:rFonts w:ascii="Courier New" w:hAnsi="Courier New" w:cs="Courier New"/>
          <w:b/>
        </w:rPr>
        <w:t>bin</w:t>
      </w:r>
      <w:r>
        <w:rPr>
          <w:rFonts w:ascii="Times New Roman" w:hAnsi="Times New Roman" w:cs="Times New Roman"/>
        </w:rPr>
        <w:t>, de la que de su conteni</w:t>
      </w:r>
      <w:r w:rsidR="00FA43B5">
        <w:rPr>
          <w:rFonts w:ascii="Times New Roman" w:hAnsi="Times New Roman" w:cs="Times New Roman"/>
        </w:rPr>
        <w:t xml:space="preserve">do nos interesa la carpeta </w:t>
      </w:r>
      <w:r w:rsidR="00FA43B5" w:rsidRPr="002B06DE">
        <w:rPr>
          <w:rFonts w:ascii="Courier New" w:hAnsi="Courier New" w:cs="Courier New"/>
          <w:b/>
        </w:rPr>
        <w:t>web</w:t>
      </w:r>
      <w:r w:rsidR="00FA43B5">
        <w:rPr>
          <w:rFonts w:ascii="Times New Roman" w:hAnsi="Times New Roman" w:cs="Times New Roman"/>
        </w:rPr>
        <w:t>, que es donde se encuentra compilado nuestro proyecto web. Esta carpeta será la que se copie y pegue en la máquina virtual en el directorio correspondiente para poder ser ejecutada. En el Manual de Instalación se contempla este proceso con mayor detalle.</w:t>
      </w:r>
    </w:p>
    <w:p w:rsidR="00DD0522" w:rsidRPr="000A11FA" w:rsidRDefault="00DD0522" w:rsidP="0010752E">
      <w:pPr>
        <w:jc w:val="both"/>
        <w:rPr>
          <w:rFonts w:ascii="Times New Roman" w:hAnsi="Times New Roman" w:cs="Times New Roman"/>
        </w:rPr>
      </w:pPr>
      <w:r w:rsidRPr="000A11FA">
        <w:rPr>
          <w:rFonts w:ascii="Times New Roman" w:hAnsi="Times New Roman" w:cs="Times New Roman"/>
        </w:rPr>
        <w:t>Entre todos los archivos presentes en el directorio raíz MDC Incidencias, queremos incidir en algunos subdirectorios:</w:t>
      </w:r>
    </w:p>
    <w:p w:rsidR="00DD0522" w:rsidRPr="002B06DE" w:rsidRDefault="002B06DE" w:rsidP="0010752E">
      <w:pPr>
        <w:pStyle w:val="Prrafodelista"/>
        <w:numPr>
          <w:ilvl w:val="0"/>
          <w:numId w:val="2"/>
        </w:numPr>
        <w:jc w:val="both"/>
        <w:rPr>
          <w:rFonts w:ascii="Courier New" w:hAnsi="Courier New" w:cs="Courier New"/>
          <w:b/>
        </w:rPr>
      </w:pPr>
      <w:r>
        <w:rPr>
          <w:rFonts w:ascii="Courier New" w:hAnsi="Courier New" w:cs="Courier New"/>
          <w:b/>
        </w:rPr>
        <w:t>/MDC</w:t>
      </w:r>
      <w:r w:rsidR="00DD0522" w:rsidRPr="002B06DE">
        <w:rPr>
          <w:rFonts w:ascii="Courier New" w:hAnsi="Courier New" w:cs="Courier New"/>
          <w:b/>
        </w:rPr>
        <w:t>Incidencias/web/</w:t>
      </w:r>
      <w:r w:rsidR="00DD0522" w:rsidRPr="002B06DE">
        <w:rPr>
          <w:rFonts w:ascii="Times New Roman" w:hAnsi="Times New Roman" w:cs="Times New Roman"/>
        </w:rPr>
        <w:t>: aquí encontramos todas las interfaces de usuario de la aplicación.</w:t>
      </w:r>
    </w:p>
    <w:p w:rsidR="00DD0522" w:rsidRPr="000A11FA" w:rsidRDefault="002B06DE" w:rsidP="0010752E">
      <w:pPr>
        <w:pStyle w:val="Prrafodelista"/>
        <w:numPr>
          <w:ilvl w:val="0"/>
          <w:numId w:val="2"/>
        </w:numPr>
        <w:jc w:val="both"/>
        <w:rPr>
          <w:rFonts w:ascii="Times New Roman" w:hAnsi="Times New Roman" w:cs="Times New Roman"/>
        </w:rPr>
      </w:pPr>
      <w:r>
        <w:rPr>
          <w:rFonts w:ascii="Courier New" w:hAnsi="Courier New" w:cs="Courier New"/>
          <w:b/>
        </w:rPr>
        <w:t>/MDC</w:t>
      </w:r>
      <w:r w:rsidR="00DD0522" w:rsidRPr="002B06DE">
        <w:rPr>
          <w:rFonts w:ascii="Courier New" w:hAnsi="Courier New" w:cs="Courier New"/>
          <w:b/>
        </w:rPr>
        <w:t>Incidencias/src/java/</w:t>
      </w:r>
      <w:r w:rsidR="00DD0522" w:rsidRPr="000A11FA">
        <w:rPr>
          <w:rFonts w:ascii="Times New Roman" w:hAnsi="Times New Roman" w:cs="Times New Roman"/>
        </w:rPr>
        <w:t>: aquí encontramos los archivos que dan funcionalidad a las interfaces anteriormente citadas, entre los que distinguimos:</w:t>
      </w:r>
    </w:p>
    <w:p w:rsidR="00DD0522" w:rsidRPr="000A11FA" w:rsidRDefault="00DD0522" w:rsidP="0010752E">
      <w:pPr>
        <w:pStyle w:val="Prrafodelista"/>
        <w:numPr>
          <w:ilvl w:val="1"/>
          <w:numId w:val="2"/>
        </w:numPr>
        <w:jc w:val="both"/>
        <w:rPr>
          <w:rFonts w:ascii="Times New Roman" w:hAnsi="Times New Roman" w:cs="Times New Roman"/>
        </w:rPr>
      </w:pPr>
      <w:r w:rsidRPr="002B06DE">
        <w:rPr>
          <w:rFonts w:ascii="Courier New" w:hAnsi="Courier New" w:cs="Courier New"/>
          <w:b/>
        </w:rPr>
        <w:t>Consultas</w:t>
      </w:r>
      <w:r w:rsidRPr="000A11FA">
        <w:rPr>
          <w:rFonts w:ascii="Times New Roman" w:hAnsi="Times New Roman" w:cs="Times New Roman"/>
        </w:rPr>
        <w:t>/, donde se definen los objetos asociados a las incidencias y a los usuarios, así como los métodos necesarios para su tratamiento.</w:t>
      </w:r>
    </w:p>
    <w:p w:rsidR="00DD0522" w:rsidRPr="000A11FA" w:rsidRDefault="00DD0522" w:rsidP="0010752E">
      <w:pPr>
        <w:pStyle w:val="Prrafodelista"/>
        <w:numPr>
          <w:ilvl w:val="1"/>
          <w:numId w:val="2"/>
        </w:numPr>
        <w:jc w:val="both"/>
        <w:rPr>
          <w:rFonts w:ascii="Times New Roman" w:hAnsi="Times New Roman" w:cs="Times New Roman"/>
        </w:rPr>
      </w:pPr>
      <w:r w:rsidRPr="002B06DE">
        <w:rPr>
          <w:rFonts w:ascii="Courier New" w:hAnsi="Courier New" w:cs="Courier New"/>
          <w:b/>
        </w:rPr>
        <w:t>data</w:t>
      </w:r>
      <w:r w:rsidRPr="000A11FA">
        <w:rPr>
          <w:rFonts w:ascii="Times New Roman" w:hAnsi="Times New Roman" w:cs="Times New Roman"/>
        </w:rPr>
        <w:t xml:space="preserve">/, </w:t>
      </w:r>
      <w:r w:rsidR="002145DF" w:rsidRPr="000A11FA">
        <w:rPr>
          <w:rFonts w:ascii="Times New Roman" w:hAnsi="Times New Roman" w:cs="Times New Roman"/>
        </w:rPr>
        <w:t>donde encontramos los métodos que permiten el intercambio de datos entre la aplicación y la base de datos.</w:t>
      </w:r>
    </w:p>
    <w:p w:rsidR="00DD0522" w:rsidRPr="000A11FA" w:rsidRDefault="00DD0522" w:rsidP="0010752E">
      <w:pPr>
        <w:pStyle w:val="Prrafodelista"/>
        <w:numPr>
          <w:ilvl w:val="1"/>
          <w:numId w:val="2"/>
        </w:numPr>
        <w:jc w:val="both"/>
        <w:rPr>
          <w:rFonts w:ascii="Times New Roman" w:hAnsi="Times New Roman" w:cs="Times New Roman"/>
        </w:rPr>
      </w:pPr>
      <w:r w:rsidRPr="002B06DE">
        <w:rPr>
          <w:rFonts w:ascii="Courier New" w:hAnsi="Courier New" w:cs="Courier New"/>
          <w:b/>
        </w:rPr>
        <w:t>servlets</w:t>
      </w:r>
      <w:r w:rsidRPr="000A11FA">
        <w:rPr>
          <w:rFonts w:ascii="Times New Roman" w:hAnsi="Times New Roman" w:cs="Times New Roman"/>
        </w:rPr>
        <w:t>/</w:t>
      </w:r>
      <w:r w:rsidR="002145DF" w:rsidRPr="000A11FA">
        <w:rPr>
          <w:rFonts w:ascii="Times New Roman" w:hAnsi="Times New Roman" w:cs="Times New Roman"/>
        </w:rPr>
        <w:t>, donde se encuentran las clases que dan funcionalidad a los distintos formularios y botones de la aplicación.</w:t>
      </w:r>
    </w:p>
    <w:p w:rsidR="000A414E" w:rsidRPr="000A11FA" w:rsidRDefault="000A414E" w:rsidP="0010752E">
      <w:pPr>
        <w:jc w:val="both"/>
        <w:rPr>
          <w:rFonts w:ascii="Times New Roman" w:hAnsi="Times New Roman" w:cs="Times New Roman"/>
        </w:rPr>
      </w:pPr>
      <w:r w:rsidRPr="000A11FA">
        <w:rPr>
          <w:rFonts w:ascii="Times New Roman" w:hAnsi="Times New Roman" w:cs="Times New Roman"/>
        </w:rPr>
        <w:t>Cabe destacar que, para el despliegue de la aplicación en la máquina virtual proporcionada, se han usado las mi</w:t>
      </w:r>
      <w:r w:rsidR="00576410">
        <w:rPr>
          <w:rFonts w:ascii="Times New Roman" w:hAnsi="Times New Roman" w:cs="Times New Roman"/>
        </w:rPr>
        <w:t>smas tecnologías (o parecidas, como es el caso de Tomcat 7 en la máquina virtual y Tomcat 8 en nuestras máquinas) que en nuestras máquinas</w:t>
      </w:r>
      <w:r w:rsidRPr="000A11FA">
        <w:rPr>
          <w:rFonts w:ascii="Times New Roman" w:hAnsi="Times New Roman" w:cs="Times New Roman"/>
        </w:rPr>
        <w:t>, como se explica en el Manual de Instalación.</w:t>
      </w:r>
    </w:p>
    <w:p w:rsidR="00DD0522" w:rsidRDefault="00DD0522" w:rsidP="0010752E">
      <w:pPr>
        <w:jc w:val="both"/>
        <w:rPr>
          <w:rFonts w:ascii="Times New Roman" w:hAnsi="Times New Roman" w:cs="Times New Roman"/>
        </w:rPr>
      </w:pPr>
      <w:r w:rsidRPr="000A11FA">
        <w:rPr>
          <w:rFonts w:ascii="Times New Roman" w:hAnsi="Times New Roman" w:cs="Times New Roman"/>
        </w:rPr>
        <w:lastRenderedPageBreak/>
        <w:t>También, para dicho despliegue, más concretamente el paso de los ficheros de la aplicación al servidor, se ha usado el cliente FTP FileZilla.</w:t>
      </w:r>
    </w:p>
    <w:p w:rsidR="005316DF" w:rsidRPr="000A11FA" w:rsidRDefault="005316DF" w:rsidP="0010752E">
      <w:pPr>
        <w:jc w:val="both"/>
        <w:rPr>
          <w:rFonts w:ascii="Times New Roman" w:hAnsi="Times New Roman" w:cs="Times New Roman"/>
        </w:rPr>
      </w:pPr>
      <w:r>
        <w:rPr>
          <w:rFonts w:ascii="Times New Roman" w:hAnsi="Times New Roman" w:cs="Times New Roman"/>
        </w:rPr>
        <w:t xml:space="preserve">Un detalle importante acerca de los identificadores de cada incidencia, se recuerda que siguen el esquema: </w:t>
      </w:r>
      <w:r w:rsidRPr="005316DF">
        <w:rPr>
          <w:rFonts w:ascii="Courier New" w:hAnsi="Courier New" w:cs="Courier New"/>
        </w:rPr>
        <w:t>INC_yyyy_nnnn</w:t>
      </w:r>
      <w:r>
        <w:rPr>
          <w:rFonts w:ascii="Times New Roman" w:hAnsi="Times New Roman" w:cs="Times New Roman"/>
        </w:rPr>
        <w:t xml:space="preserve"> donde </w:t>
      </w:r>
      <w:r w:rsidRPr="005316DF">
        <w:rPr>
          <w:rFonts w:ascii="Courier New" w:hAnsi="Courier New" w:cs="Courier New"/>
        </w:rPr>
        <w:t>yyyy</w:t>
      </w:r>
      <w:r>
        <w:rPr>
          <w:rFonts w:ascii="Times New Roman" w:hAnsi="Times New Roman" w:cs="Times New Roman"/>
        </w:rPr>
        <w:t xml:space="preserve"> corresponde al año actual y </w:t>
      </w:r>
      <w:r w:rsidRPr="005316DF">
        <w:rPr>
          <w:rFonts w:ascii="Courier New" w:hAnsi="Courier New" w:cs="Courier New"/>
        </w:rPr>
        <w:t>nnnn</w:t>
      </w:r>
      <w:r>
        <w:rPr>
          <w:rFonts w:ascii="Times New Roman" w:hAnsi="Times New Roman" w:cs="Times New Roman"/>
        </w:rPr>
        <w:t xml:space="preserve"> al número de la incidencia dentro de dicho año. Este número irá desde el 1000 hasta el 9999.</w:t>
      </w:r>
    </w:p>
    <w:p w:rsidR="00B65BBB" w:rsidRPr="000A11FA" w:rsidRDefault="00B65BBB" w:rsidP="0010752E">
      <w:pPr>
        <w:pStyle w:val="Ttulo1"/>
        <w:numPr>
          <w:ilvl w:val="0"/>
          <w:numId w:val="1"/>
        </w:numPr>
        <w:jc w:val="both"/>
        <w:rPr>
          <w:rFonts w:ascii="Times New Roman" w:hAnsi="Times New Roman" w:cs="Times New Roman"/>
        </w:rPr>
      </w:pPr>
      <w:bookmarkStart w:id="3" w:name="_Toc409627561"/>
      <w:r w:rsidRPr="000A11FA">
        <w:rPr>
          <w:rFonts w:ascii="Times New Roman" w:hAnsi="Times New Roman" w:cs="Times New Roman"/>
        </w:rPr>
        <w:t>Pruebas realizadas</w:t>
      </w:r>
      <w:bookmarkEnd w:id="3"/>
    </w:p>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Como no podía ser de otra forma, las pruebas realizadas se corresponden con los casos de uso propuestos en el Documento de Análisis y Diseño. En la siguiente tabla se puede observar el resultado de dichas</w:t>
      </w:r>
      <w:r w:rsidR="00F2440D">
        <w:rPr>
          <w:rFonts w:ascii="Times New Roman" w:hAnsi="Times New Roman" w:cs="Times New Roman"/>
        </w:rPr>
        <w:t xml:space="preserve"> pruebas realizadas sobre el proyecto ejecutándose sobre la máquina virtual:</w:t>
      </w:r>
    </w:p>
    <w:tbl>
      <w:tblPr>
        <w:tblStyle w:val="Tabladecuadrcula4-nfasis1"/>
        <w:tblW w:w="0" w:type="auto"/>
        <w:tblInd w:w="421" w:type="dxa"/>
        <w:tblLook w:val="04A0" w:firstRow="1" w:lastRow="0" w:firstColumn="1" w:lastColumn="0" w:noHBand="0" w:noVBand="1"/>
      </w:tblPr>
      <w:tblGrid>
        <w:gridCol w:w="3826"/>
        <w:gridCol w:w="2694"/>
      </w:tblGrid>
      <w:tr w:rsidR="00A21617" w:rsidRPr="000A11FA" w:rsidTr="00A2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Prueba</w:t>
            </w:r>
          </w:p>
        </w:tc>
        <w:tc>
          <w:tcPr>
            <w:tcW w:w="2694" w:type="dxa"/>
          </w:tcPr>
          <w:p w:rsidR="00A21617" w:rsidRPr="000A11FA" w:rsidRDefault="00A21617" w:rsidP="0010752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Resultado</w:t>
            </w:r>
          </w:p>
        </w:tc>
      </w:tr>
      <w:tr w:rsidR="00A21617" w:rsidRPr="000A11FA" w:rsidTr="00A2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Inicio de sesión</w:t>
            </w:r>
          </w:p>
        </w:tc>
        <w:tc>
          <w:tcPr>
            <w:tcW w:w="2694" w:type="dxa"/>
          </w:tcPr>
          <w:p w:rsidR="00A21617" w:rsidRPr="000A11FA" w:rsidRDefault="00A21617" w:rsidP="001075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Cierre de sesión</w:t>
            </w:r>
          </w:p>
        </w:tc>
        <w:tc>
          <w:tcPr>
            <w:tcW w:w="2694" w:type="dxa"/>
          </w:tcPr>
          <w:p w:rsidR="00A21617" w:rsidRPr="000A11FA" w:rsidRDefault="00A21617" w:rsidP="001075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Creación de una incidencia</w:t>
            </w:r>
          </w:p>
        </w:tc>
        <w:tc>
          <w:tcPr>
            <w:tcW w:w="2694" w:type="dxa"/>
          </w:tcPr>
          <w:p w:rsidR="00A21617" w:rsidRPr="000A11FA" w:rsidRDefault="00A21617" w:rsidP="001075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Consulta de incidencias</w:t>
            </w:r>
          </w:p>
        </w:tc>
        <w:tc>
          <w:tcPr>
            <w:tcW w:w="2694" w:type="dxa"/>
          </w:tcPr>
          <w:p w:rsidR="00A21617" w:rsidRPr="000A11FA" w:rsidRDefault="00A21617" w:rsidP="001075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Mostrar detalle de incidencia</w:t>
            </w:r>
          </w:p>
        </w:tc>
        <w:tc>
          <w:tcPr>
            <w:tcW w:w="2694" w:type="dxa"/>
          </w:tcPr>
          <w:p w:rsidR="00A21617" w:rsidRPr="000A11FA" w:rsidRDefault="00A21617" w:rsidP="001075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Introducción de comentarios</w:t>
            </w:r>
          </w:p>
        </w:tc>
        <w:tc>
          <w:tcPr>
            <w:tcW w:w="2694" w:type="dxa"/>
          </w:tcPr>
          <w:p w:rsidR="00A21617" w:rsidRPr="000A11FA" w:rsidRDefault="00A21617" w:rsidP="001075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Cierre de incidencia</w:t>
            </w:r>
          </w:p>
        </w:tc>
        <w:tc>
          <w:tcPr>
            <w:tcW w:w="2694" w:type="dxa"/>
          </w:tcPr>
          <w:p w:rsidR="00A21617" w:rsidRPr="000A11FA" w:rsidRDefault="00A21617" w:rsidP="001075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Paso de incidencia a estado notificada</w:t>
            </w:r>
          </w:p>
        </w:tc>
        <w:tc>
          <w:tcPr>
            <w:tcW w:w="2694" w:type="dxa"/>
          </w:tcPr>
          <w:p w:rsidR="00A21617" w:rsidRPr="000A11FA" w:rsidRDefault="00A21617" w:rsidP="001075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Asignación de técnico</w:t>
            </w:r>
          </w:p>
        </w:tc>
        <w:tc>
          <w:tcPr>
            <w:tcW w:w="2694" w:type="dxa"/>
          </w:tcPr>
          <w:p w:rsidR="00A21617" w:rsidRPr="000A11FA" w:rsidRDefault="00A21617" w:rsidP="001075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r w:rsidR="00A21617" w:rsidRPr="000A11FA" w:rsidTr="00A21617">
        <w:tc>
          <w:tcPr>
            <w:cnfStyle w:val="001000000000" w:firstRow="0" w:lastRow="0" w:firstColumn="1" w:lastColumn="0" w:oddVBand="0" w:evenVBand="0" w:oddHBand="0" w:evenHBand="0" w:firstRowFirstColumn="0" w:firstRowLastColumn="0" w:lastRowFirstColumn="0" w:lastRowLastColumn="0"/>
            <w:tcW w:w="3826" w:type="dxa"/>
          </w:tcPr>
          <w:p w:rsidR="00A21617" w:rsidRPr="000A11FA" w:rsidRDefault="00A21617" w:rsidP="0010752E">
            <w:pPr>
              <w:jc w:val="both"/>
              <w:rPr>
                <w:rFonts w:ascii="Times New Roman" w:hAnsi="Times New Roman" w:cs="Times New Roman"/>
              </w:rPr>
            </w:pPr>
            <w:r w:rsidRPr="000A11FA">
              <w:rPr>
                <w:rFonts w:ascii="Times New Roman" w:hAnsi="Times New Roman" w:cs="Times New Roman"/>
              </w:rPr>
              <w:t>Alta de cuentas de usuario</w:t>
            </w:r>
          </w:p>
        </w:tc>
        <w:tc>
          <w:tcPr>
            <w:tcW w:w="2694" w:type="dxa"/>
          </w:tcPr>
          <w:p w:rsidR="00A21617" w:rsidRPr="000A11FA" w:rsidRDefault="00A21617" w:rsidP="001075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11FA">
              <w:rPr>
                <w:rFonts w:ascii="Times New Roman" w:hAnsi="Times New Roman" w:cs="Times New Roman"/>
              </w:rPr>
              <w:t>Funcionamiento correcto</w:t>
            </w:r>
          </w:p>
        </w:tc>
      </w:tr>
    </w:tbl>
    <w:p w:rsidR="00A21617" w:rsidRPr="000A11FA" w:rsidRDefault="00A21617" w:rsidP="0010752E">
      <w:pPr>
        <w:jc w:val="both"/>
        <w:rPr>
          <w:rFonts w:ascii="Times New Roman" w:hAnsi="Times New Roman" w:cs="Times New Roman"/>
        </w:rPr>
      </w:pPr>
    </w:p>
    <w:sectPr w:rsidR="00A21617" w:rsidRPr="000A11FA" w:rsidSect="0010752E">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D94" w:rsidRDefault="009E3D94" w:rsidP="0010752E">
      <w:pPr>
        <w:spacing w:after="0" w:line="240" w:lineRule="auto"/>
      </w:pPr>
      <w:r>
        <w:separator/>
      </w:r>
    </w:p>
  </w:endnote>
  <w:endnote w:type="continuationSeparator" w:id="0">
    <w:p w:rsidR="009E3D94" w:rsidRDefault="009E3D94" w:rsidP="0010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299681"/>
      <w:docPartObj>
        <w:docPartGallery w:val="Page Numbers (Bottom of Page)"/>
        <w:docPartUnique/>
      </w:docPartObj>
    </w:sdtPr>
    <w:sdtEndPr/>
    <w:sdtContent>
      <w:sdt>
        <w:sdtPr>
          <w:id w:val="-1769616900"/>
          <w:docPartObj>
            <w:docPartGallery w:val="Page Numbers (Top of Page)"/>
            <w:docPartUnique/>
          </w:docPartObj>
        </w:sdtPr>
        <w:sdtEndPr/>
        <w:sdtContent>
          <w:p w:rsidR="006A7F44" w:rsidRDefault="006A7F44">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AD4AC1">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D4AC1">
              <w:rPr>
                <w:b/>
                <w:bCs/>
                <w:noProof/>
              </w:rPr>
              <w:t>4</w:t>
            </w:r>
            <w:r>
              <w:rPr>
                <w:b/>
                <w:bCs/>
                <w:sz w:val="24"/>
                <w:szCs w:val="24"/>
              </w:rPr>
              <w:fldChar w:fldCharType="end"/>
            </w:r>
          </w:p>
        </w:sdtContent>
      </w:sdt>
    </w:sdtContent>
  </w:sdt>
  <w:p w:rsidR="006A7F44" w:rsidRDefault="006A7F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D94" w:rsidRDefault="009E3D94" w:rsidP="0010752E">
      <w:pPr>
        <w:spacing w:after="0" w:line="240" w:lineRule="auto"/>
      </w:pPr>
      <w:r>
        <w:separator/>
      </w:r>
    </w:p>
  </w:footnote>
  <w:footnote w:type="continuationSeparator" w:id="0">
    <w:p w:rsidR="009E3D94" w:rsidRDefault="009E3D94" w:rsidP="0010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52E" w:rsidRPr="0010752E" w:rsidRDefault="0010752E">
    <w:pPr>
      <w:pStyle w:val="Encabezado"/>
      <w:rPr>
        <w:rFonts w:ascii="Times New Roman" w:hAnsi="Times New Roman" w:cs="Times New Roman"/>
      </w:rPr>
    </w:pPr>
    <w:r w:rsidRPr="0010752E">
      <w:rPr>
        <w:rFonts w:ascii="Times New Roman" w:hAnsi="Times New Roman" w:cs="Times New Roman"/>
      </w:rPr>
      <w:t>Implementa</w:t>
    </w:r>
    <w:r w:rsidR="00DE5EB6">
      <w:rPr>
        <w:rFonts w:ascii="Times New Roman" w:hAnsi="Times New Roman" w:cs="Times New Roman"/>
      </w:rPr>
      <w:t>ción de la aplicación – Fecha 26</w:t>
    </w:r>
    <w:r w:rsidRPr="0010752E">
      <w:rPr>
        <w:rFonts w:ascii="Times New Roman" w:hAnsi="Times New Roman" w:cs="Times New Roman"/>
      </w:rPr>
      <w:t>/01/2015</w:t>
    </w:r>
    <w:r w:rsidRPr="0010752E">
      <w:rPr>
        <w:rFonts w:ascii="Times New Roman" w:hAnsi="Times New Roman" w:cs="Times New Roman"/>
      </w:rPr>
      <w:tab/>
      <w:t>Grupo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161F"/>
    <w:multiLevelType w:val="hybridMultilevel"/>
    <w:tmpl w:val="9F5882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8A3433"/>
    <w:multiLevelType w:val="hybridMultilevel"/>
    <w:tmpl w:val="CC70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62"/>
    <w:rsid w:val="000A11FA"/>
    <w:rsid w:val="000A414E"/>
    <w:rsid w:val="000A63F8"/>
    <w:rsid w:val="000E347C"/>
    <w:rsid w:val="0010752E"/>
    <w:rsid w:val="00170654"/>
    <w:rsid w:val="002145DF"/>
    <w:rsid w:val="002B06DE"/>
    <w:rsid w:val="003F202C"/>
    <w:rsid w:val="00502062"/>
    <w:rsid w:val="005316DF"/>
    <w:rsid w:val="00576410"/>
    <w:rsid w:val="00600BBE"/>
    <w:rsid w:val="006A7F44"/>
    <w:rsid w:val="00702152"/>
    <w:rsid w:val="007910A5"/>
    <w:rsid w:val="008A0943"/>
    <w:rsid w:val="0092464C"/>
    <w:rsid w:val="009E3D94"/>
    <w:rsid w:val="00A21617"/>
    <w:rsid w:val="00AD4AC1"/>
    <w:rsid w:val="00B65BBB"/>
    <w:rsid w:val="00C65570"/>
    <w:rsid w:val="00DD0522"/>
    <w:rsid w:val="00DE5EB6"/>
    <w:rsid w:val="00E31163"/>
    <w:rsid w:val="00E740A7"/>
    <w:rsid w:val="00F2440D"/>
    <w:rsid w:val="00F32706"/>
    <w:rsid w:val="00FA4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D124A-F7E4-4FA4-8D11-E51A68D2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52"/>
    <w:pPr>
      <w:spacing w:line="256" w:lineRule="auto"/>
    </w:pPr>
  </w:style>
  <w:style w:type="paragraph" w:styleId="Ttulo1">
    <w:name w:val="heading 1"/>
    <w:basedOn w:val="Normal"/>
    <w:next w:val="Normal"/>
    <w:link w:val="Ttulo1Car"/>
    <w:uiPriority w:val="9"/>
    <w:qFormat/>
    <w:rsid w:val="00B65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BB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65BBB"/>
    <w:pPr>
      <w:spacing w:line="259" w:lineRule="auto"/>
      <w:outlineLvl w:val="9"/>
    </w:pPr>
    <w:rPr>
      <w:lang w:eastAsia="es-ES"/>
    </w:rPr>
  </w:style>
  <w:style w:type="paragraph" w:styleId="TDC1">
    <w:name w:val="toc 1"/>
    <w:basedOn w:val="Normal"/>
    <w:next w:val="Normal"/>
    <w:autoRedefine/>
    <w:uiPriority w:val="39"/>
    <w:unhideWhenUsed/>
    <w:rsid w:val="00B65BBB"/>
    <w:pPr>
      <w:spacing w:after="100"/>
    </w:pPr>
  </w:style>
  <w:style w:type="character" w:styleId="Hipervnculo">
    <w:name w:val="Hyperlink"/>
    <w:basedOn w:val="Fuentedeprrafopredeter"/>
    <w:uiPriority w:val="99"/>
    <w:unhideWhenUsed/>
    <w:rsid w:val="00B65BBB"/>
    <w:rPr>
      <w:color w:val="0563C1" w:themeColor="hyperlink"/>
      <w:u w:val="single"/>
    </w:rPr>
  </w:style>
  <w:style w:type="paragraph" w:styleId="Prrafodelista">
    <w:name w:val="List Paragraph"/>
    <w:basedOn w:val="Normal"/>
    <w:uiPriority w:val="34"/>
    <w:qFormat/>
    <w:rsid w:val="00DD0522"/>
    <w:pPr>
      <w:ind w:left="720"/>
      <w:contextualSpacing/>
    </w:pPr>
  </w:style>
  <w:style w:type="table" w:styleId="Tablaconcuadrcula">
    <w:name w:val="Table Grid"/>
    <w:basedOn w:val="Tablanormal"/>
    <w:uiPriority w:val="39"/>
    <w:rsid w:val="00A2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2161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1075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752E"/>
  </w:style>
  <w:style w:type="paragraph" w:styleId="Piedepgina">
    <w:name w:val="footer"/>
    <w:basedOn w:val="Normal"/>
    <w:link w:val="PiedepginaCar"/>
    <w:uiPriority w:val="99"/>
    <w:unhideWhenUsed/>
    <w:rsid w:val="001075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67D0F-4339-470B-A55D-55D87AC6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Garnacho Benito;Carlos Tejo Sánchez;Diego Herrero Paniagua</dc:creator>
  <cp:keywords/>
  <dc:description/>
  <cp:lastModifiedBy>Diego Herrero Paniagua</cp:lastModifiedBy>
  <cp:revision>21</cp:revision>
  <cp:lastPrinted>2015-01-26T12:51:00Z</cp:lastPrinted>
  <dcterms:created xsi:type="dcterms:W3CDTF">2014-12-10T16:32:00Z</dcterms:created>
  <dcterms:modified xsi:type="dcterms:W3CDTF">2015-01-26T12:51:00Z</dcterms:modified>
</cp:coreProperties>
</file>