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A0E24" w14:textId="77777777" w:rsidR="00B71169" w:rsidRPr="005077E5" w:rsidRDefault="00B71169" w:rsidP="00B71169">
      <w:r w:rsidRPr="005077E5">
        <w:t>FEEDBACK DAS 4 PRIMEIRAS RODADAS</w:t>
      </w:r>
    </w:p>
    <w:p w14:paraId="7D0D60E7" w14:textId="77777777" w:rsidR="00B71169" w:rsidRPr="005077E5" w:rsidRDefault="00B71169" w:rsidP="00B71169">
      <w:pPr>
        <w:pStyle w:val="EstiloLegenda-ABNT"/>
        <w:jc w:val="both"/>
        <w:rPr>
          <w:sz w:val="24"/>
          <w:szCs w:val="24"/>
        </w:rPr>
      </w:pPr>
    </w:p>
    <w:p w14:paraId="084912D3" w14:textId="1B5B5C6A" w:rsidR="006732D9" w:rsidRPr="005766CB" w:rsidRDefault="00B71169" w:rsidP="005766CB">
      <w:pPr>
        <w:pStyle w:val="EstiloLegenda-ABNT"/>
        <w:spacing w:line="360" w:lineRule="auto"/>
        <w:jc w:val="both"/>
        <w:rPr>
          <w:sz w:val="24"/>
          <w:szCs w:val="24"/>
        </w:rPr>
      </w:pPr>
      <w:r w:rsidRPr="005077E5">
        <w:rPr>
          <w:sz w:val="24"/>
          <w:szCs w:val="24"/>
        </w:rPr>
        <w:t xml:space="preserve">Empresas do Jogo </w:t>
      </w:r>
      <w:r w:rsidR="00DE7E99">
        <w:rPr>
          <w:sz w:val="24"/>
          <w:szCs w:val="24"/>
        </w:rPr>
        <w:t>2</w:t>
      </w:r>
      <w:r w:rsidRPr="005077E5">
        <w:rPr>
          <w:sz w:val="24"/>
          <w:szCs w:val="24"/>
        </w:rPr>
        <w:t>, segue abaixo os seus respectivos níveis de serviço nas 4 primeiras rodadas</w:t>
      </w:r>
      <w:r>
        <w:rPr>
          <w:sz w:val="24"/>
          <w:szCs w:val="24"/>
        </w:rPr>
        <w:t>.</w:t>
      </w:r>
    </w:p>
    <w:p w14:paraId="71D14747" w14:textId="05AB58CF" w:rsidR="00180D0A" w:rsidRDefault="00440391" w:rsidP="006732D9">
      <w:pPr>
        <w:pStyle w:val="EstiloLegenda-ABNT"/>
      </w:pPr>
      <w:r w:rsidRPr="00A75887">
        <w:rPr>
          <w:noProof/>
        </w:rPr>
        <w:drawing>
          <wp:inline distT="0" distB="0" distL="0" distR="0" wp14:anchorId="197ABFF7" wp14:editId="7A36AFAB">
            <wp:extent cx="5400040" cy="1016000"/>
            <wp:effectExtent l="0" t="0" r="0" b="0"/>
            <wp:docPr id="87074953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0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3437F" w14:textId="77777777" w:rsidR="005766CB" w:rsidRDefault="005766CB" w:rsidP="006732D9">
      <w:pPr>
        <w:pStyle w:val="EstiloLegenda-ABNT"/>
      </w:pPr>
    </w:p>
    <w:p w14:paraId="58BAF053" w14:textId="26649C74" w:rsidR="005766CB" w:rsidRPr="00DE7E99" w:rsidRDefault="00DE7E99" w:rsidP="00DE7E99">
      <w:pPr>
        <w:pStyle w:val="EstiloLegenda-ABNT"/>
        <w:spacing w:line="360" w:lineRule="auto"/>
        <w:jc w:val="both"/>
        <w:rPr>
          <w:sz w:val="24"/>
          <w:szCs w:val="24"/>
        </w:rPr>
      </w:pPr>
      <w:r w:rsidRPr="00DE7E99">
        <w:rPr>
          <w:sz w:val="24"/>
          <w:szCs w:val="24"/>
        </w:rPr>
        <w:t>Os resultados apresentados evidenciam a necessidade urgente de uma melhora consistente na performance das empresas, uma vez que o nível de serviço atual está aquém do necessário para sustentar os resultados do negócio. É fundamental reforçar que existem 25 clientes varejistas na carteira e todos devem ser atendidos com regularidade e eficiência, sem exceções. Quando o nível de serviço é baixo, o reflexo imediato aparece no faturamento, pois o cliente deixa de comprar o volume planejado ou reduz seus pedidos em função de falhas no abastecimento. Consequentemente, sem faturamento suficiente, a empresa compromete sua capacidade de honrar despesas operacionais, financeiras e comerciais, o que amplia ainda mais os riscos para a sustentabilidade do negócio. Além disso, observa-se que o nível de serviço está diretamente ligado ao dia da entrega e à quantidade comprada pelo cliente, demonstrando que atrasos, irregularidades logísticas e limitações no atendimento impactam não apenas a execução, mas também o potencial de venda em cada operação. Diante desse cenário, torna-se indispensável que as empresas adotem medidas imediatas para elevar o nível de serviço e garantir maior disciplina na execução das entregas, preservando o atendimento integral da base varejista e a geração de receita.</w:t>
      </w:r>
    </w:p>
    <w:sectPr w:rsidR="005766CB" w:rsidRPr="00DE7E9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F69F2"/>
    <w:multiLevelType w:val="multilevel"/>
    <w:tmpl w:val="4A749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428C36F9"/>
    <w:multiLevelType w:val="multilevel"/>
    <w:tmpl w:val="791A6FD0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Calibri" w:hAnsi="Calibri" w:cs="Calibri" w:hint="default"/>
        <w:b/>
        <w:bCs/>
        <w:color w:val="auto"/>
        <w:sz w:val="24"/>
        <w:szCs w:val="24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color w:val="auto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5B407866"/>
    <w:multiLevelType w:val="multilevel"/>
    <w:tmpl w:val="0416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5273255">
    <w:abstractNumId w:val="1"/>
  </w:num>
  <w:num w:numId="2" w16cid:durableId="1829856848">
    <w:abstractNumId w:val="1"/>
  </w:num>
  <w:num w:numId="3" w16cid:durableId="1197616528">
    <w:abstractNumId w:val="1"/>
  </w:num>
  <w:num w:numId="4" w16cid:durableId="732389897">
    <w:abstractNumId w:val="1"/>
  </w:num>
  <w:num w:numId="5" w16cid:durableId="1435708372">
    <w:abstractNumId w:val="1"/>
  </w:num>
  <w:num w:numId="6" w16cid:durableId="591469298">
    <w:abstractNumId w:val="1"/>
  </w:num>
  <w:num w:numId="7" w16cid:durableId="362176210">
    <w:abstractNumId w:val="1"/>
  </w:num>
  <w:num w:numId="8" w16cid:durableId="877473410">
    <w:abstractNumId w:val="1"/>
  </w:num>
  <w:num w:numId="9" w16cid:durableId="943153609">
    <w:abstractNumId w:val="1"/>
  </w:num>
  <w:num w:numId="10" w16cid:durableId="827988301">
    <w:abstractNumId w:val="1"/>
  </w:num>
  <w:num w:numId="11" w16cid:durableId="2000570985">
    <w:abstractNumId w:val="1"/>
  </w:num>
  <w:num w:numId="12" w16cid:durableId="1272011928">
    <w:abstractNumId w:val="2"/>
  </w:num>
  <w:num w:numId="13" w16cid:durableId="2084985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5424" w:allStyles="0" w:customStyles="0" w:latentStyles="1" w:stylesInUse="0" w:headingStyles="1" w:numberingStyles="0" w:tableStyles="0" w:directFormattingOnRuns="0" w:directFormattingOnParagraphs="0" w:directFormattingOnNumbering="1" w:directFormattingOnTables="0" w:clearFormatting="1" w:top3HeadingStyles="0" w:visibleStyles="1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2D9"/>
    <w:rsid w:val="00007B60"/>
    <w:rsid w:val="00070248"/>
    <w:rsid w:val="000B2259"/>
    <w:rsid w:val="00104811"/>
    <w:rsid w:val="001607C5"/>
    <w:rsid w:val="00180D0A"/>
    <w:rsid w:val="00286B83"/>
    <w:rsid w:val="00351CE7"/>
    <w:rsid w:val="00440391"/>
    <w:rsid w:val="005766CB"/>
    <w:rsid w:val="006732D9"/>
    <w:rsid w:val="006A1BE8"/>
    <w:rsid w:val="00784B9D"/>
    <w:rsid w:val="00786A1A"/>
    <w:rsid w:val="007D2808"/>
    <w:rsid w:val="00840629"/>
    <w:rsid w:val="00886DA0"/>
    <w:rsid w:val="008A0997"/>
    <w:rsid w:val="008F6018"/>
    <w:rsid w:val="00A75887"/>
    <w:rsid w:val="00AB0DA6"/>
    <w:rsid w:val="00B71169"/>
    <w:rsid w:val="00C251F7"/>
    <w:rsid w:val="00C47922"/>
    <w:rsid w:val="00DC5B1F"/>
    <w:rsid w:val="00DD4802"/>
    <w:rsid w:val="00DE7E99"/>
    <w:rsid w:val="00E14AA5"/>
    <w:rsid w:val="00E26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E86852"/>
  <w15:chartTrackingRefBased/>
  <w15:docId w15:val="{C8F527E2-2C11-4244-8D0C-87546B5AB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aps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o-ABNT"/>
    <w:next w:val="EstiloLegenda-ABNT"/>
    <w:qFormat/>
    <w:rsid w:val="00B71169"/>
    <w:pPr>
      <w:tabs>
        <w:tab w:val="left" w:pos="709"/>
      </w:tabs>
      <w:spacing w:after="0" w:line="360" w:lineRule="auto"/>
      <w:jc w:val="both"/>
    </w:pPr>
    <w:rPr>
      <w:rFonts w:ascii="Times New Roman" w:hAnsi="Times New Roman"/>
      <w:caps w:val="0"/>
    </w:rPr>
  </w:style>
  <w:style w:type="paragraph" w:styleId="Ttulo1">
    <w:name w:val="heading 1"/>
    <w:aliases w:val="T1-ABNT"/>
    <w:basedOn w:val="Normal"/>
    <w:next w:val="Normal"/>
    <w:link w:val="Ttulo1Char"/>
    <w:uiPriority w:val="9"/>
    <w:qFormat/>
    <w:rsid w:val="008A0997"/>
    <w:pPr>
      <w:keepNext/>
      <w:keepLines/>
      <w:pageBreakBefore/>
      <w:numPr>
        <w:numId w:val="12"/>
      </w:numPr>
      <w:spacing w:after="851"/>
      <w:outlineLvl w:val="0"/>
    </w:pPr>
    <w:rPr>
      <w:rFonts w:eastAsiaTheme="majorEastAsia" w:cstheme="majorBidi"/>
      <w:b/>
      <w:szCs w:val="40"/>
    </w:rPr>
  </w:style>
  <w:style w:type="paragraph" w:styleId="Ttulo2">
    <w:name w:val="heading 2"/>
    <w:aliases w:val="T2-ABNT"/>
    <w:basedOn w:val="Normal"/>
    <w:next w:val="Normal"/>
    <w:link w:val="Ttulo2Char"/>
    <w:uiPriority w:val="9"/>
    <w:unhideWhenUsed/>
    <w:qFormat/>
    <w:rsid w:val="008A0997"/>
    <w:pPr>
      <w:keepNext/>
      <w:keepLines/>
      <w:numPr>
        <w:ilvl w:val="1"/>
        <w:numId w:val="13"/>
      </w:numPr>
      <w:spacing w:before="851" w:after="851"/>
      <w:ind w:left="576" w:hanging="576"/>
      <w:outlineLvl w:val="1"/>
    </w:pPr>
    <w:rPr>
      <w:rFonts w:eastAsiaTheme="majorEastAsia" w:cstheme="majorBidi"/>
      <w:szCs w:val="32"/>
    </w:rPr>
  </w:style>
  <w:style w:type="paragraph" w:styleId="Ttulo3">
    <w:name w:val="heading 3"/>
    <w:aliases w:val="T3-ABNT"/>
    <w:basedOn w:val="Normal"/>
    <w:next w:val="Normal"/>
    <w:link w:val="Ttulo3Char"/>
    <w:uiPriority w:val="9"/>
    <w:unhideWhenUsed/>
    <w:qFormat/>
    <w:rsid w:val="008A0997"/>
    <w:pPr>
      <w:keepNext/>
      <w:keepLines/>
      <w:numPr>
        <w:ilvl w:val="2"/>
        <w:numId w:val="12"/>
      </w:numPr>
      <w:spacing w:before="851" w:after="851"/>
      <w:outlineLvl w:val="2"/>
    </w:pPr>
    <w:rPr>
      <w:rFonts w:eastAsiaTheme="majorEastAsia" w:cstheme="majorBidi"/>
      <w:b/>
      <w:caps/>
      <w:szCs w:val="28"/>
    </w:rPr>
  </w:style>
  <w:style w:type="paragraph" w:styleId="Ttulo4">
    <w:name w:val="heading 4"/>
    <w:aliases w:val="T4-ABNT"/>
    <w:basedOn w:val="Normal"/>
    <w:next w:val="Normal"/>
    <w:link w:val="Ttulo4Char"/>
    <w:uiPriority w:val="9"/>
    <w:unhideWhenUsed/>
    <w:qFormat/>
    <w:rsid w:val="008A0997"/>
    <w:pPr>
      <w:keepNext/>
      <w:keepLines/>
      <w:numPr>
        <w:ilvl w:val="3"/>
        <w:numId w:val="12"/>
      </w:numPr>
      <w:spacing w:before="851" w:after="851"/>
      <w:outlineLvl w:val="3"/>
    </w:pPr>
    <w:rPr>
      <w:rFonts w:eastAsiaTheme="majorEastAsia" w:cstheme="majorBidi"/>
      <w:iCs/>
      <w:sz w:val="22"/>
      <w:szCs w:val="22"/>
    </w:rPr>
  </w:style>
  <w:style w:type="paragraph" w:styleId="Ttulo5">
    <w:name w:val="heading 5"/>
    <w:aliases w:val="T5-ABNT"/>
    <w:basedOn w:val="Normal"/>
    <w:next w:val="Normal"/>
    <w:link w:val="Ttulo5Char"/>
    <w:uiPriority w:val="9"/>
    <w:unhideWhenUsed/>
    <w:qFormat/>
    <w:rsid w:val="008A0997"/>
    <w:pPr>
      <w:keepNext/>
      <w:keepLines/>
      <w:numPr>
        <w:ilvl w:val="4"/>
        <w:numId w:val="12"/>
      </w:numPr>
      <w:spacing w:before="851" w:after="851"/>
      <w:outlineLvl w:val="4"/>
    </w:pPr>
    <w:rPr>
      <w:rFonts w:eastAsiaTheme="majorEastAsia" w:cstheme="majorBidi"/>
      <w:i/>
      <w:sz w:val="22"/>
      <w:szCs w:val="22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732D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732D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732D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732D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T1-ABNT Char"/>
    <w:basedOn w:val="Fontepargpadro"/>
    <w:link w:val="Ttulo1"/>
    <w:uiPriority w:val="9"/>
    <w:rsid w:val="008A0997"/>
    <w:rPr>
      <w:rFonts w:ascii="Times New Roman" w:eastAsiaTheme="majorEastAsia" w:hAnsi="Times New Roman" w:cstheme="majorBidi"/>
      <w:b/>
      <w:szCs w:val="40"/>
    </w:rPr>
  </w:style>
  <w:style w:type="character" w:customStyle="1" w:styleId="Ttulo2Char">
    <w:name w:val="Título 2 Char"/>
    <w:aliases w:val="T2-ABNT Char"/>
    <w:basedOn w:val="Fontepargpadro"/>
    <w:link w:val="Ttulo2"/>
    <w:uiPriority w:val="9"/>
    <w:rsid w:val="008A0997"/>
    <w:rPr>
      <w:rFonts w:ascii="Times New Roman" w:eastAsiaTheme="majorEastAsia" w:hAnsi="Times New Roman" w:cstheme="majorBidi"/>
      <w:caps w:val="0"/>
      <w:szCs w:val="32"/>
    </w:rPr>
  </w:style>
  <w:style w:type="character" w:customStyle="1" w:styleId="Ttulo3Char">
    <w:name w:val="Título 3 Char"/>
    <w:aliases w:val="T3-ABNT Char"/>
    <w:basedOn w:val="Fontepargpadro"/>
    <w:link w:val="Ttulo3"/>
    <w:uiPriority w:val="9"/>
    <w:rsid w:val="008A0997"/>
    <w:rPr>
      <w:rFonts w:ascii="Times New Roman" w:eastAsiaTheme="majorEastAsia" w:hAnsi="Times New Roman" w:cstheme="majorBidi"/>
      <w:b/>
      <w:caps w:val="0"/>
      <w:szCs w:val="28"/>
    </w:rPr>
  </w:style>
  <w:style w:type="character" w:customStyle="1" w:styleId="Ttulo4Char">
    <w:name w:val="Título 4 Char"/>
    <w:aliases w:val="T4-ABNT Char"/>
    <w:basedOn w:val="Fontepargpadro"/>
    <w:link w:val="Ttulo4"/>
    <w:uiPriority w:val="9"/>
    <w:rsid w:val="008F6018"/>
    <w:rPr>
      <w:rFonts w:ascii="Calibri" w:eastAsiaTheme="majorEastAsia" w:hAnsi="Calibri" w:cstheme="majorBidi"/>
      <w:iCs/>
    </w:rPr>
  </w:style>
  <w:style w:type="paragraph" w:styleId="PargrafodaLista">
    <w:name w:val="List Paragraph"/>
    <w:basedOn w:val="Normal"/>
    <w:next w:val="Normal"/>
    <w:uiPriority w:val="34"/>
    <w:qFormat/>
    <w:rsid w:val="00DC5B1F"/>
    <w:pPr>
      <w:ind w:left="737"/>
      <w:contextualSpacing/>
    </w:pPr>
  </w:style>
  <w:style w:type="character" w:customStyle="1" w:styleId="Ttulo5Char">
    <w:name w:val="Título 5 Char"/>
    <w:aliases w:val="T5-ABNT Char"/>
    <w:basedOn w:val="Fontepargpadro"/>
    <w:link w:val="Ttulo5"/>
    <w:uiPriority w:val="9"/>
    <w:rsid w:val="00DC5B1F"/>
    <w:rPr>
      <w:rFonts w:ascii="Calibri" w:eastAsiaTheme="majorEastAsia" w:hAnsi="Calibri" w:cstheme="majorBidi"/>
      <w:i/>
    </w:rPr>
  </w:style>
  <w:style w:type="paragraph" w:customStyle="1" w:styleId="Citao-ABNT">
    <w:name w:val="Citação-ABNT"/>
    <w:basedOn w:val="Normal"/>
    <w:next w:val="Normal"/>
    <w:link w:val="Citao-ABNTChar"/>
    <w:qFormat/>
    <w:rsid w:val="001607C5"/>
    <w:pPr>
      <w:spacing w:before="851" w:after="851" w:line="240" w:lineRule="auto"/>
      <w:ind w:left="2268"/>
    </w:pPr>
    <w:rPr>
      <w:sz w:val="20"/>
      <w:szCs w:val="22"/>
    </w:rPr>
  </w:style>
  <w:style w:type="character" w:customStyle="1" w:styleId="Citao-ABNTChar">
    <w:name w:val="Citação-ABNT Char"/>
    <w:basedOn w:val="Fontepargpadro"/>
    <w:link w:val="Citao-ABNT"/>
    <w:rsid w:val="001607C5"/>
    <w:rPr>
      <w:rFonts w:ascii="Calibri" w:hAnsi="Calibri" w:cs="Calibri"/>
      <w:sz w:val="20"/>
    </w:rPr>
  </w:style>
  <w:style w:type="paragraph" w:customStyle="1" w:styleId="EstiloLegenda-ABNT">
    <w:name w:val="Estilo Legenda-ABNT"/>
    <w:basedOn w:val="Legenda"/>
    <w:rsid w:val="00784B9D"/>
    <w:pPr>
      <w:spacing w:after="0"/>
      <w:jc w:val="center"/>
    </w:pPr>
    <w:rPr>
      <w:rFonts w:eastAsia="Times New Roman" w:cs="Times New Roman"/>
      <w:i w:val="0"/>
      <w:color w:val="auto"/>
      <w:sz w:val="22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1607C5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ndicedeilustraes">
    <w:name w:val="table of figures"/>
    <w:basedOn w:val="Normal"/>
    <w:next w:val="Normal"/>
    <w:uiPriority w:val="99"/>
    <w:unhideWhenUsed/>
    <w:rsid w:val="006A1BE8"/>
    <w:rPr>
      <w:caps/>
    </w:rPr>
  </w:style>
  <w:style w:type="character" w:customStyle="1" w:styleId="Ttulo6Char">
    <w:name w:val="Título 6 Char"/>
    <w:basedOn w:val="Fontepargpadro"/>
    <w:link w:val="Ttulo6"/>
    <w:uiPriority w:val="9"/>
    <w:semiHidden/>
    <w:rsid w:val="006732D9"/>
    <w:rPr>
      <w:rFonts w:eastAsiaTheme="majorEastAsia" w:cstheme="majorBidi"/>
      <w:i/>
      <w:iCs/>
      <w:caps w:val="0"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732D9"/>
    <w:rPr>
      <w:rFonts w:eastAsiaTheme="majorEastAsia" w:cstheme="majorBidi"/>
      <w:caps w:val="0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732D9"/>
    <w:rPr>
      <w:rFonts w:eastAsiaTheme="majorEastAsia" w:cstheme="majorBidi"/>
      <w:i/>
      <w:iCs/>
      <w:caps w:val="0"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732D9"/>
    <w:rPr>
      <w:rFonts w:eastAsiaTheme="majorEastAsia" w:cstheme="majorBidi"/>
      <w:caps w:val="0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732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732D9"/>
    <w:rPr>
      <w:rFonts w:asciiTheme="majorHAnsi" w:eastAsiaTheme="majorEastAsia" w:hAnsiTheme="majorHAnsi" w:cstheme="majorBidi"/>
      <w:caps w:val="0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732D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732D9"/>
    <w:rPr>
      <w:rFonts w:eastAsiaTheme="majorEastAsia" w:cstheme="majorBidi"/>
      <w:caps w:val="0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732D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732D9"/>
    <w:rPr>
      <w:rFonts w:ascii="Times New Roman" w:hAnsi="Times New Roman"/>
      <w:i/>
      <w:iCs/>
      <w:caps w:val="0"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sid w:val="006732D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732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732D9"/>
    <w:rPr>
      <w:rFonts w:ascii="Times New Roman" w:hAnsi="Times New Roman"/>
      <w:i/>
      <w:iCs/>
      <w:caps w:val="0"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732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219</Words>
  <Characters>1213</Characters>
  <Application>Microsoft Office Word</Application>
  <DocSecurity>0</DocSecurity>
  <Lines>23</Lines>
  <Paragraphs>3</Paragraphs>
  <ScaleCrop>false</ScaleCrop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Edgard Liberali Filho</dc:creator>
  <cp:keywords/>
  <dc:description/>
  <cp:lastModifiedBy>Edgard Liberali Filho</cp:lastModifiedBy>
  <cp:revision>9</cp:revision>
  <dcterms:created xsi:type="dcterms:W3CDTF">2026-06-04T21:05:00Z</dcterms:created>
  <dcterms:modified xsi:type="dcterms:W3CDTF">2026-06-04T22:28:00Z</dcterms:modified>
</cp:coreProperties>
</file>