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488" w:rsidRDefault="000933A7">
      <w:r>
        <w:t>Lucas Henrique Messias Gonçalves</w:t>
      </w:r>
      <w:r w:rsidR="00335570">
        <w:t xml:space="preserve"> - RA 0030482021016</w:t>
      </w:r>
    </w:p>
    <w:p w:rsidR="000933A7" w:rsidRDefault="00335570" w:rsidP="00335570">
      <w:pPr>
        <w:jc w:val="center"/>
      </w:pPr>
      <w:r>
        <w:t>LGPD</w:t>
      </w:r>
    </w:p>
    <w:p w:rsidR="000933A7" w:rsidRDefault="000933A7" w:rsidP="000933A7">
      <w:pPr>
        <w:pStyle w:val="PargrafodaLista"/>
        <w:numPr>
          <w:ilvl w:val="0"/>
          <w:numId w:val="1"/>
        </w:numPr>
      </w:pPr>
      <w:r>
        <w:t xml:space="preserve">Introdução </w:t>
      </w:r>
    </w:p>
    <w:p w:rsidR="000933A7" w:rsidRDefault="000933A7" w:rsidP="000933A7">
      <w:pPr>
        <w:ind w:firstLine="360"/>
      </w:pPr>
      <w:r>
        <w:t>A Lei Geral de Proteção de Dados (13.709/2018) tem como principal objetivo proteger os direitos fundamentais de liberdade e de privacidade e o livre desenvolvimento da personalidade da pessoa natural. Também tem como foco a criação de um cenário de segurança jurídica, com a padronização de regulamentos e práticas para promover a proteção aos dados pessoais de todo cidadão que esteja no Brasil, de acordo com os parâmetros internacionais existentes.</w:t>
      </w:r>
    </w:p>
    <w:p w:rsidR="000933A7" w:rsidRDefault="000933A7" w:rsidP="000933A7">
      <w:pPr>
        <w:ind w:firstLine="360"/>
      </w:pPr>
      <w:r>
        <w:t>A lei define o que são dados pessoais e explica que alguns deles estão sujeitos a cuidados ainda mais específicos, como os dados pessoais sensíveis e dados pessoais sobre crianças e adolescentes. Esclarece ainda que todos os dados tratados, tanto no meio físico quanto no digital, estão sujeitos à regulação. Além disso, a LGPD estabelece que não importa se a sede de uma organização ou o centro de dados dela estão localizados no Brasil ou no exterior: se há o processamento de informações sobre pessoas, brasileiras ou não, que estão no território nacional, a LGPD deve ser observada. A lei autoriza também o compartilhamento de dados pessoais com organismos internacionais e com outros países, desde que observados os requisitos nela estabelecidos.</w:t>
      </w:r>
    </w:p>
    <w:p w:rsidR="000933A7" w:rsidRDefault="000933A7" w:rsidP="000933A7">
      <w:pPr>
        <w:pStyle w:val="PargrafodaLista"/>
        <w:numPr>
          <w:ilvl w:val="0"/>
          <w:numId w:val="1"/>
        </w:numPr>
      </w:pPr>
      <w:r>
        <w:t>Sobre a LGPD</w:t>
      </w:r>
    </w:p>
    <w:p w:rsidR="000933A7" w:rsidRDefault="000933A7" w:rsidP="000933A7">
      <w:pPr>
        <w:pStyle w:val="PargrafodaLista"/>
        <w:numPr>
          <w:ilvl w:val="1"/>
          <w:numId w:val="1"/>
        </w:numPr>
      </w:pPr>
      <w:r>
        <w:t>Consentimento</w:t>
      </w:r>
    </w:p>
    <w:p w:rsidR="000933A7" w:rsidRDefault="000933A7" w:rsidP="00335570">
      <w:pPr>
        <w:pStyle w:val="PargrafodaLista"/>
        <w:ind w:left="1080" w:firstLine="336"/>
      </w:pPr>
      <w:r>
        <w:t>Na LGPD, o consentimento do titular dos dados é considerado elemento essencial para o tratamento, regra excepcionada nos casos previstos no art. 11, II, da Lei.</w:t>
      </w:r>
    </w:p>
    <w:p w:rsidR="000933A7" w:rsidRDefault="000933A7" w:rsidP="00335570">
      <w:pPr>
        <w:pStyle w:val="PargrafodaLista"/>
        <w:ind w:left="1080" w:firstLine="336"/>
      </w:pPr>
      <w:r>
        <w:t>A lei traz várias garantias ao cidadão, como: poder solicitar que os seus dados pessoais sejam excluídos; revogar o consentimento; transferir dados para outro fornecedor de serviços, entre outras ações. O tratamento dos dados deve ser feito levando em conta alguns requisitos, como finalidade e necessidade, a serem previamente acertados e informados ao titular.</w:t>
      </w:r>
    </w:p>
    <w:p w:rsidR="000933A7" w:rsidRDefault="000933A7" w:rsidP="000933A7">
      <w:pPr>
        <w:pStyle w:val="PargrafodaLista"/>
        <w:numPr>
          <w:ilvl w:val="1"/>
          <w:numId w:val="1"/>
        </w:numPr>
      </w:pPr>
      <w:r>
        <w:t>Quem fiscaliza</w:t>
      </w:r>
    </w:p>
    <w:p w:rsidR="000933A7" w:rsidRDefault="000933A7" w:rsidP="00335570">
      <w:pPr>
        <w:pStyle w:val="PargrafodaLista"/>
        <w:ind w:left="1080" w:firstLine="336"/>
      </w:pPr>
      <w:r>
        <w:t xml:space="preserve">Para fiscalizar e aplicar penalidades pelos descumprimentos da LGPD, o Brasil conta com a Autoridade Nacional de Proteção de Dados Pessoais, a ANPD. A instituição terá as tarefas de regular e de orientar, preventivamente, sobre como aplicar a lei. No entanto, não basta a ANPD (Lei nº 13.853/2019) e é por isso que a Lei Geral de Proteção de Dados Pessoais também prevê a existência dos agentes de tratamento de dados e estipula suas funções, nas organizações, como: o controlador, que toma as decisões sobre o tratamento; o operador, que realiza o tratamento, em nome do controlador; e o encarregado, que interage com os titulares dos dados pessoais e a autoridade nacional. </w:t>
      </w:r>
    </w:p>
    <w:p w:rsidR="000933A7" w:rsidRDefault="000933A7" w:rsidP="00335570">
      <w:pPr>
        <w:pStyle w:val="PargrafodaLista"/>
        <w:ind w:left="1080" w:firstLine="336"/>
      </w:pPr>
      <w:r>
        <w:t xml:space="preserve">Com relação à administração de riscos e falhas, o responsável por gerir dados pessoais também deve redigir normas de governança; adotar medidas preventivas de segurança; replicar boas práticas e certificações existentes no mercado; elaborar planos de contingência; fazer auditorias; resolver </w:t>
      </w:r>
      <w:r>
        <w:lastRenderedPageBreak/>
        <w:t>incidentes com agilidade, com o aviso imediato sobre violações à ANPD e aos indivíduos afetados.</w:t>
      </w:r>
    </w:p>
    <w:p w:rsidR="000933A7" w:rsidRDefault="000933A7" w:rsidP="00335570">
      <w:pPr>
        <w:pStyle w:val="PargrafodaLista"/>
        <w:ind w:left="1080" w:firstLine="336"/>
      </w:pPr>
      <w:r>
        <w:t>As falhas de segurança podem gerar multas de até 2% do faturamento anual da organização no Brasil – limitado a R$ 50 milhões por infração. A autoridade nacional fixará níveis de penalidade segundo a gravidade da falha e enviará alertas e orientações antes de aplicar sanções às organizações.</w:t>
      </w:r>
    </w:p>
    <w:p w:rsidR="000933A7" w:rsidRDefault="000933A7" w:rsidP="000933A7">
      <w:pPr>
        <w:pStyle w:val="PargrafodaLista"/>
        <w:numPr>
          <w:ilvl w:val="1"/>
          <w:numId w:val="1"/>
        </w:numPr>
      </w:pPr>
      <w:r>
        <w:t>O que a Lei diz?</w:t>
      </w:r>
    </w:p>
    <w:p w:rsidR="00335570" w:rsidRDefault="00335570" w:rsidP="00335570">
      <w:pPr>
        <w:pStyle w:val="PargrafodaLista"/>
        <w:ind w:left="1080" w:firstLine="336"/>
      </w:pPr>
      <w:r w:rsidRPr="00335570">
        <w:t>Ela estabelece regras para o uso, coleta, armazenamento e compartilhamento de dados dos usuários por empresas públicas e privadas. O principal objetivo é garantir mais segurança, privacidade e transparência no uso de informações pessoais. Com a nova legislação, o usuário terá o direito de consultar gratuitamente quais dos seus dados as empresas têm, como armazenam e até pedir a retirada deles do sistema.</w:t>
      </w:r>
    </w:p>
    <w:p w:rsidR="00335570" w:rsidRDefault="00335570" w:rsidP="00335570">
      <w:pPr>
        <w:pStyle w:val="PargrafodaLista"/>
        <w:numPr>
          <w:ilvl w:val="1"/>
          <w:numId w:val="1"/>
        </w:numPr>
      </w:pPr>
      <w:r>
        <w:t>Como as empresas serão afetadas?</w:t>
      </w:r>
    </w:p>
    <w:p w:rsidR="00335570" w:rsidRDefault="00335570" w:rsidP="00335570">
      <w:pPr>
        <w:pStyle w:val="PargrafodaLista"/>
        <w:ind w:left="1080" w:firstLine="336"/>
      </w:pPr>
      <w:r w:rsidRPr="00335570">
        <w:t xml:space="preserve">Todas as empresas, sejam </w:t>
      </w:r>
      <w:proofErr w:type="spellStart"/>
      <w:r w:rsidRPr="00335570">
        <w:t>PMEs</w:t>
      </w:r>
      <w:proofErr w:type="spellEnd"/>
      <w:r w:rsidRPr="00335570">
        <w:t xml:space="preserve"> (Pequenas e Médias Empresas) ou de grande porte, terão que atender às exigências da LGPD. Uma das mudanças mais importantes é que a nova lei prevê o consentimento expresso dos clientes para o uso das informações. Isso significa que as companhias precisarão deixar claro para </w:t>
      </w:r>
      <w:proofErr w:type="spellStart"/>
      <w:r w:rsidRPr="00335570">
        <w:t>quê</w:t>
      </w:r>
      <w:proofErr w:type="spellEnd"/>
      <w:r w:rsidRPr="00335570">
        <w:t xml:space="preserve"> as informações serão usadas. Normalmente, os formulários nas páginas de Internet e avisos eletrônicos de empresas públicas e privadas perguntam sobre o consentimento dos usuários. A diferença neste quesito é que agora os termos deverão ser mais transparentes.</w:t>
      </w:r>
    </w:p>
    <w:p w:rsidR="00FC4AFD" w:rsidRDefault="00FC4AFD" w:rsidP="00FC4AFD">
      <w:pPr>
        <w:ind w:firstLine="708"/>
      </w:pPr>
      <w:r>
        <w:t xml:space="preserve">2.5 </w:t>
      </w:r>
      <w:r>
        <w:t>Como Cumprir A LGPD?</w:t>
      </w:r>
    </w:p>
    <w:p w:rsidR="00FC4AFD" w:rsidRDefault="00FC4AFD" w:rsidP="00FC4AFD">
      <w:r>
        <w:tab/>
      </w:r>
      <w:r>
        <w:tab/>
        <w:t xml:space="preserve">2.5.1 </w:t>
      </w:r>
      <w:r>
        <w:t>Nomear os “técnicos” do time</w:t>
      </w:r>
    </w:p>
    <w:p w:rsidR="00FC4AFD" w:rsidRDefault="00FC4AFD" w:rsidP="00FC4AFD">
      <w:pPr>
        <w:ind w:left="1416" w:firstLine="708"/>
      </w:pPr>
      <w:r>
        <w:t>A LGPD prevê os agentes de tratamento de dados pessoais: tem o controlador, que é a quem compete as decisões relativas ao tratamento; tem o operador, que é quem realiza o tratamento, em nome do controlador. Há ainda o encarregado que, com autonomia e estabilidade, é o responsável por atender as demandas dos titulares, interagir com a autoridade nacional (ANPD) e orientar funcionários e contratados quanto às práticas de proteção de dados pessoais – e ele poderá ou não ser exigido, a depender da natureza ou porte da empresa e do volume de dados tratados por ela.</w:t>
      </w:r>
    </w:p>
    <w:p w:rsidR="00FC4AFD" w:rsidRDefault="00FC4AFD" w:rsidP="00FC4AFD">
      <w:r>
        <w:tab/>
      </w:r>
      <w:r>
        <w:tab/>
        <w:t xml:space="preserve">2.5.2 </w:t>
      </w:r>
      <w:r>
        <w:t>Gerir os dados e respeitar a privacidade</w:t>
      </w:r>
    </w:p>
    <w:p w:rsidR="00FC4AFD" w:rsidRDefault="00FC4AFD" w:rsidP="00FC4AFD">
      <w:pPr>
        <w:ind w:left="1416" w:firstLine="708"/>
      </w:pPr>
      <w:r>
        <w:t xml:space="preserve">Identifique, entre as informações que gerencia, quais são dados pessoais (cheque também se há aqueles que exigem um tratamento ainda mais específico, como </w:t>
      </w:r>
      <w:proofErr w:type="gramStart"/>
      <w:r>
        <w:t>os sensíveis</w:t>
      </w:r>
      <w:proofErr w:type="gramEnd"/>
      <w:r>
        <w:t>, e sobre crianças e adolescentes). Verifique os meios em que se encontram (físico ou digital).</w:t>
      </w:r>
    </w:p>
    <w:p w:rsidR="00FC4AFD" w:rsidRDefault="00FC4AFD" w:rsidP="00FC4AFD">
      <w:r>
        <w:tab/>
      </w:r>
      <w:r>
        <w:tab/>
        <w:t xml:space="preserve">2.5.3 </w:t>
      </w:r>
      <w:r>
        <w:t>Atenção ao consentimento e à guarda de provas</w:t>
      </w:r>
    </w:p>
    <w:p w:rsidR="00FC4AFD" w:rsidRDefault="00FC4AFD" w:rsidP="00FC4AFD">
      <w:pPr>
        <w:ind w:left="1416" w:firstLine="708"/>
      </w:pPr>
      <w:r>
        <w:t xml:space="preserve">O titular deve concordar, de forma explícita e inequívoca, que seus dados sejam tratados. E o empresário deve fazer esse tratamento levando em conta princípios da LGPD (finalidade, adequação, livre </w:t>
      </w:r>
      <w:r>
        <w:lastRenderedPageBreak/>
        <w:t>acesso, qualidade dos dados, transparência, prevenção, não discriminação, responsabilização).</w:t>
      </w:r>
    </w:p>
    <w:p w:rsidR="00FC4AFD" w:rsidRDefault="00FC4AFD" w:rsidP="00FC4AFD"/>
    <w:p w:rsidR="00FC4AFD" w:rsidRDefault="00FC4AFD" w:rsidP="00FC4AFD">
      <w:r>
        <w:t xml:space="preserve"> </w:t>
      </w:r>
      <w:r>
        <w:tab/>
      </w:r>
      <w:r>
        <w:tab/>
        <w:t xml:space="preserve">2.5.4 </w:t>
      </w:r>
      <w:r>
        <w:t>A exceção à regra diante de bases legais</w:t>
      </w:r>
    </w:p>
    <w:p w:rsidR="00FC4AFD" w:rsidRDefault="00FC4AFD" w:rsidP="00FC4AFD">
      <w:pPr>
        <w:ind w:left="1416" w:firstLine="708"/>
      </w:pPr>
      <w:r>
        <w:t>O consentimento é a palavra-chave da LGPD. De modo geral, você não poderá enviar ofertas se o consumidor não permitir isso explicitamente. As exceções em que não é preciso o consentir é quando tratar dados for indispensável em situações relacionadas: a uma obrigação legal; a políticas públicas; a estudos via órgão de pesquisa; a um direito, em contrato ou processo; à preservação da vida e da integridade física de uma pessoa; à tutela de procedimentos feitos por profissionais das áreas da saúde ou sanitária; à prevenção de fraudes contra o titular; à proteção do crédito; a interesses legítimos da empresa, desde que esses interesses não firam direitos fundamentais do titular.</w:t>
      </w:r>
    </w:p>
    <w:p w:rsidR="00FC4AFD" w:rsidRDefault="00FC4AFD" w:rsidP="00FC4AFD">
      <w:pPr>
        <w:ind w:left="708" w:firstLine="708"/>
      </w:pPr>
      <w:r>
        <w:t xml:space="preserve">2.5.5 </w:t>
      </w:r>
      <w:r>
        <w:t>Apoio da alta liderança e dos funcionários</w:t>
      </w:r>
    </w:p>
    <w:p w:rsidR="00FC4AFD" w:rsidRDefault="00FC4AFD" w:rsidP="00FC4AFD">
      <w:pPr>
        <w:ind w:left="1416" w:firstLine="708"/>
      </w:pPr>
      <w:r>
        <w:t>A LGPD envolve mudanças profundas na forma de lidar com dados pessoais e, para “pegar” na empresa, é preciso engajamento da diretoria e dos colaboradores. Para isso, é importante que gestores de dados e corpo funcional como um todo busquem conhecer boas práticas, participem de cursos de formação, entre outras ações.</w:t>
      </w:r>
    </w:p>
    <w:p w:rsidR="00FC4AFD" w:rsidRDefault="00FC4AFD" w:rsidP="00FC4AFD">
      <w:r>
        <w:tab/>
      </w:r>
      <w:r>
        <w:tab/>
        <w:t xml:space="preserve">2.5.6 </w:t>
      </w:r>
      <w:r>
        <w:t>Menos “acaso” e mais prevenção para sua infraestrutura</w:t>
      </w:r>
    </w:p>
    <w:p w:rsidR="00FC4AFD" w:rsidRDefault="00FC4AFD" w:rsidP="00FC4AFD">
      <w:pPr>
        <w:ind w:left="1416" w:firstLine="708"/>
      </w:pPr>
      <w:r>
        <w:t>Elabore e adotes normas de governança para tratamento de dados pessoais, medidas preventivas de segurança. Replique boas práticas e certificações aplicadas no mercado.</w:t>
      </w:r>
    </w:p>
    <w:p w:rsidR="00FC4AFD" w:rsidRDefault="00FC4AFD" w:rsidP="00FC4AFD">
      <w:r>
        <w:tab/>
      </w:r>
      <w:r>
        <w:tab/>
        <w:t xml:space="preserve">2.5.7 </w:t>
      </w:r>
      <w:r>
        <w:t>Errou? Assuma e corrija com rapidez</w:t>
      </w:r>
    </w:p>
    <w:p w:rsidR="00FC4AFD" w:rsidRDefault="00FC4AFD" w:rsidP="00FC4AFD">
      <w:pPr>
        <w:ind w:left="1416" w:firstLine="708"/>
      </w:pPr>
      <w:r>
        <w:t>Construa planos de contingência para tratar incidentes de segurança e trate os problemas com agilidade. Faça auditorias de tempos em tempos.</w:t>
      </w:r>
    </w:p>
    <w:p w:rsidR="00FC4AFD" w:rsidRDefault="00FC4AFD" w:rsidP="00FC4AFD">
      <w:r>
        <w:tab/>
      </w:r>
      <w:r>
        <w:tab/>
        <w:t xml:space="preserve">2.5.8 </w:t>
      </w:r>
      <w:r>
        <w:t>Transparência e proatividade</w:t>
      </w:r>
    </w:p>
    <w:p w:rsidR="00FC4AFD" w:rsidRDefault="00FC4AFD" w:rsidP="00FC4AFD">
      <w:pPr>
        <w:ind w:left="1416" w:firstLine="708"/>
      </w:pPr>
      <w:r>
        <w:t>Seja ágil no atendimento aos pedidos do titular dos dados, segundo os critérios definidos pela LGPD e pela autoridade nacional. Se causou, comprovadamente, algum dano patrimonial, moral, individual ou coletivo, responda por eles. Tenha atenção, ainda, às questões sobre quando deve encerrar um tratamento e informe sobre o término ao titular.</w:t>
      </w:r>
    </w:p>
    <w:p w:rsidR="00FC4AFD" w:rsidRDefault="00FC4AFD" w:rsidP="00FC4AFD">
      <w:r>
        <w:tab/>
      </w:r>
      <w:r>
        <w:tab/>
        <w:t xml:space="preserve">2.5.9 </w:t>
      </w:r>
      <w:r>
        <w:t>Extraterritorial</w:t>
      </w:r>
    </w:p>
    <w:p w:rsidR="00FC4AFD" w:rsidRDefault="00FC4AFD" w:rsidP="00FC4AFD">
      <w:pPr>
        <w:ind w:left="1416" w:firstLine="708"/>
      </w:pPr>
      <w:r>
        <w:t xml:space="preserve">A LGPD se aplica a empresas que ou têm estabelecimento no Brasil, e/ou oferecem produtos e serviços ao mercado brasileiro, e/ou coletam e tratam dados de pessoas que estejam no país. Vale lembrar que não interessa: se o titular dos dados é brasileiro ou não; qual o meio de operação de tratamento dos dados (físico ou digital); qual o país sede da </w:t>
      </w:r>
      <w:r>
        <w:lastRenderedPageBreak/>
        <w:t xml:space="preserve">empresa; se os dados estão hospedados em datacenters no país ou não. Vale reforçar que a LGPD permite a transferência de dados além-fronteira, desde que seja: com o consentimento específico do titular; a pedido do titular para que esse possa executar pré-contrato ou contrato; para proteção da vida e da integridade física do titular ou de </w:t>
      </w:r>
      <w:r>
        <w:t>terceiros</w:t>
      </w:r>
      <w:r>
        <w:t>; para ajudar na execução de política pública; para país ou organismo internacional que projeta dados pessoais de forma compatível com o Brasil; para cooperar juridicamente com órgãos públicos de inteligência, investigação, ou por conta de compromisso assumido via acordo internacional; para cumprir obrigação legal; com a autorização da ANPD; comprovado que o controlador segue a LGPD na forma de normas globais, selos, certificados e códigos de conduta.</w:t>
      </w:r>
    </w:p>
    <w:p w:rsidR="000933A7" w:rsidRDefault="000933A7" w:rsidP="000933A7">
      <w:pPr>
        <w:pStyle w:val="PargrafodaLista"/>
        <w:numPr>
          <w:ilvl w:val="0"/>
          <w:numId w:val="2"/>
        </w:numPr>
      </w:pPr>
      <w:r>
        <w:t>Conclusão</w:t>
      </w:r>
    </w:p>
    <w:p w:rsidR="000933A7" w:rsidRDefault="000933A7" w:rsidP="000933A7">
      <w:pPr>
        <w:ind w:firstLine="360"/>
      </w:pPr>
      <w:r>
        <w:t xml:space="preserve">Com a implementação da Lei Geral de Proteção de Dados, gerou-se uma tendência mercadológica que busca solucionar problemas de segurança através de novas ferramentas como </w:t>
      </w:r>
      <w:proofErr w:type="spellStart"/>
      <w:r>
        <w:t>VPNs</w:t>
      </w:r>
      <w:proofErr w:type="spellEnd"/>
      <w:r>
        <w:t xml:space="preserve">, </w:t>
      </w:r>
      <w:proofErr w:type="spellStart"/>
      <w:r>
        <w:t>proxys</w:t>
      </w:r>
      <w:proofErr w:type="spellEnd"/>
      <w:r>
        <w:t xml:space="preserve"> e firewalls, fomentando assim o comércio de segurança digital, bem como formalizando e distribuindo uma melhor segurança e privacidade para os usuários que aderem, cada vez </w:t>
      </w:r>
      <w:proofErr w:type="gramStart"/>
      <w:r>
        <w:t>mais boas</w:t>
      </w:r>
      <w:proofErr w:type="gramEnd"/>
      <w:r>
        <w:t xml:space="preserve"> práticas de segurança com dados sensíveis.</w:t>
      </w:r>
    </w:p>
    <w:p w:rsidR="000933A7" w:rsidRDefault="000933A7" w:rsidP="000933A7">
      <w:pPr>
        <w:pStyle w:val="PargrafodaLista"/>
        <w:numPr>
          <w:ilvl w:val="0"/>
          <w:numId w:val="2"/>
        </w:numPr>
      </w:pPr>
      <w:r>
        <w:t xml:space="preserve">Referências Bibliográficas </w:t>
      </w:r>
    </w:p>
    <w:p w:rsidR="000933A7" w:rsidRDefault="000933A7" w:rsidP="000933A7">
      <w:pPr>
        <w:pStyle w:val="PargrafodaLista"/>
      </w:pPr>
      <w:hyperlink r:id="rId5" w:history="1">
        <w:r w:rsidRPr="00AE3D7B">
          <w:rPr>
            <w:rStyle w:val="Hyperlink"/>
          </w:rPr>
          <w:t>https://www.mpf.mp.br/servicos/lgpd/o-que-e-a-lgpd</w:t>
        </w:r>
      </w:hyperlink>
    </w:p>
    <w:p w:rsidR="000933A7" w:rsidRDefault="000933A7" w:rsidP="000933A7">
      <w:pPr>
        <w:pStyle w:val="PargrafodaLista"/>
      </w:pPr>
      <w:hyperlink r:id="rId6" w:history="1">
        <w:r w:rsidRPr="00AE3D7B">
          <w:rPr>
            <w:rStyle w:val="Hyperlink"/>
          </w:rPr>
          <w:t>https://www.serpro.gov.br/lgpd</w:t>
        </w:r>
      </w:hyperlink>
    </w:p>
    <w:p w:rsidR="000933A7" w:rsidRDefault="00335570" w:rsidP="000933A7">
      <w:pPr>
        <w:pStyle w:val="PargrafodaLista"/>
      </w:pPr>
      <w:hyperlink r:id="rId7" w:history="1">
        <w:r w:rsidRPr="00AE3D7B">
          <w:rPr>
            <w:rStyle w:val="Hyperlink"/>
          </w:rPr>
          <w:t>https://www.techtudo.com.br/noticias/2020/08/o-que-e-lgpd-cinco-perguntas-e-respostas-para-se-adequar-a-nova-lei.ghtml</w:t>
        </w:r>
      </w:hyperlink>
    </w:p>
    <w:p w:rsidR="00335570" w:rsidRDefault="00335570" w:rsidP="000933A7">
      <w:pPr>
        <w:pStyle w:val="PargrafodaLista"/>
      </w:pPr>
    </w:p>
    <w:sectPr w:rsidR="00335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5C43"/>
    <w:multiLevelType w:val="multilevel"/>
    <w:tmpl w:val="B34CE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0B2389A"/>
    <w:multiLevelType w:val="hybridMultilevel"/>
    <w:tmpl w:val="BCDE0930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320804">
    <w:abstractNumId w:val="0"/>
  </w:num>
  <w:num w:numId="2" w16cid:durableId="714894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A7"/>
    <w:rsid w:val="000933A7"/>
    <w:rsid w:val="00281D65"/>
    <w:rsid w:val="00335570"/>
    <w:rsid w:val="009F7488"/>
    <w:rsid w:val="00FC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5357"/>
  <w15:chartTrackingRefBased/>
  <w15:docId w15:val="{40A04FB8-0F67-4BFB-A2FD-731BC2C5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570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3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33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3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htudo.com.br/noticias/2020/08/o-que-e-lgpd-cinco-perguntas-e-respostas-para-se-adequar-a-nova-lei.g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rpro.gov.br/lgpd" TargetMode="External"/><Relationship Id="rId5" Type="http://schemas.openxmlformats.org/officeDocument/2006/relationships/hyperlink" Target="https://www.mpf.mp.br/servicos/lgpd/o-que-e-a-lgp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1480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 Messias Gonçalves</dc:creator>
  <cp:keywords/>
  <dc:description/>
  <cp:lastModifiedBy>Lucas Henrique Messias Gonçalves</cp:lastModifiedBy>
  <cp:revision>2</cp:revision>
  <dcterms:created xsi:type="dcterms:W3CDTF">2023-08-17T00:04:00Z</dcterms:created>
  <dcterms:modified xsi:type="dcterms:W3CDTF">2023-08-17T00:23:00Z</dcterms:modified>
</cp:coreProperties>
</file>