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A04" w:rsidRDefault="0099601B" w:rsidP="00354FD2">
      <w:pPr>
        <w:pStyle w:val="Titre"/>
      </w:pPr>
      <w:r>
        <w:t xml:space="preserve">Détection et suivi 3D de voitures </w:t>
      </w:r>
      <w:r w:rsidRPr="00672276">
        <w:rPr>
          <w:u w:val="single"/>
        </w:rPr>
        <w:t>et</w:t>
      </w:r>
      <w:r w:rsidR="00672276" w:rsidRPr="00672276">
        <w:rPr>
          <w:u w:val="single"/>
        </w:rPr>
        <w:t>/ou</w:t>
      </w:r>
      <w:r>
        <w:t xml:space="preserve"> de piétons dans des séquences routières</w:t>
      </w:r>
    </w:p>
    <w:p w:rsidR="00354FD2" w:rsidRDefault="00354FD2"/>
    <w:p w:rsidR="00006819" w:rsidRDefault="00006819"/>
    <w:p w:rsidR="00006819" w:rsidRDefault="00992893">
      <w:r>
        <w:rPr>
          <w:noProof/>
          <w:lang w:eastAsia="fr-FR"/>
        </w:rPr>
        <w:drawing>
          <wp:inline distT="0" distB="0" distL="0" distR="0">
            <wp:extent cx="4445000" cy="12700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381" cy="127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>
            <wp:extent cx="1236957" cy="1301750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575" cy="134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819" w:rsidRDefault="00006819" w:rsidP="00354FD2">
      <w:pPr>
        <w:pStyle w:val="Titre1"/>
        <w:jc w:val="both"/>
      </w:pPr>
    </w:p>
    <w:p w:rsidR="0099601B" w:rsidRDefault="0099601B" w:rsidP="00354FD2">
      <w:pPr>
        <w:pStyle w:val="Titre1"/>
        <w:jc w:val="both"/>
      </w:pPr>
      <w:r>
        <w:t>Résumé :</w:t>
      </w:r>
    </w:p>
    <w:p w:rsidR="0099601B" w:rsidRDefault="0099601B" w:rsidP="00354FD2">
      <w:pPr>
        <w:jc w:val="both"/>
      </w:pPr>
      <w:r>
        <w:t xml:space="preserve">L’objectif est de réaliser un programme capable de détecter et </w:t>
      </w:r>
      <w:r w:rsidR="00354FD2">
        <w:t xml:space="preserve">de </w:t>
      </w:r>
      <w:r>
        <w:t>suivre des véhicules dans des séquences vidéo issues d’une tête stéréoscopiques embarquée et de localiser ces véhicules en 3D par rapport à la voiture qui embarque la tête stéréo.</w:t>
      </w:r>
    </w:p>
    <w:p w:rsidR="0099601B" w:rsidRDefault="0099601B" w:rsidP="00354FD2">
      <w:pPr>
        <w:jc w:val="both"/>
      </w:pPr>
    </w:p>
    <w:p w:rsidR="0099601B" w:rsidRDefault="0099601B" w:rsidP="00354FD2">
      <w:pPr>
        <w:pStyle w:val="Titre1"/>
        <w:jc w:val="both"/>
      </w:pPr>
      <w:r>
        <w:t>Travail à réaliser :</w:t>
      </w:r>
    </w:p>
    <w:p w:rsidR="0099601B" w:rsidRDefault="0099601B" w:rsidP="00354FD2">
      <w:pPr>
        <w:jc w:val="both"/>
      </w:pPr>
      <w:r>
        <w:t>1/ Une étude biblio</w:t>
      </w:r>
      <w:r w:rsidR="00354FD2">
        <w:t>graphique sur les détecteurs voitures et de piétons</w:t>
      </w:r>
      <w:r>
        <w:t xml:space="preserve"> dans une image</w:t>
      </w:r>
      <w:r w:rsidR="00354FD2">
        <w:t>,</w:t>
      </w:r>
      <w:r>
        <w:t xml:space="preserve"> suivie du choix de la méthode retenue pour votre projet.</w:t>
      </w:r>
    </w:p>
    <w:p w:rsidR="0099601B" w:rsidRDefault="0099601B" w:rsidP="00354FD2">
      <w:pPr>
        <w:jc w:val="both"/>
      </w:pPr>
      <w:r>
        <w:t>2/ Une étude bibliographique des méthodes expliquant le principe de suivi d’objets dans une séquence vidéo suivie du choix retenu pour votre projet.</w:t>
      </w:r>
    </w:p>
    <w:p w:rsidR="0099601B" w:rsidRDefault="0099601B" w:rsidP="00354FD2">
      <w:pPr>
        <w:jc w:val="both"/>
      </w:pPr>
      <w:r>
        <w:t>3/ Mise en correspondance et localisation 3D de chaque véhicule et de chaque piéton par rapport au véhicule embraquant le capteur.</w:t>
      </w:r>
    </w:p>
    <w:p w:rsidR="00354FD2" w:rsidRDefault="00354FD2" w:rsidP="00354FD2">
      <w:pPr>
        <w:jc w:val="both"/>
      </w:pPr>
    </w:p>
    <w:p w:rsidR="005C7D58" w:rsidRDefault="005C7D58" w:rsidP="00354FD2">
      <w:pPr>
        <w:pStyle w:val="Titre1"/>
        <w:jc w:val="both"/>
      </w:pPr>
      <w:r>
        <w:t>Données :</w:t>
      </w:r>
    </w:p>
    <w:p w:rsidR="00354FD2" w:rsidRDefault="005C7D58" w:rsidP="00354FD2">
      <w:pPr>
        <w:jc w:val="both"/>
      </w:pPr>
      <w:r>
        <w:t>Le travail sera validé sur les séquences de la base de données</w:t>
      </w:r>
      <w:r w:rsidR="00354FD2">
        <w:t xml:space="preserve"> KITTI :</w:t>
      </w:r>
    </w:p>
    <w:p w:rsidR="00354FD2" w:rsidRDefault="002234A5" w:rsidP="00354FD2">
      <w:pPr>
        <w:jc w:val="both"/>
      </w:pPr>
      <w:hyperlink r:id="rId7" w:history="1">
        <w:r w:rsidR="00354FD2" w:rsidRPr="00563C8E">
          <w:rPr>
            <w:rStyle w:val="Lienhypertexte"/>
          </w:rPr>
          <w:t>http://www.cvlibs.net/datasets/kitti/raw_data.php</w:t>
        </w:r>
      </w:hyperlink>
    </w:p>
    <w:p w:rsidR="005C7D58" w:rsidRDefault="00354FD2" w:rsidP="00354FD2">
      <w:pPr>
        <w:jc w:val="both"/>
      </w:pPr>
      <w:r>
        <w:t>Cette base de données</w:t>
      </w:r>
      <w:r w:rsidR="005C7D58">
        <w:t xml:space="preserve"> fournit des séquences vidéo multi-vues</w:t>
      </w:r>
      <w:r>
        <w:t xml:space="preserve"> dans différents contextes</w:t>
      </w:r>
      <w:r w:rsidR="003E3636">
        <w:t xml:space="preserve"> (ville, autoroute,…)</w:t>
      </w:r>
      <w:r w:rsidR="005C7D58">
        <w:t xml:space="preserve"> avec les paramètres de calibrage intrinsèque et extrinsèque des caméras.</w:t>
      </w:r>
    </w:p>
    <w:p w:rsidR="00354FD2" w:rsidRDefault="00354FD2" w:rsidP="00354FD2">
      <w:pPr>
        <w:jc w:val="both"/>
      </w:pPr>
      <w:bookmarkStart w:id="0" w:name="_GoBack"/>
      <w:bookmarkEnd w:id="0"/>
    </w:p>
    <w:p w:rsidR="00354FD2" w:rsidRDefault="005C7D58" w:rsidP="00354FD2">
      <w:pPr>
        <w:pStyle w:val="Titre1"/>
        <w:jc w:val="both"/>
      </w:pPr>
      <w:r>
        <w:t>Langage</w:t>
      </w:r>
      <w:r w:rsidR="003E3636">
        <w:t>s</w:t>
      </w:r>
      <w:r>
        <w:t xml:space="preserve"> : </w:t>
      </w:r>
    </w:p>
    <w:p w:rsidR="003E3636" w:rsidRDefault="005C7D58" w:rsidP="00354FD2">
      <w:pPr>
        <w:jc w:val="both"/>
      </w:pPr>
      <w:r>
        <w:t>Il est conseillé d’</w:t>
      </w:r>
      <w:r w:rsidR="003E3636">
        <w:t>utiliser la version de</w:t>
      </w:r>
      <w:r>
        <w:t xml:space="preserve"> Python</w:t>
      </w:r>
      <w:r w:rsidR="003E3636">
        <w:t xml:space="preserve"> qui convient à votre système :</w:t>
      </w:r>
    </w:p>
    <w:p w:rsidR="003E3636" w:rsidRDefault="002234A5" w:rsidP="00354FD2">
      <w:pPr>
        <w:jc w:val="both"/>
      </w:pPr>
      <w:hyperlink r:id="rId8" w:history="1">
        <w:r w:rsidR="003E3636" w:rsidRPr="00563C8E">
          <w:rPr>
            <w:rStyle w:val="Lienhypertexte"/>
          </w:rPr>
          <w:t>https://www.python.org/downloads/</w:t>
        </w:r>
      </w:hyperlink>
    </w:p>
    <w:p w:rsidR="003E3636" w:rsidRDefault="003E3636" w:rsidP="00354FD2">
      <w:pPr>
        <w:jc w:val="both"/>
      </w:pPr>
      <w:r>
        <w:t>Il conviendra d’utiliser également</w:t>
      </w:r>
      <w:r w:rsidR="005C7D58">
        <w:t xml:space="preserve"> la librairie </w:t>
      </w:r>
      <w:proofErr w:type="spellStart"/>
      <w:r w:rsidR="005C7D58">
        <w:t>Opencv</w:t>
      </w:r>
      <w:proofErr w:type="spellEnd"/>
      <w:r>
        <w:t> qui propose diverses fonctionnalités de vision par ordinateur :</w:t>
      </w:r>
    </w:p>
    <w:p w:rsidR="003E3636" w:rsidRDefault="002234A5" w:rsidP="00354FD2">
      <w:pPr>
        <w:jc w:val="both"/>
      </w:pPr>
      <w:hyperlink r:id="rId9" w:history="1">
        <w:r w:rsidR="003E3636" w:rsidRPr="00563C8E">
          <w:rPr>
            <w:rStyle w:val="Lienhypertexte"/>
          </w:rPr>
          <w:t>https://pypi.org/project/opencv-python/</w:t>
        </w:r>
      </w:hyperlink>
    </w:p>
    <w:p w:rsidR="005C7D58" w:rsidRDefault="003E3636" w:rsidP="00354FD2">
      <w:pPr>
        <w:jc w:val="both"/>
      </w:pPr>
      <w:r>
        <w:t>Il est</w:t>
      </w:r>
      <w:r w:rsidR="005C7D58">
        <w:t xml:space="preserve"> également </w:t>
      </w:r>
      <w:r>
        <w:t>possible d’</w:t>
      </w:r>
      <w:r w:rsidR="005C7D58">
        <w:t xml:space="preserve">utiliser Matlab </w:t>
      </w:r>
      <w:r>
        <w:t xml:space="preserve">avec les </w:t>
      </w:r>
      <w:proofErr w:type="spellStart"/>
      <w:r>
        <w:t>toolbox</w:t>
      </w:r>
      <w:proofErr w:type="spellEnd"/>
      <w:r>
        <w:t xml:space="preserve"> « image </w:t>
      </w:r>
      <w:proofErr w:type="spellStart"/>
      <w:r>
        <w:t>processing</w:t>
      </w:r>
      <w:proofErr w:type="spellEnd"/>
      <w:r>
        <w:t xml:space="preserve"> » et « computer vision » </w:t>
      </w:r>
      <w:r w:rsidR="005C7D58">
        <w:t>(temps d’exécution généralement plus long).</w:t>
      </w:r>
    </w:p>
    <w:p w:rsidR="005C7D58" w:rsidRDefault="005C7D58" w:rsidP="00354FD2">
      <w:pPr>
        <w:jc w:val="both"/>
      </w:pPr>
    </w:p>
    <w:p w:rsidR="005C7D58" w:rsidRDefault="005C7D58" w:rsidP="00354FD2">
      <w:pPr>
        <w:pStyle w:val="Titre1"/>
        <w:jc w:val="both"/>
      </w:pPr>
      <w:r>
        <w:t>Quelques conseils :</w:t>
      </w:r>
    </w:p>
    <w:p w:rsidR="005C7D58" w:rsidRDefault="005C7D58" w:rsidP="00354FD2">
      <w:pPr>
        <w:pStyle w:val="Paragraphedeliste"/>
        <w:numPr>
          <w:ilvl w:val="0"/>
          <w:numId w:val="1"/>
        </w:numPr>
        <w:jc w:val="both"/>
      </w:pPr>
      <w:r>
        <w:t xml:space="preserve">Algorithme suggéré pour la détection de véhicules : </w:t>
      </w:r>
      <w:proofErr w:type="spellStart"/>
      <w:r>
        <w:t>Haar</w:t>
      </w:r>
      <w:proofErr w:type="spellEnd"/>
      <w:r>
        <w:t>-Cascade avec a</w:t>
      </w:r>
      <w:r w:rsidR="003E3636">
        <w:t xml:space="preserve">pprentissage par ADA </w:t>
      </w:r>
      <w:proofErr w:type="spellStart"/>
      <w:r w:rsidR="003E3636">
        <w:t>Boost</w:t>
      </w:r>
      <w:proofErr w:type="spellEnd"/>
      <w:r w:rsidR="003E3636">
        <w:t> :</w:t>
      </w:r>
    </w:p>
    <w:p w:rsidR="003E3636" w:rsidRDefault="002234A5" w:rsidP="003E3636">
      <w:pPr>
        <w:ind w:left="360"/>
        <w:jc w:val="both"/>
      </w:pPr>
      <w:hyperlink r:id="rId10" w:history="1">
        <w:r w:rsidR="003E3636" w:rsidRPr="00563C8E">
          <w:rPr>
            <w:rStyle w:val="Lienhypertexte"/>
          </w:rPr>
          <w:t>https://fr.wikipedia.org/wiki/M%C3%A9thode_de_Viola_et_Jones</w:t>
        </w:r>
      </w:hyperlink>
    </w:p>
    <w:p w:rsidR="003E3636" w:rsidRDefault="002234A5" w:rsidP="003E3636">
      <w:pPr>
        <w:ind w:left="360"/>
        <w:jc w:val="both"/>
      </w:pPr>
      <w:hyperlink r:id="rId11" w:history="1">
        <w:r w:rsidR="003E3636" w:rsidRPr="00563C8E">
          <w:rPr>
            <w:rStyle w:val="Lienhypertexte"/>
          </w:rPr>
          <w:t>https://www.cs.cmu.edu/~efros/courses/LBMV07/Papers/viola-cvpr-01.pdf</w:t>
        </w:r>
      </w:hyperlink>
    </w:p>
    <w:p w:rsidR="003E3636" w:rsidRDefault="003E3636" w:rsidP="003E3636">
      <w:pPr>
        <w:ind w:left="360"/>
        <w:jc w:val="both"/>
      </w:pPr>
    </w:p>
    <w:p w:rsidR="003E3636" w:rsidRDefault="005C7D58" w:rsidP="003E3636">
      <w:pPr>
        <w:pStyle w:val="Paragraphedeliste"/>
        <w:numPr>
          <w:ilvl w:val="0"/>
          <w:numId w:val="1"/>
        </w:numPr>
        <w:jc w:val="both"/>
      </w:pPr>
      <w:r>
        <w:t>Algorithme suggéré pour la détection de personnes : HOG (Histogramme d’Orientations du Gradient)</w:t>
      </w:r>
      <w:r w:rsidR="003E3636">
        <w:t xml:space="preserve"> : </w:t>
      </w:r>
    </w:p>
    <w:p w:rsidR="003E3636" w:rsidRDefault="003E3636" w:rsidP="003E3636">
      <w:pPr>
        <w:pStyle w:val="Paragraphedeliste"/>
        <w:ind w:left="360"/>
        <w:jc w:val="both"/>
      </w:pPr>
    </w:p>
    <w:p w:rsidR="003E3636" w:rsidRDefault="002234A5" w:rsidP="003E3636">
      <w:pPr>
        <w:pStyle w:val="Paragraphedeliste"/>
        <w:ind w:left="360"/>
        <w:jc w:val="both"/>
      </w:pPr>
      <w:hyperlink r:id="rId12" w:history="1">
        <w:r w:rsidR="00006819" w:rsidRPr="00563C8E">
          <w:rPr>
            <w:rStyle w:val="Lienhypertexte"/>
          </w:rPr>
          <w:t>https://medium.com/@richa.agrawal228/person-detection-in-various-posture-using-hog-feature-and-svm-classifier-2c3a3991022c</w:t>
        </w:r>
      </w:hyperlink>
    </w:p>
    <w:p w:rsidR="00006819" w:rsidRDefault="00006819" w:rsidP="003E3636">
      <w:pPr>
        <w:pStyle w:val="Paragraphedeliste"/>
        <w:ind w:left="360"/>
        <w:jc w:val="both"/>
      </w:pPr>
    </w:p>
    <w:p w:rsidR="00006819" w:rsidRDefault="00006819" w:rsidP="00006819">
      <w:pPr>
        <w:pStyle w:val="Paragraphedeliste"/>
        <w:ind w:left="360"/>
        <w:jc w:val="both"/>
      </w:pPr>
    </w:p>
    <w:p w:rsidR="005C7D58" w:rsidRDefault="00354FD2" w:rsidP="00354FD2">
      <w:pPr>
        <w:pStyle w:val="Paragraphedeliste"/>
        <w:numPr>
          <w:ilvl w:val="0"/>
          <w:numId w:val="1"/>
        </w:numPr>
        <w:jc w:val="both"/>
      </w:pPr>
      <w:r>
        <w:t>Pour la localisation 3D, les séquences stéréo fournies comprennent également les versions rectifiées, ce qui permet de faciliter la mise en correspondances des objets entre images.</w:t>
      </w:r>
    </w:p>
    <w:sectPr w:rsidR="005C7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3110"/>
    <w:multiLevelType w:val="hybridMultilevel"/>
    <w:tmpl w:val="DCD42986"/>
    <w:lvl w:ilvl="0" w:tplc="33C8D1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1B"/>
    <w:rsid w:val="00006819"/>
    <w:rsid w:val="00155FEE"/>
    <w:rsid w:val="002234A5"/>
    <w:rsid w:val="00354FD2"/>
    <w:rsid w:val="003E3636"/>
    <w:rsid w:val="005C7D58"/>
    <w:rsid w:val="00672276"/>
    <w:rsid w:val="00992893"/>
    <w:rsid w:val="0099601B"/>
    <w:rsid w:val="009A6391"/>
    <w:rsid w:val="00E9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2E88C-CACA-4DAC-BAB7-425FB6F3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7D5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54F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4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54F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54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vlibs.net/datasets/kitti/raw_data.php" TargetMode="External"/><Relationship Id="rId12" Type="http://schemas.openxmlformats.org/officeDocument/2006/relationships/hyperlink" Target="https://medium.com/@richa.agrawal228/person-detection-in-various-posture-using-hog-feature-and-svm-classifier-2c3a3991022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s.cmu.edu/~efros/courses/LBMV07/Papers/viola-cvpr-01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fr.wikipedia.org/wiki/M%C3%A9thode_de_Viola_et_Jo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opencv-pyth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Compte Microsoft</cp:lastModifiedBy>
  <cp:revision>3</cp:revision>
  <dcterms:created xsi:type="dcterms:W3CDTF">2020-12-16T10:37:00Z</dcterms:created>
  <dcterms:modified xsi:type="dcterms:W3CDTF">2021-12-16T07:32:00Z</dcterms:modified>
</cp:coreProperties>
</file>