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1B5DF" w14:textId="77777777" w:rsidR="007B40D8" w:rsidRDefault="00000000">
      <w:pPr>
        <w:pStyle w:val="Ttulo1"/>
      </w:pPr>
      <w:r>
        <w:t>Explicação Completa do Código CSS</w:t>
      </w:r>
    </w:p>
    <w:p w14:paraId="023AF91E" w14:textId="77777777" w:rsidR="007B40D8" w:rsidRDefault="00000000">
      <w:pPr>
        <w:pStyle w:val="Ttulo2"/>
      </w:pPr>
      <w:r>
        <w:t>Reset de Estilos</w:t>
      </w:r>
    </w:p>
    <w:p w14:paraId="2B73A3DB" w14:textId="77777777" w:rsidR="007B40D8" w:rsidRDefault="00000000">
      <w:r>
        <w:br/>
        <w:t>O reset de estilos é usado para remover as configurações padrão dos navegadores, garantindo que todos os elementos tenham um estilo uniforme.</w:t>
      </w:r>
      <w:r>
        <w:br/>
      </w:r>
    </w:p>
    <w:p w14:paraId="0E61C5A1" w14:textId="77777777" w:rsidR="007B40D8" w:rsidRDefault="00000000">
      <w:r>
        <w:t>Código:</w:t>
      </w:r>
    </w:p>
    <w:p w14:paraId="57E77D64" w14:textId="3B40494F" w:rsidR="007B40D8" w:rsidRDefault="00000000">
      <w:r>
        <w:br/>
      </w:r>
      <w:r w:rsidR="00FA33D1" w:rsidRPr="00D52296">
        <w:drawing>
          <wp:inline distT="0" distB="0" distL="0" distR="0" wp14:anchorId="2C492F52" wp14:editId="0EA92B8B">
            <wp:extent cx="3353268" cy="1257475"/>
            <wp:effectExtent l="0" t="0" r="0" b="0"/>
            <wp:docPr id="455817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17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3F3D" w14:textId="77777777" w:rsidR="007B40D8" w:rsidRDefault="00000000">
      <w:r>
        <w:br/>
        <w:t xml:space="preserve">- `* </w:t>
      </w:r>
      <w:proofErr w:type="gramStart"/>
      <w:r>
        <w:t>{ }</w:t>
      </w:r>
      <w:proofErr w:type="gramEnd"/>
      <w:r>
        <w:t>` → O asterisco (*) seleciona todos os elementos da página.</w:t>
      </w:r>
      <w:r>
        <w:br/>
        <w:t>- `margin: 0;` → Remove todas as margens externas.</w:t>
      </w:r>
      <w:r>
        <w:br/>
        <w:t>- `padding: 0;` → Remove todos os espaçamentos internos.</w:t>
      </w:r>
      <w:r>
        <w:br/>
        <w:t>- `box-sizing: border-box;` → Faz com que a largura e a altura incluam a borda e o padding, garantindo um layout mais previsível.</w:t>
      </w:r>
      <w:r>
        <w:br/>
      </w:r>
    </w:p>
    <w:p w14:paraId="4501062A" w14:textId="77777777" w:rsidR="007B40D8" w:rsidRDefault="00000000">
      <w:pPr>
        <w:pStyle w:val="Ttulo2"/>
      </w:pPr>
      <w:r>
        <w:t>Layout Principal (Container)</w:t>
      </w:r>
    </w:p>
    <w:p w14:paraId="53564E86" w14:textId="77777777" w:rsidR="007B40D8" w:rsidRDefault="00000000">
      <w:r>
        <w:t>Código:</w:t>
      </w:r>
    </w:p>
    <w:p w14:paraId="310F5FA5" w14:textId="78F30C0D" w:rsidR="007B40D8" w:rsidRDefault="00000000">
      <w:r>
        <w:br/>
      </w:r>
      <w:r w:rsidR="00FA33D1" w:rsidRPr="00D52296">
        <w:drawing>
          <wp:inline distT="0" distB="0" distL="0" distR="0" wp14:anchorId="1F224D21" wp14:editId="20B3972B">
            <wp:extent cx="5486400" cy="1584960"/>
            <wp:effectExtent l="0" t="0" r="0" b="0"/>
            <wp:docPr id="188878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052C" w14:textId="77777777" w:rsidR="007B40D8" w:rsidRDefault="00000000">
      <w:r>
        <w:br/>
        <w:t>- `display: grid;` → Define que esse elemento usará CSS Grid.</w:t>
      </w:r>
      <w:r>
        <w:br/>
        <w:t>- `grid-template-rows: 10vh auto 15vh;` → Define três linhas:</w:t>
      </w:r>
      <w:r>
        <w:br/>
      </w:r>
      <w:r>
        <w:lastRenderedPageBreak/>
        <w:t xml:space="preserve">  - **10vh** → O cabeçalho ocupa 10% da altura da tela.</w:t>
      </w:r>
      <w:r>
        <w:br/>
        <w:t xml:space="preserve">  - **auto** → O conteúdo principal cresce conforme necessário.</w:t>
      </w:r>
      <w:r>
        <w:br/>
        <w:t xml:space="preserve">  - **15vh** → O rodapé ocupa 15% da altura da tela.</w:t>
      </w:r>
      <w:r>
        <w:br/>
        <w:t>- `grid-template-columns: 3fr 1fr;` → Divide o layout em duas colunas:</w:t>
      </w:r>
      <w:r>
        <w:br/>
        <w:t xml:space="preserve">  - **3fr** → O conteúdo principal ocupa três partes.</w:t>
      </w:r>
      <w:r>
        <w:br/>
        <w:t xml:space="preserve">  - **1fr** → A sidebar ocupa uma parte.</w:t>
      </w:r>
      <w:r>
        <w:br/>
        <w:t>- `grid-template-areas` → Define a disposição das áreas dentro do grid.</w:t>
      </w:r>
      <w:r>
        <w:br/>
        <w:t>- `height: 100vh;` → Faz com que o `.container` ocupe toda a altura da tela.</w:t>
      </w:r>
      <w:r>
        <w:br/>
      </w:r>
    </w:p>
    <w:sectPr w:rsidR="007B40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303749">
    <w:abstractNumId w:val="8"/>
  </w:num>
  <w:num w:numId="2" w16cid:durableId="535431483">
    <w:abstractNumId w:val="6"/>
  </w:num>
  <w:num w:numId="3" w16cid:durableId="1511336152">
    <w:abstractNumId w:val="5"/>
  </w:num>
  <w:num w:numId="4" w16cid:durableId="1327977698">
    <w:abstractNumId w:val="4"/>
  </w:num>
  <w:num w:numId="5" w16cid:durableId="951981398">
    <w:abstractNumId w:val="7"/>
  </w:num>
  <w:num w:numId="6" w16cid:durableId="995112123">
    <w:abstractNumId w:val="3"/>
  </w:num>
  <w:num w:numId="7" w16cid:durableId="1248074697">
    <w:abstractNumId w:val="2"/>
  </w:num>
  <w:num w:numId="8" w16cid:durableId="817845857">
    <w:abstractNumId w:val="1"/>
  </w:num>
  <w:num w:numId="9" w16cid:durableId="110284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5D7E"/>
    <w:rsid w:val="007B40D8"/>
    <w:rsid w:val="00AA1D8D"/>
    <w:rsid w:val="00B47730"/>
    <w:rsid w:val="00CB0664"/>
    <w:rsid w:val="00FA33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D4DDA"/>
  <w14:defaultImageDpi w14:val="300"/>
  <w15:docId w15:val="{484C9B58-3FFE-4899-B924-A5971D7F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2025-04-02T14:29:00Z</dcterms:created>
  <dcterms:modified xsi:type="dcterms:W3CDTF">2025-04-02T14:29:00Z</dcterms:modified>
  <cp:category/>
</cp:coreProperties>
</file>