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84" w:rsidRDefault="004E0483">
      <w:pPr>
        <w:rPr>
          <w:lang w:val="pt-BR"/>
        </w:rPr>
      </w:pPr>
      <w:r>
        <w:rPr>
          <w:lang w:val="pt-BR"/>
        </w:rPr>
        <w:t>Challenge Banco Pan</w:t>
      </w:r>
    </w:p>
    <w:p w:rsidR="004E0483" w:rsidRDefault="004E0483">
      <w:pPr>
        <w:rPr>
          <w:lang w:val="pt-BR"/>
        </w:rPr>
      </w:pPr>
      <w:r>
        <w:rPr>
          <w:lang w:val="pt-BR"/>
        </w:rPr>
        <w:t>Introduzidos:</w:t>
      </w:r>
    </w:p>
    <w:p w:rsidR="004E0483" w:rsidRDefault="004E0483">
      <w:pPr>
        <w:rPr>
          <w:lang w:val="pt-BR"/>
        </w:rPr>
      </w:pPr>
    </w:p>
    <w:p w:rsidR="004E0483" w:rsidRDefault="004E0483" w:rsidP="004E0483">
      <w:pPr>
        <w:rPr>
          <w:lang w:val="pt-BR"/>
        </w:rPr>
      </w:pPr>
      <w:r>
        <w:rPr>
          <w:lang w:val="pt-BR"/>
        </w:rPr>
        <w:t>Patricia Eiko Washiya</w:t>
      </w:r>
      <w:r>
        <w:rPr>
          <w:lang w:val="pt-BR"/>
        </w:rPr>
        <w:br/>
        <w:t>Augusto Sumiya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Pedro Scaciota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Cli360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Objetivo: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Apresentar o cenário atual do cadastro de clientes, onde os dados estão segregados por produtos.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Apresentar planos de evolução com solução técnica para unificação cadastral e visão de pessoal, justamente com os benefícios desta visão.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Visão única da pessoa.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-Dores do Negócio</w:t>
      </w:r>
    </w:p>
    <w:p w:rsidR="004E0483" w:rsidRDefault="004E0483" w:rsidP="004E0483">
      <w:pPr>
        <w:rPr>
          <w:lang w:val="pt-BR"/>
        </w:rPr>
      </w:pPr>
      <w:r>
        <w:rPr>
          <w:lang w:val="pt-BR"/>
        </w:rPr>
        <w:t>-</w:t>
      </w:r>
      <w:r w:rsidR="003974FD">
        <w:rPr>
          <w:lang w:val="pt-BR"/>
        </w:rPr>
        <w:t xml:space="preserve">Dores de </w:t>
      </w:r>
      <w:proofErr w:type="gramStart"/>
      <w:r w:rsidR="003974FD">
        <w:rPr>
          <w:lang w:val="pt-BR"/>
        </w:rPr>
        <w:t>Tecnologia(</w:t>
      </w:r>
      <w:proofErr w:type="gramEnd"/>
      <w:r w:rsidR="003974FD">
        <w:rPr>
          <w:lang w:val="pt-BR"/>
        </w:rPr>
        <w:t>com impacto negócio)</w:t>
      </w:r>
    </w:p>
    <w:p w:rsidR="003974FD" w:rsidRDefault="003974FD" w:rsidP="004E0483">
      <w:pPr>
        <w:rPr>
          <w:lang w:val="pt-BR"/>
        </w:rPr>
      </w:pPr>
      <w:r>
        <w:rPr>
          <w:noProof/>
        </w:rPr>
        <w:drawing>
          <wp:inline distT="0" distB="0" distL="0" distR="0" wp14:anchorId="27323F0D" wp14:editId="72AB0B88">
            <wp:extent cx="5476875" cy="43814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971" cy="44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83" w:rsidRDefault="00E66E1F">
      <w:pPr>
        <w:rPr>
          <w:lang w:val="pt-BR"/>
        </w:rPr>
      </w:pPr>
      <w:proofErr w:type="spellStart"/>
      <w:r>
        <w:rPr>
          <w:lang w:val="pt-BR"/>
        </w:rPr>
        <w:lastRenderedPageBreak/>
        <w:t>OnPrime</w:t>
      </w:r>
      <w:proofErr w:type="spellEnd"/>
      <w:r>
        <w:rPr>
          <w:lang w:val="pt-BR"/>
        </w:rPr>
        <w:t>.</w:t>
      </w:r>
    </w:p>
    <w:p w:rsidR="00E66E1F" w:rsidRPr="00183B69" w:rsidRDefault="00E66E1F">
      <w:pPr>
        <w:rPr>
          <w:lang w:val="pt-BR"/>
        </w:rPr>
      </w:pPr>
      <w:bookmarkStart w:id="0" w:name="_GoBack"/>
      <w:bookmarkEnd w:id="0"/>
    </w:p>
    <w:sectPr w:rsidR="00E66E1F" w:rsidRPr="00183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9"/>
    <w:rsid w:val="000C0E84"/>
    <w:rsid w:val="00183B69"/>
    <w:rsid w:val="003974FD"/>
    <w:rsid w:val="004E0483"/>
    <w:rsid w:val="00E66E1F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8C1E"/>
  <w15:chartTrackingRefBased/>
  <w15:docId w15:val="{D59B52BE-C3FD-46BF-BC9E-E061241B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2022-04-11T11:19:00Z</dcterms:created>
  <dcterms:modified xsi:type="dcterms:W3CDTF">2022-04-11T12:35:00Z</dcterms:modified>
</cp:coreProperties>
</file>