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F267" w14:textId="77777777" w:rsidR="00B75DAB" w:rsidRPr="008828F9" w:rsidRDefault="00B75DAB">
      <w:pPr>
        <w:spacing w:after="0" w:line="240" w:lineRule="auto"/>
        <w:rPr>
          <w:rFonts w:cs="Arial"/>
          <w:lang w:eastAsia="zh-CN"/>
        </w:rPr>
      </w:pPr>
    </w:p>
    <w:p w14:paraId="43B42E29" w14:textId="77777777" w:rsidR="00347368" w:rsidRPr="00347368" w:rsidRDefault="000D1869" w:rsidP="003473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1 [ </w:t>
      </w:r>
      <w:r w:rsidRPr="00B0193F">
        <w:rPr>
          <w:rFonts w:cs="Arial"/>
          <w:b/>
          <w:sz w:val="20"/>
          <w:szCs w:val="20"/>
          <w:lang w:eastAsia="zh-CN"/>
        </w:rPr>
        <w:t xml:space="preserve">234168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347368" w:rsidRPr="00347368">
        <w:rPr>
          <w:rFonts w:cs="Arial"/>
          <w:sz w:val="20"/>
          <w:szCs w:val="20"/>
          <w:lang w:eastAsia="pt-BR"/>
        </w:rPr>
        <w:t>Em uma avaliação de Inglês, valendo 10 pontos, os alunos de uma turma apresentaram os</w:t>
      </w:r>
      <w:r w:rsidR="005704AC">
        <w:rPr>
          <w:rFonts w:cs="Arial"/>
          <w:sz w:val="20"/>
          <w:szCs w:val="20"/>
          <w:lang w:eastAsia="pt-BR"/>
        </w:rPr>
        <w:t xml:space="preserve"> </w:t>
      </w:r>
      <w:r w:rsidR="00347368" w:rsidRPr="00347368">
        <w:rPr>
          <w:rFonts w:cs="Arial"/>
          <w:sz w:val="20"/>
          <w:szCs w:val="20"/>
          <w:lang w:eastAsia="pt-BR"/>
        </w:rPr>
        <w:t>resultados inseridos no quadro abaixo:</w:t>
      </w:r>
    </w:p>
    <w:p w14:paraId="725BC571" w14:textId="77777777" w:rsidR="00347368" w:rsidRDefault="00347368" w:rsidP="003473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410"/>
      </w:tblGrid>
      <w:tr w:rsidR="00347368" w14:paraId="5D9B605C" w14:textId="77777777" w:rsidTr="00267877">
        <w:trPr>
          <w:trHeight w:val="212"/>
        </w:trPr>
        <w:tc>
          <w:tcPr>
            <w:tcW w:w="1980" w:type="dxa"/>
            <w:vAlign w:val="center"/>
          </w:tcPr>
          <w:p w14:paraId="45B26521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Número de alunos </w:t>
            </w:r>
          </w:p>
        </w:tc>
        <w:tc>
          <w:tcPr>
            <w:tcW w:w="2410" w:type="dxa"/>
            <w:vAlign w:val="center"/>
          </w:tcPr>
          <w:p w14:paraId="67DE7E2D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Resultado da avaliação </w:t>
            </w:r>
          </w:p>
        </w:tc>
      </w:tr>
      <w:tr w:rsidR="00347368" w14:paraId="4D00A86B" w14:textId="77777777" w:rsidTr="00267877">
        <w:trPr>
          <w:trHeight w:val="227"/>
        </w:trPr>
        <w:tc>
          <w:tcPr>
            <w:tcW w:w="1980" w:type="dxa"/>
            <w:vAlign w:val="center"/>
          </w:tcPr>
          <w:p w14:paraId="2CCC855C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410" w:type="dxa"/>
            <w:vAlign w:val="center"/>
          </w:tcPr>
          <w:p w14:paraId="3D24EF64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6,0</w:t>
            </w:r>
          </w:p>
        </w:tc>
      </w:tr>
      <w:tr w:rsidR="00347368" w14:paraId="2CCFFF6A" w14:textId="77777777" w:rsidTr="00267877">
        <w:trPr>
          <w:trHeight w:val="212"/>
        </w:trPr>
        <w:tc>
          <w:tcPr>
            <w:tcW w:w="1980" w:type="dxa"/>
            <w:vAlign w:val="center"/>
          </w:tcPr>
          <w:p w14:paraId="2D49E996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10" w:type="dxa"/>
            <w:vAlign w:val="center"/>
          </w:tcPr>
          <w:p w14:paraId="0792FBBC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7,0</w:t>
            </w:r>
          </w:p>
        </w:tc>
      </w:tr>
      <w:tr w:rsidR="00347368" w14:paraId="12DDFBE7" w14:textId="77777777" w:rsidTr="00267877">
        <w:trPr>
          <w:trHeight w:val="212"/>
        </w:trPr>
        <w:tc>
          <w:tcPr>
            <w:tcW w:w="1980" w:type="dxa"/>
            <w:vAlign w:val="center"/>
          </w:tcPr>
          <w:p w14:paraId="42864E1D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410" w:type="dxa"/>
            <w:vAlign w:val="center"/>
          </w:tcPr>
          <w:p w14:paraId="356F88C0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8,0</w:t>
            </w:r>
          </w:p>
        </w:tc>
      </w:tr>
      <w:tr w:rsidR="00347368" w14:paraId="7D6579EA" w14:textId="77777777" w:rsidTr="00267877">
        <w:trPr>
          <w:trHeight w:val="212"/>
        </w:trPr>
        <w:tc>
          <w:tcPr>
            <w:tcW w:w="1980" w:type="dxa"/>
            <w:vAlign w:val="center"/>
          </w:tcPr>
          <w:p w14:paraId="691591B3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10" w:type="dxa"/>
            <w:vAlign w:val="center"/>
          </w:tcPr>
          <w:p w14:paraId="7B83767C" w14:textId="77777777" w:rsidR="00347368" w:rsidRDefault="00D478AB" w:rsidP="00D478AB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9,0</w:t>
            </w:r>
          </w:p>
        </w:tc>
      </w:tr>
    </w:tbl>
    <w:p w14:paraId="3903046A" w14:textId="77777777" w:rsidR="00347368" w:rsidRDefault="00347368" w:rsidP="003473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43CD1A78" w14:textId="77777777" w:rsidR="00252E2F" w:rsidRDefault="0034736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47368">
        <w:rPr>
          <w:rFonts w:cs="Arial"/>
          <w:sz w:val="20"/>
          <w:szCs w:val="20"/>
          <w:lang w:eastAsia="pt-BR"/>
        </w:rPr>
        <w:t>Sabendo-se que a turma estava completa nesse dia e que todos os alunos participaram da</w:t>
      </w:r>
      <w:r w:rsidR="005704AC">
        <w:rPr>
          <w:rFonts w:cs="Arial"/>
          <w:sz w:val="20"/>
          <w:szCs w:val="20"/>
          <w:lang w:eastAsia="pt-BR"/>
        </w:rPr>
        <w:t xml:space="preserve"> </w:t>
      </w:r>
      <w:r w:rsidRPr="00347368">
        <w:rPr>
          <w:rFonts w:cs="Arial"/>
          <w:sz w:val="20"/>
          <w:szCs w:val="20"/>
          <w:lang w:eastAsia="pt-BR"/>
        </w:rPr>
        <w:t>avaliação, é correto afirmar que no conjunto dos resultados da avaliação</w:t>
      </w:r>
      <w:r w:rsidR="00474B44">
        <w:rPr>
          <w:rFonts w:cs="Arial"/>
          <w:sz w:val="20"/>
          <w:szCs w:val="20"/>
          <w:lang w:eastAsia="pt-BR"/>
        </w:rPr>
        <w:t xml:space="preserve"> </w:t>
      </w:r>
    </w:p>
    <w:p w14:paraId="2E7D3DC5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71540" w:rsidRPr="00347368">
        <w:rPr>
          <w:rFonts w:cs="Arial"/>
          <w:sz w:val="20"/>
          <w:szCs w:val="20"/>
          <w:lang w:eastAsia="pt-BR"/>
        </w:rPr>
        <w:t>a variância é maior que 1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5B76FAF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366D2" w:rsidRPr="00347368">
        <w:rPr>
          <w:rFonts w:cs="Arial"/>
          <w:sz w:val="20"/>
          <w:szCs w:val="20"/>
          <w:lang w:eastAsia="pt-BR"/>
        </w:rPr>
        <w:t>essa distribuição é bimodal.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9443A22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82026" w:rsidRPr="00347368">
        <w:rPr>
          <w:rFonts w:cs="Arial"/>
          <w:sz w:val="20"/>
          <w:szCs w:val="20"/>
          <w:lang w:eastAsia="pt-BR"/>
        </w:rPr>
        <w:t>o desvio padrão é menor que 1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976EE9D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6358F" w:rsidRPr="00347368">
        <w:rPr>
          <w:rFonts w:cs="Arial"/>
          <w:sz w:val="20"/>
          <w:szCs w:val="20"/>
          <w:lang w:eastAsia="pt-BR"/>
        </w:rPr>
        <w:t>a média, a mediana e a moda formam, nessa ordem, uma progressão geométrica.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2ACC2B8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28B6E3D6" w14:textId="77777777" w:rsidR="00F27328" w:rsidRDefault="000D1869" w:rsidP="00F2732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2 [ </w:t>
      </w:r>
      <w:r w:rsidRPr="00B0193F">
        <w:rPr>
          <w:rFonts w:cs="Arial"/>
          <w:b/>
          <w:sz w:val="20"/>
          <w:szCs w:val="20"/>
          <w:lang w:eastAsia="zh-CN"/>
        </w:rPr>
        <w:t xml:space="preserve">223310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F27328" w:rsidRPr="00350C48">
        <w:rPr>
          <w:rFonts w:cs="Arial"/>
          <w:sz w:val="20"/>
          <w:szCs w:val="20"/>
          <w:lang w:eastAsia="pt-BR"/>
        </w:rPr>
        <w:t>Os gráficos abaixo ilustram o número de casos confirmados de dengue nos municípios A e B, nos anos de 2017 a 2021.</w:t>
      </w:r>
    </w:p>
    <w:p w14:paraId="0B4F5E2A" w14:textId="77777777" w:rsidR="00097C0D" w:rsidRDefault="00097C0D" w:rsidP="00F2732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EDC276D" w14:textId="77777777" w:rsidR="00097C0D" w:rsidRPr="00097C0D" w:rsidRDefault="00D167DC" w:rsidP="00F2732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 wp14:anchorId="6BEE3BF4" wp14:editId="2D7EE6BE">
            <wp:extent cx="3924300" cy="4791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8D50" w14:textId="77777777" w:rsidR="00F27328" w:rsidRPr="00350C48" w:rsidRDefault="00F27328" w:rsidP="00F2732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0DF714B3" w14:textId="77777777" w:rsidR="00350C48" w:rsidRPr="00350C48" w:rsidRDefault="00350C48" w:rsidP="00350C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350C48">
        <w:rPr>
          <w:rFonts w:cs="Arial"/>
          <w:sz w:val="20"/>
          <w:szCs w:val="20"/>
          <w:lang w:eastAsia="pt-BR"/>
        </w:rPr>
        <w:t xml:space="preserve">Com base na análise e interpretação dos gráficos, assinale a alternativa INCORRETA. </w:t>
      </w:r>
    </w:p>
    <w:p w14:paraId="5AE1DA50" w14:textId="77777777" w:rsidR="00350C48" w:rsidRPr="00350C48" w:rsidRDefault="00350C48" w:rsidP="00350C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25810D40" w14:textId="77777777" w:rsidR="00350C48" w:rsidRPr="00350C48" w:rsidRDefault="00350C48" w:rsidP="00350C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350C48">
        <w:rPr>
          <w:rFonts w:cs="Arial"/>
          <w:sz w:val="20"/>
          <w:szCs w:val="20"/>
          <w:lang w:eastAsia="pt-BR"/>
        </w:rPr>
        <w:t>Para analisar as alternativas, considere:</w:t>
      </w:r>
    </w:p>
    <w:p w14:paraId="62E61016" w14:textId="77777777" w:rsidR="00350C48" w:rsidRPr="00350C48" w:rsidRDefault="00350C48" w:rsidP="00350C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2F0412E8" w14:textId="77777777" w:rsidR="00350C48" w:rsidRPr="00350C48" w:rsidRDefault="00350C48" w:rsidP="00350C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350C48">
        <w:rPr>
          <w:rFonts w:cs="Arial"/>
          <w:position w:val="-10"/>
          <w:sz w:val="20"/>
          <w:szCs w:val="20"/>
          <w:lang w:eastAsia="pt-BR"/>
        </w:rPr>
        <w:object w:dxaOrig="420" w:dyaOrig="300" w14:anchorId="7866D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pt" o:ole="">
            <v:imagedata r:id="rId7" o:title=""/>
          </v:shape>
          <o:OLEObject Type="Embed" ProgID="Equation.DSMT4" ShapeID="_x0000_i1025" DrawAspect="Content" ObjectID="_1755451764" r:id="rId8"/>
        </w:object>
      </w:r>
      <w:r w:rsidRPr="00350C48">
        <w:rPr>
          <w:rFonts w:cs="Arial"/>
          <w:sz w:val="20"/>
          <w:szCs w:val="20"/>
          <w:lang w:eastAsia="pt-BR"/>
        </w:rPr>
        <w:t xml:space="preserve"> O número de casos confirmados de dengue no município A em 2022 </w:t>
      </w:r>
      <w:r w:rsidRPr="00350C48">
        <w:rPr>
          <w:rFonts w:cs="Arial"/>
          <w:position w:val="-10"/>
          <w:sz w:val="20"/>
          <w:szCs w:val="20"/>
          <w:lang w:eastAsia="pt-BR"/>
        </w:rPr>
        <w:object w:dxaOrig="859" w:dyaOrig="300" w14:anchorId="1D715419">
          <v:shape id="_x0000_i1026" type="#_x0000_t75" style="width:42.75pt;height:15pt" o:ole="">
            <v:imagedata r:id="rId9" o:title=""/>
          </v:shape>
          <o:OLEObject Type="Embed" ProgID="Equation.DSMT4" ShapeID="_x0000_i1026" DrawAspect="Content" ObjectID="_1755451765" r:id="rId10"/>
        </w:object>
      </w:r>
    </w:p>
    <w:p w14:paraId="4A560BDF" w14:textId="77777777" w:rsidR="00252E2F" w:rsidRDefault="00350C48" w:rsidP="00350C4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50C48">
        <w:rPr>
          <w:rFonts w:cs="Arial"/>
          <w:position w:val="-10"/>
          <w:sz w:val="20"/>
          <w:szCs w:val="20"/>
          <w:lang w:eastAsia="pt-BR"/>
        </w:rPr>
        <w:object w:dxaOrig="400" w:dyaOrig="300" w14:anchorId="1FB4070B">
          <v:shape id="_x0000_i1027" type="#_x0000_t75" style="width:20.25pt;height:15pt" o:ole="">
            <v:imagedata r:id="rId11" o:title=""/>
          </v:shape>
          <o:OLEObject Type="Embed" ProgID="Equation.DSMT4" ShapeID="_x0000_i1027" DrawAspect="Content" ObjectID="_1755451766" r:id="rId12"/>
        </w:object>
      </w:r>
      <w:r w:rsidRPr="00350C48">
        <w:rPr>
          <w:rFonts w:cs="Arial"/>
          <w:sz w:val="20"/>
          <w:szCs w:val="20"/>
          <w:lang w:eastAsia="pt-BR"/>
        </w:rPr>
        <w:t xml:space="preserve"> O número de casos confirmados de dengue no município B em 2022. </w:t>
      </w:r>
    </w:p>
    <w:p w14:paraId="62124FB0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93D9A" w:rsidRPr="00C93D9A">
        <w:rPr>
          <w:rFonts w:cs="Arial"/>
          <w:sz w:val="20"/>
          <w:szCs w:val="20"/>
          <w:lang w:eastAsia="pt-BR"/>
        </w:rPr>
        <w:t xml:space="preserve">Se considerarmos que </w:t>
      </w:r>
      <w:r w:rsidR="00C93D9A" w:rsidRPr="00C93D9A">
        <w:rPr>
          <w:rFonts w:cs="Arial"/>
          <w:position w:val="-10"/>
          <w:sz w:val="20"/>
          <w:szCs w:val="20"/>
          <w:lang w:eastAsia="pt-BR"/>
        </w:rPr>
        <w:object w:dxaOrig="1240" w:dyaOrig="300" w14:anchorId="587F012B">
          <v:shape id="_x0000_i1028" type="#_x0000_t75" style="width:62.25pt;height:15pt" o:ole="">
            <v:imagedata r:id="rId13" o:title=""/>
          </v:shape>
          <o:OLEObject Type="Embed" ProgID="Equation.DSMT4" ShapeID="_x0000_i1028" DrawAspect="Content" ObjectID="_1755451767" r:id="rId14"/>
        </w:object>
      </w:r>
      <w:r w:rsidR="00C93D9A" w:rsidRPr="00C93D9A">
        <w:rPr>
          <w:rFonts w:cs="Arial"/>
          <w:sz w:val="20"/>
          <w:szCs w:val="20"/>
          <w:lang w:eastAsia="pt-BR"/>
        </w:rPr>
        <w:t xml:space="preserve"> então a média anual de casos confirmados de dengue no município A será igual à média anual de casos confirmados de dengue no município B, no período de 2017 a 2022.</w:t>
      </w:r>
      <w:r w:rsidR="00474B44" w:rsidRPr="00C93D9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387FF6E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35FA0" w:rsidRPr="00C93D9A">
        <w:rPr>
          <w:rFonts w:cs="Arial"/>
          <w:sz w:val="20"/>
          <w:szCs w:val="20"/>
          <w:lang w:eastAsia="pt-BR"/>
        </w:rPr>
        <w:t>A média anual de casos confirmados de dengue no município A é, aproximadamente, 21,95% superior à média anual de casos confirmados de dengue no município B, no período de 2017 a 2021.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35F1FC3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1103C" w:rsidRPr="00C93D9A">
        <w:rPr>
          <w:rFonts w:cs="Arial"/>
          <w:sz w:val="20"/>
          <w:szCs w:val="20"/>
          <w:lang w:eastAsia="pt-BR"/>
        </w:rPr>
        <w:t>No município B, o ano de 2019 apresentou um aumento de 150% em relação ao ano de 2018, no que diz respeito ao número de casos confirmados de dengue.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3525EF9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E548D" w:rsidRPr="00C93D9A">
        <w:rPr>
          <w:rFonts w:cs="Arial"/>
          <w:sz w:val="20"/>
          <w:szCs w:val="20"/>
          <w:lang w:eastAsia="pt-BR"/>
        </w:rPr>
        <w:t xml:space="preserve">No município A nos anos de 2019 e 2021, o número de casos confirmados de dengue está acima da média calculada para o município A, no período de 2017 a 2021, e no município B, nos anos de 2017, 2018 e 2019, o número de casos confirmados de dengue está abaixo da média calculada para o município B, no período de 2017 a 2021. 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A1235D8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05017" w:rsidRPr="00C05017">
        <w:rPr>
          <w:rFonts w:cs="Arial"/>
          <w:sz w:val="20"/>
          <w:szCs w:val="20"/>
          <w:lang w:eastAsia="pt-BR"/>
        </w:rPr>
        <w:t xml:space="preserve">Se considerarmos que </w:t>
      </w:r>
      <w:r w:rsidR="00C05017" w:rsidRPr="00C05017">
        <w:rPr>
          <w:rFonts w:cs="Arial"/>
          <w:position w:val="-10"/>
          <w:sz w:val="20"/>
          <w:szCs w:val="20"/>
          <w:lang w:eastAsia="pt-BR"/>
        </w:rPr>
        <w:object w:dxaOrig="780" w:dyaOrig="300" w14:anchorId="1B5CB61A">
          <v:shape id="_x0000_i1029" type="#_x0000_t75" style="width:39pt;height:15pt" o:ole="">
            <v:imagedata r:id="rId15" o:title=""/>
          </v:shape>
          <o:OLEObject Type="Embed" ProgID="Equation.DSMT4" ShapeID="_x0000_i1029" DrawAspect="Content" ObjectID="_1755451768" r:id="rId16"/>
        </w:object>
      </w:r>
      <w:r w:rsidR="00C05017" w:rsidRPr="00C05017">
        <w:rPr>
          <w:rFonts w:cs="Arial"/>
          <w:sz w:val="20"/>
          <w:szCs w:val="20"/>
          <w:lang w:eastAsia="pt-BR"/>
        </w:rPr>
        <w:t xml:space="preserve"> e </w:t>
      </w:r>
      <w:r w:rsidR="00C05017" w:rsidRPr="00C05017">
        <w:rPr>
          <w:rFonts w:cs="Arial"/>
          <w:position w:val="-10"/>
          <w:sz w:val="20"/>
          <w:szCs w:val="20"/>
          <w:lang w:eastAsia="pt-BR"/>
        </w:rPr>
        <w:object w:dxaOrig="880" w:dyaOrig="300" w14:anchorId="4EC2B100">
          <v:shape id="_x0000_i1030" type="#_x0000_t75" style="width:44.25pt;height:15pt" o:ole="">
            <v:imagedata r:id="rId17" o:title=""/>
          </v:shape>
          <o:OLEObject Type="Embed" ProgID="Equation.DSMT4" ShapeID="_x0000_i1030" DrawAspect="Content" ObjectID="_1755451769" r:id="rId18"/>
        </w:object>
      </w:r>
      <w:r w:rsidR="00C05017" w:rsidRPr="00C05017">
        <w:rPr>
          <w:rFonts w:cs="Arial"/>
          <w:sz w:val="20"/>
          <w:szCs w:val="20"/>
          <w:lang w:eastAsia="pt-BR"/>
        </w:rPr>
        <w:t xml:space="preserve"> então a média anual de casos confirmados de dengue no município B será maior que a média anual de casos confirmados de dengue no município A, no período de 2017 a 2022.</w:t>
      </w:r>
      <w:r w:rsidR="00474B44" w:rsidRPr="00C0501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7A892EF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0919B138" w14:textId="77777777" w:rsidR="00474B44" w:rsidRDefault="000D1869" w:rsidP="00702A3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3 [ </w:t>
      </w:r>
      <w:r w:rsidRPr="00B0193F">
        <w:rPr>
          <w:rFonts w:cs="Arial"/>
          <w:b/>
          <w:sz w:val="20"/>
          <w:szCs w:val="20"/>
          <w:lang w:eastAsia="zh-CN"/>
        </w:rPr>
        <w:t xml:space="preserve">228558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702A37" w:rsidRPr="00702A37">
        <w:rPr>
          <w:rFonts w:cs="Arial"/>
          <w:sz w:val="20"/>
          <w:szCs w:val="20"/>
          <w:lang w:eastAsia="pt-BR"/>
        </w:rPr>
        <w:t>O departamento pessoal de uma empresa está recebendo relatórios dos setores que a constitui com o número de funcionários e as idades em ordem crescente. Além disto, o relatório apresenta a mediana e a média das idades para cada setor. Ao imprimir o relatório do setor de segurança ocorreu um erro de impressão conforme indicado na tabela abaixo:</w:t>
      </w:r>
    </w:p>
    <w:p w14:paraId="39B07561" w14:textId="77777777" w:rsidR="00702A37" w:rsidRDefault="00702A37" w:rsidP="00702A3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2230"/>
      </w:tblGrid>
      <w:tr w:rsidR="000D7C6B" w14:paraId="613A2997" w14:textId="77777777" w:rsidTr="0074230E">
        <w:trPr>
          <w:trHeight w:val="225"/>
        </w:trPr>
        <w:tc>
          <w:tcPr>
            <w:tcW w:w="4459" w:type="dxa"/>
            <w:gridSpan w:val="2"/>
          </w:tcPr>
          <w:p w14:paraId="4193E161" w14:textId="77777777" w:rsidR="000D7C6B" w:rsidRPr="000D7C6B" w:rsidRDefault="000D7C6B" w:rsidP="00702A37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Setor de Segurança</w:t>
            </w:r>
          </w:p>
        </w:tc>
      </w:tr>
      <w:tr w:rsidR="00702A37" w14:paraId="28B745BE" w14:textId="77777777" w:rsidTr="0074230E">
        <w:trPr>
          <w:trHeight w:val="225"/>
        </w:trPr>
        <w:tc>
          <w:tcPr>
            <w:tcW w:w="2229" w:type="dxa"/>
          </w:tcPr>
          <w:p w14:paraId="0F5A8084" w14:textId="77777777" w:rsidR="00702A37" w:rsidRPr="000D7C6B" w:rsidRDefault="00702A37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Idade (anos)</w:t>
            </w:r>
          </w:p>
        </w:tc>
        <w:tc>
          <w:tcPr>
            <w:tcW w:w="2229" w:type="dxa"/>
          </w:tcPr>
          <w:p w14:paraId="1E0108B2" w14:textId="77777777" w:rsidR="00702A37" w:rsidRPr="000D7C6B" w:rsidRDefault="00702A37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Nº de funcionários</w:t>
            </w:r>
          </w:p>
        </w:tc>
      </w:tr>
      <w:tr w:rsidR="00702A37" w14:paraId="0E3FBDD1" w14:textId="77777777" w:rsidTr="0074230E">
        <w:trPr>
          <w:trHeight w:val="225"/>
        </w:trPr>
        <w:tc>
          <w:tcPr>
            <w:tcW w:w="2229" w:type="dxa"/>
          </w:tcPr>
          <w:p w14:paraId="19FB62E4" w14:textId="77777777" w:rsidR="00702A37" w:rsidRPr="000D7C6B" w:rsidRDefault="00702A37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229" w:type="dxa"/>
          </w:tcPr>
          <w:p w14:paraId="5C0D88A3" w14:textId="77777777" w:rsidR="00702A37" w:rsidRPr="000D7C6B" w:rsidRDefault="000D7C6B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03</w:t>
            </w:r>
          </w:p>
        </w:tc>
      </w:tr>
      <w:tr w:rsidR="00702A37" w14:paraId="58724ED1" w14:textId="77777777" w:rsidTr="0074230E">
        <w:trPr>
          <w:trHeight w:val="225"/>
        </w:trPr>
        <w:tc>
          <w:tcPr>
            <w:tcW w:w="2229" w:type="dxa"/>
          </w:tcPr>
          <w:p w14:paraId="3E61C448" w14:textId="77777777" w:rsidR="00702A37" w:rsidRPr="000D7C6B" w:rsidRDefault="00D167DC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rFonts w:cs="Arial"/>
                <w:noProof/>
                <w:sz w:val="20"/>
                <w:szCs w:val="20"/>
                <w:shd w:val="clear" w:color="auto" w:fill="FFFFFF"/>
                <w:lang w:val="en-US"/>
              </w:rPr>
              <w:drawing>
                <wp:inline distT="0" distB="0" distL="0" distR="0" wp14:anchorId="1E0D37A0" wp14:editId="7C1BBACE">
                  <wp:extent cx="114300" cy="18097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9" w:type="dxa"/>
          </w:tcPr>
          <w:p w14:paraId="47B3D154" w14:textId="77777777" w:rsidR="00702A37" w:rsidRPr="000D7C6B" w:rsidRDefault="000D7C6B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04</w:t>
            </w:r>
          </w:p>
        </w:tc>
      </w:tr>
      <w:tr w:rsidR="00702A37" w14:paraId="1F845F0B" w14:textId="77777777" w:rsidTr="0074230E">
        <w:trPr>
          <w:trHeight w:val="225"/>
        </w:trPr>
        <w:tc>
          <w:tcPr>
            <w:tcW w:w="2229" w:type="dxa"/>
          </w:tcPr>
          <w:p w14:paraId="344696D2" w14:textId="77777777" w:rsidR="00702A37" w:rsidRPr="000D7C6B" w:rsidRDefault="00702A37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229" w:type="dxa"/>
          </w:tcPr>
          <w:p w14:paraId="1314C98A" w14:textId="77777777" w:rsidR="00702A37" w:rsidRPr="000D7C6B" w:rsidRDefault="000D7C6B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03</w:t>
            </w:r>
          </w:p>
        </w:tc>
      </w:tr>
      <w:tr w:rsidR="00702A37" w14:paraId="7965782A" w14:textId="77777777" w:rsidTr="0074230E">
        <w:trPr>
          <w:trHeight w:val="225"/>
        </w:trPr>
        <w:tc>
          <w:tcPr>
            <w:tcW w:w="2229" w:type="dxa"/>
          </w:tcPr>
          <w:p w14:paraId="343EED68" w14:textId="77777777" w:rsidR="00702A37" w:rsidRPr="000D7C6B" w:rsidRDefault="00702A37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229" w:type="dxa"/>
          </w:tcPr>
          <w:p w14:paraId="6D268266" w14:textId="77777777" w:rsidR="00702A37" w:rsidRPr="000D7C6B" w:rsidRDefault="000D7C6B" w:rsidP="00742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04</w:t>
            </w:r>
          </w:p>
        </w:tc>
      </w:tr>
      <w:tr w:rsidR="000D7C6B" w14:paraId="0FFBFDD3" w14:textId="77777777" w:rsidTr="0074230E">
        <w:trPr>
          <w:trHeight w:val="225"/>
        </w:trPr>
        <w:tc>
          <w:tcPr>
            <w:tcW w:w="4459" w:type="dxa"/>
            <w:gridSpan w:val="2"/>
            <w:vAlign w:val="center"/>
          </w:tcPr>
          <w:p w14:paraId="44BFDFDD" w14:textId="77777777" w:rsidR="000D7C6B" w:rsidRPr="000D7C6B" w:rsidRDefault="000D7C6B" w:rsidP="0074230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Mediana das idades: 28 anos</w:t>
            </w:r>
          </w:p>
        </w:tc>
      </w:tr>
      <w:tr w:rsidR="000D7C6B" w14:paraId="74656A86" w14:textId="77777777" w:rsidTr="0074230E">
        <w:trPr>
          <w:trHeight w:val="225"/>
        </w:trPr>
        <w:tc>
          <w:tcPr>
            <w:tcW w:w="4459" w:type="dxa"/>
            <w:gridSpan w:val="2"/>
            <w:vAlign w:val="center"/>
          </w:tcPr>
          <w:p w14:paraId="514547A4" w14:textId="77777777" w:rsidR="000D7C6B" w:rsidRPr="000D7C6B" w:rsidRDefault="000D7C6B" w:rsidP="0074230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shd w:val="clear" w:color="auto" w:fill="FFFFFF"/>
                <w:lang w:eastAsia="pt-BR"/>
              </w:rPr>
            </w:pPr>
            <w:r w:rsidRPr="000D7C6B">
              <w:rPr>
                <w:rFonts w:cs="Arial"/>
                <w:sz w:val="20"/>
                <w:szCs w:val="20"/>
                <w:lang w:eastAsia="pt-BR"/>
              </w:rPr>
              <w:t>Média das idades:</w:t>
            </w:r>
            <w:r w:rsidR="000260E5">
              <w:rPr>
                <w:rFonts w:cs="Arial"/>
                <w:sz w:val="20"/>
                <w:szCs w:val="20"/>
                <w:lang w:eastAsia="pt-BR"/>
              </w:rPr>
              <w:t xml:space="preserve"> </w:t>
            </w:r>
            <w:r w:rsidR="00D167DC">
              <w:rPr>
                <w:rFonts w:cs="Arial"/>
                <w:noProof/>
                <w:sz w:val="20"/>
                <w:szCs w:val="20"/>
                <w:shd w:val="clear" w:color="auto" w:fill="FFFFFF"/>
                <w:lang w:val="en-US"/>
              </w:rPr>
              <w:drawing>
                <wp:inline distT="0" distB="0" distL="0" distR="0" wp14:anchorId="4EDA6E31" wp14:editId="2CC2234C">
                  <wp:extent cx="114300" cy="18097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60E5">
              <w:rPr>
                <w:rFonts w:cs="Arial"/>
                <w:sz w:val="20"/>
                <w:szCs w:val="20"/>
                <w:shd w:val="clear" w:color="auto" w:fill="FFFFFF"/>
                <w:lang w:eastAsia="pt-BR"/>
              </w:rPr>
              <w:t xml:space="preserve"> </w:t>
            </w:r>
            <w:r w:rsidRPr="000D7C6B">
              <w:rPr>
                <w:rFonts w:cs="Arial"/>
                <w:sz w:val="20"/>
                <w:szCs w:val="20"/>
                <w:lang w:eastAsia="pt-BR"/>
              </w:rPr>
              <w:t>anos</w:t>
            </w:r>
          </w:p>
          <w:p w14:paraId="69DA3D0F" w14:textId="77777777" w:rsidR="000D7C6B" w:rsidRPr="000D7C6B" w:rsidRDefault="000D7C6B" w:rsidP="0074230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71B47D1B" w14:textId="77777777" w:rsidR="00702A37" w:rsidRDefault="00702A37" w:rsidP="00702A3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34305A56" w14:textId="77777777" w:rsidR="00252E2F" w:rsidRDefault="0074230E" w:rsidP="0074230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4230E">
        <w:rPr>
          <w:rFonts w:cs="Arial"/>
          <w:sz w:val="20"/>
          <w:szCs w:val="20"/>
          <w:lang w:eastAsia="pt-BR"/>
        </w:rPr>
        <w:t xml:space="preserve">A média das idades dos funcionários do setor de segurança da empresa é: 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3E0673E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C6AF8" w:rsidRPr="0074230E">
        <w:rPr>
          <w:rFonts w:cs="Arial"/>
          <w:sz w:val="20"/>
          <w:szCs w:val="20"/>
          <w:lang w:eastAsia="pt-BR"/>
        </w:rPr>
        <w:t xml:space="preserve">27,7 anos 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8984207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A54CC" w:rsidRPr="0074230E">
        <w:rPr>
          <w:rFonts w:cs="Arial"/>
          <w:sz w:val="20"/>
          <w:szCs w:val="20"/>
          <w:lang w:eastAsia="pt-BR"/>
        </w:rPr>
        <w:t>28 anos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429BE5E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40DB6" w:rsidRPr="0074230E">
        <w:rPr>
          <w:rFonts w:cs="Arial"/>
          <w:sz w:val="20"/>
          <w:szCs w:val="20"/>
          <w:lang w:eastAsia="pt-BR"/>
        </w:rPr>
        <w:t xml:space="preserve">29,5 anos 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078DBFC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42546" w:rsidRPr="0074230E">
        <w:rPr>
          <w:rFonts w:cs="Arial"/>
          <w:sz w:val="20"/>
          <w:szCs w:val="20"/>
          <w:lang w:eastAsia="pt-BR"/>
        </w:rPr>
        <w:t xml:space="preserve">30,6 anos 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79C4975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14B91" w:rsidRPr="0074230E">
        <w:rPr>
          <w:rFonts w:cs="Arial"/>
          <w:sz w:val="20"/>
          <w:szCs w:val="20"/>
          <w:lang w:eastAsia="pt-BR"/>
        </w:rPr>
        <w:t>31,5 anos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1BAF188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2BD0DB0E" w14:textId="77777777" w:rsidR="008922AB" w:rsidRDefault="000D1869" w:rsidP="008922A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4 [ </w:t>
      </w:r>
      <w:r w:rsidRPr="00B0193F">
        <w:rPr>
          <w:rFonts w:cs="Arial"/>
          <w:b/>
          <w:sz w:val="20"/>
          <w:szCs w:val="20"/>
          <w:lang w:eastAsia="zh-CN"/>
        </w:rPr>
        <w:t xml:space="preserve">223761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8922AB" w:rsidRPr="008922AB">
        <w:rPr>
          <w:rFonts w:cs="Arial"/>
          <w:sz w:val="20"/>
          <w:szCs w:val="20"/>
          <w:lang w:eastAsia="pt-BR"/>
        </w:rPr>
        <w:t>As notas obtidas por 10 alunos foram registradas no gráfico:</w:t>
      </w:r>
    </w:p>
    <w:p w14:paraId="06706A40" w14:textId="77777777" w:rsidR="001360D5" w:rsidRDefault="001360D5" w:rsidP="008922A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21A8DBA3" w14:textId="77777777" w:rsidR="001360D5" w:rsidRPr="001360D5" w:rsidRDefault="00D167DC" w:rsidP="008922A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2ED0D7C1" wp14:editId="1CF1C2FC">
            <wp:extent cx="3648075" cy="2038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D381" w14:textId="77777777" w:rsidR="008922AB" w:rsidRPr="008922AB" w:rsidRDefault="008922AB" w:rsidP="008922A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C04ED27" w14:textId="77777777" w:rsidR="00252E2F" w:rsidRDefault="008922AB" w:rsidP="008922A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922AB">
        <w:rPr>
          <w:rFonts w:cs="Arial"/>
          <w:sz w:val="20"/>
          <w:szCs w:val="20"/>
          <w:lang w:eastAsia="pt-BR"/>
        </w:rPr>
        <w:t>Em relação às notas obtidas pelos alunos, a média, a moda e</w:t>
      </w:r>
      <w:r>
        <w:rPr>
          <w:rFonts w:cs="Arial"/>
          <w:sz w:val="20"/>
          <w:szCs w:val="20"/>
          <w:lang w:eastAsia="pt-BR"/>
        </w:rPr>
        <w:t xml:space="preserve"> </w:t>
      </w:r>
      <w:r w:rsidRPr="008922AB">
        <w:rPr>
          <w:rFonts w:cs="Arial"/>
          <w:sz w:val="20"/>
          <w:szCs w:val="20"/>
          <w:lang w:eastAsia="pt-BR"/>
        </w:rPr>
        <w:t>a mediana são, respectivamente,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640AE395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93CAC" w:rsidRPr="008922AB">
        <w:rPr>
          <w:rFonts w:cs="Arial"/>
          <w:sz w:val="20"/>
          <w:szCs w:val="20"/>
          <w:lang w:eastAsia="pt-BR"/>
        </w:rPr>
        <w:t>8; 6; 7.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0C9B30F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70D19" w:rsidRPr="008922AB">
        <w:rPr>
          <w:rFonts w:cs="Arial"/>
          <w:sz w:val="20"/>
          <w:szCs w:val="20"/>
          <w:lang w:eastAsia="pt-BR"/>
        </w:rPr>
        <w:t>7,1; 7; 8.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4E6F774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466C8" w:rsidRPr="008922AB">
        <w:rPr>
          <w:rFonts w:cs="Arial"/>
          <w:sz w:val="20"/>
          <w:szCs w:val="20"/>
          <w:lang w:eastAsia="pt-BR"/>
        </w:rPr>
        <w:t>8; 7,1; 7.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BAFEF09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2282A" w:rsidRPr="008922AB">
        <w:rPr>
          <w:rFonts w:cs="Arial"/>
          <w:sz w:val="20"/>
          <w:szCs w:val="20"/>
          <w:lang w:eastAsia="pt-BR"/>
        </w:rPr>
        <w:t>7; 6; 7.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7721A9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2270C" w:rsidRPr="008922AB">
        <w:rPr>
          <w:rFonts w:cs="Arial"/>
          <w:sz w:val="20"/>
          <w:szCs w:val="20"/>
          <w:lang w:eastAsia="pt-BR"/>
        </w:rPr>
        <w:t>7,1; 6; 7.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F71EE8A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0D8F102" w14:textId="77777777" w:rsidR="00BB0AA4" w:rsidRPr="00BB0AA4" w:rsidRDefault="000D1869" w:rsidP="00BB0A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5 [ </w:t>
      </w:r>
      <w:r w:rsidRPr="00B0193F">
        <w:rPr>
          <w:rFonts w:cs="Arial"/>
          <w:b/>
          <w:sz w:val="20"/>
          <w:szCs w:val="20"/>
          <w:lang w:eastAsia="zh-CN"/>
        </w:rPr>
        <w:t xml:space="preserve">223140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BB0AA4" w:rsidRPr="00BB0AA4">
        <w:rPr>
          <w:rFonts w:cs="Arial"/>
          <w:sz w:val="20"/>
          <w:szCs w:val="20"/>
          <w:lang w:eastAsia="pt-BR"/>
        </w:rPr>
        <w:t>A Orientação Profissional (OP) tem, dentre seus objetivos, promover a reflexão sobre possíveis</w:t>
      </w:r>
      <w:r w:rsidR="00BB0AA4">
        <w:rPr>
          <w:rFonts w:cs="Arial"/>
          <w:sz w:val="20"/>
          <w:szCs w:val="20"/>
          <w:lang w:eastAsia="pt-BR"/>
        </w:rPr>
        <w:t xml:space="preserve"> </w:t>
      </w:r>
      <w:r w:rsidR="00BB0AA4" w:rsidRPr="00BB0AA4">
        <w:rPr>
          <w:rFonts w:cs="Arial"/>
          <w:sz w:val="20"/>
          <w:szCs w:val="20"/>
          <w:lang w:eastAsia="pt-BR"/>
        </w:rPr>
        <w:t>carreiras</w:t>
      </w:r>
      <w:r w:rsidR="00BB0AA4">
        <w:rPr>
          <w:rFonts w:cs="Arial"/>
          <w:sz w:val="20"/>
          <w:szCs w:val="20"/>
          <w:lang w:eastAsia="pt-BR"/>
        </w:rPr>
        <w:t xml:space="preserve"> </w:t>
      </w:r>
      <w:r w:rsidR="00BB0AA4" w:rsidRPr="00BB0AA4">
        <w:rPr>
          <w:rFonts w:cs="Arial"/>
          <w:sz w:val="20"/>
          <w:szCs w:val="20"/>
          <w:lang w:eastAsia="pt-BR"/>
        </w:rPr>
        <w:t>para um indivíduo.</w:t>
      </w:r>
    </w:p>
    <w:p w14:paraId="5DA2C180" w14:textId="77777777" w:rsidR="00BB0AA4" w:rsidRPr="00BB0AA4" w:rsidRDefault="00BB0AA4" w:rsidP="00BB0A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B0AA4">
        <w:rPr>
          <w:rFonts w:cs="Arial"/>
          <w:sz w:val="20"/>
          <w:szCs w:val="20"/>
          <w:lang w:eastAsia="pt-BR"/>
        </w:rPr>
        <w:t>Entre os instrumentos utilizados pela OP, está a Escala de Aconselhamento Profissional (EAP) que</w:t>
      </w:r>
      <w:r>
        <w:rPr>
          <w:rFonts w:cs="Arial"/>
          <w:sz w:val="20"/>
          <w:szCs w:val="20"/>
          <w:lang w:eastAsia="pt-BR"/>
        </w:rPr>
        <w:t xml:space="preserve"> </w:t>
      </w:r>
      <w:r w:rsidRPr="00BB0AA4">
        <w:rPr>
          <w:rFonts w:cs="Arial"/>
          <w:sz w:val="20"/>
          <w:szCs w:val="20"/>
          <w:lang w:eastAsia="pt-BR"/>
        </w:rPr>
        <w:t>parte do pressuposto de que as profissões são escolhidas em função das preferências das</w:t>
      </w:r>
      <w:r>
        <w:rPr>
          <w:rFonts w:cs="Arial"/>
          <w:sz w:val="20"/>
          <w:szCs w:val="20"/>
          <w:lang w:eastAsia="pt-BR"/>
        </w:rPr>
        <w:t xml:space="preserve"> </w:t>
      </w:r>
      <w:r w:rsidRPr="00BB0AA4">
        <w:rPr>
          <w:rFonts w:cs="Arial"/>
          <w:sz w:val="20"/>
          <w:szCs w:val="20"/>
          <w:lang w:eastAsia="pt-BR"/>
        </w:rPr>
        <w:t>pessoas em</w:t>
      </w:r>
      <w:r>
        <w:rPr>
          <w:rFonts w:cs="Arial"/>
          <w:sz w:val="20"/>
          <w:szCs w:val="20"/>
          <w:lang w:eastAsia="pt-BR"/>
        </w:rPr>
        <w:t xml:space="preserve"> </w:t>
      </w:r>
      <w:r w:rsidRPr="00BB0AA4">
        <w:rPr>
          <w:rFonts w:cs="Arial"/>
          <w:sz w:val="20"/>
          <w:szCs w:val="20"/>
          <w:lang w:eastAsia="pt-BR"/>
        </w:rPr>
        <w:t>relação a diferentes situações.</w:t>
      </w:r>
    </w:p>
    <w:p w14:paraId="47E63B4B" w14:textId="77777777" w:rsidR="00474B44" w:rsidRDefault="00BB0AA4" w:rsidP="00BB0A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B0AA4">
        <w:rPr>
          <w:rFonts w:cs="Arial"/>
          <w:sz w:val="20"/>
          <w:szCs w:val="20"/>
          <w:lang w:eastAsia="pt-BR"/>
        </w:rPr>
        <w:t>Essa escala está organizada em sete dimensões, como mostrado na tabela.</w:t>
      </w:r>
    </w:p>
    <w:p w14:paraId="667D8662" w14:textId="77777777" w:rsidR="00BB0AA4" w:rsidRDefault="00BB0AA4" w:rsidP="00BB0A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887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6"/>
        <w:gridCol w:w="1123"/>
        <w:gridCol w:w="1168"/>
        <w:gridCol w:w="990"/>
        <w:gridCol w:w="1802"/>
      </w:tblGrid>
      <w:tr w:rsidR="00BB0AA4" w14:paraId="2BE4B9B6" w14:textId="77777777" w:rsidTr="00F37634">
        <w:tc>
          <w:tcPr>
            <w:tcW w:w="8879" w:type="dxa"/>
            <w:gridSpan w:val="5"/>
            <w:vAlign w:val="center"/>
          </w:tcPr>
          <w:p w14:paraId="78994B25" w14:textId="77777777" w:rsidR="00BB0AA4" w:rsidRPr="00B951AC" w:rsidRDefault="00BB0AA4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951AC">
              <w:rPr>
                <w:rFonts w:cs="Arial"/>
                <w:b/>
                <w:bCs/>
                <w:sz w:val="20"/>
                <w:szCs w:val="20"/>
                <w:lang w:eastAsia="pt-BR"/>
              </w:rPr>
              <w:t>Tabela – Estatística Descritiva das Dimensões do EAP</w:t>
            </w:r>
          </w:p>
        </w:tc>
      </w:tr>
      <w:tr w:rsidR="00BB0AA4" w14:paraId="25B3CBA2" w14:textId="77777777" w:rsidTr="00F37634">
        <w:tc>
          <w:tcPr>
            <w:tcW w:w="3796" w:type="dxa"/>
            <w:vAlign w:val="center"/>
          </w:tcPr>
          <w:p w14:paraId="00B54AEC" w14:textId="77777777" w:rsidR="00BB0AA4" w:rsidRPr="00B951AC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951AC">
              <w:rPr>
                <w:rFonts w:cs="Arial"/>
                <w:b/>
                <w:bCs/>
                <w:sz w:val="20"/>
                <w:szCs w:val="20"/>
                <w:lang w:eastAsia="pt-BR"/>
              </w:rPr>
              <w:t>Dimensões do EAP</w:t>
            </w:r>
          </w:p>
        </w:tc>
        <w:tc>
          <w:tcPr>
            <w:tcW w:w="1123" w:type="dxa"/>
            <w:vAlign w:val="center"/>
          </w:tcPr>
          <w:p w14:paraId="4607DE01" w14:textId="77777777" w:rsidR="00BB0AA4" w:rsidRPr="00B951AC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951AC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Mínimo </w:t>
            </w:r>
          </w:p>
        </w:tc>
        <w:tc>
          <w:tcPr>
            <w:tcW w:w="1168" w:type="dxa"/>
            <w:vAlign w:val="center"/>
          </w:tcPr>
          <w:p w14:paraId="36DCB4E4" w14:textId="77777777" w:rsidR="00BB0AA4" w:rsidRPr="00B951AC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951AC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Máximo </w:t>
            </w:r>
          </w:p>
        </w:tc>
        <w:tc>
          <w:tcPr>
            <w:tcW w:w="990" w:type="dxa"/>
            <w:vAlign w:val="center"/>
          </w:tcPr>
          <w:p w14:paraId="4C145CAE" w14:textId="77777777" w:rsidR="00BB0AA4" w:rsidRPr="00B951AC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951AC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Média </w:t>
            </w:r>
          </w:p>
        </w:tc>
        <w:tc>
          <w:tcPr>
            <w:tcW w:w="1802" w:type="dxa"/>
            <w:vAlign w:val="center"/>
          </w:tcPr>
          <w:p w14:paraId="44344E7C" w14:textId="77777777" w:rsidR="00BB0AA4" w:rsidRPr="00B951AC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951AC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Desvio padrão </w:t>
            </w:r>
          </w:p>
        </w:tc>
      </w:tr>
      <w:tr w:rsidR="00BB0AA4" w14:paraId="60E09084" w14:textId="77777777" w:rsidTr="00F37634">
        <w:tc>
          <w:tcPr>
            <w:tcW w:w="3796" w:type="dxa"/>
            <w:vAlign w:val="center"/>
          </w:tcPr>
          <w:p w14:paraId="7D97BE7E" w14:textId="77777777" w:rsidR="00BB0AA4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  <w:lang w:eastAsia="pt-BR"/>
              </w:rPr>
            </w:pPr>
            <w:r w:rsidRPr="004F1A8A">
              <w:rPr>
                <w:rFonts w:cs="Arial"/>
                <w:sz w:val="20"/>
                <w:szCs w:val="20"/>
                <w:lang w:eastAsia="pt-BR"/>
              </w:rPr>
              <w:t>Ciências Exatas</w:t>
            </w:r>
          </w:p>
        </w:tc>
        <w:tc>
          <w:tcPr>
            <w:tcW w:w="1123" w:type="dxa"/>
            <w:vAlign w:val="center"/>
          </w:tcPr>
          <w:p w14:paraId="4173F444" w14:textId="77777777" w:rsidR="00BB0AA4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186E9E5C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66BDF81A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2,58</w:t>
            </w:r>
          </w:p>
        </w:tc>
        <w:tc>
          <w:tcPr>
            <w:tcW w:w="1802" w:type="dxa"/>
            <w:vAlign w:val="center"/>
          </w:tcPr>
          <w:p w14:paraId="20E3DEA1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1,05</w:t>
            </w:r>
          </w:p>
        </w:tc>
      </w:tr>
      <w:tr w:rsidR="00BB0AA4" w14:paraId="6D908FDB" w14:textId="77777777" w:rsidTr="00F37634">
        <w:tc>
          <w:tcPr>
            <w:tcW w:w="3796" w:type="dxa"/>
            <w:vAlign w:val="center"/>
          </w:tcPr>
          <w:p w14:paraId="2215037A" w14:textId="77777777" w:rsidR="00BB0AA4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  <w:lang w:eastAsia="pt-BR"/>
              </w:rPr>
            </w:pPr>
            <w:r w:rsidRPr="004F1A8A">
              <w:rPr>
                <w:rFonts w:cs="Arial"/>
                <w:sz w:val="20"/>
                <w:szCs w:val="20"/>
                <w:lang w:eastAsia="pt-BR"/>
              </w:rPr>
              <w:t>Artes e Comunicação</w:t>
            </w:r>
          </w:p>
        </w:tc>
        <w:tc>
          <w:tcPr>
            <w:tcW w:w="1123" w:type="dxa"/>
            <w:vAlign w:val="center"/>
          </w:tcPr>
          <w:p w14:paraId="1B332BE6" w14:textId="77777777" w:rsidR="00BB0AA4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1527E276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4,71</w:t>
            </w:r>
          </w:p>
        </w:tc>
        <w:tc>
          <w:tcPr>
            <w:tcW w:w="990" w:type="dxa"/>
            <w:vAlign w:val="center"/>
          </w:tcPr>
          <w:p w14:paraId="36277C6B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2,64</w:t>
            </w:r>
          </w:p>
        </w:tc>
        <w:tc>
          <w:tcPr>
            <w:tcW w:w="1802" w:type="dxa"/>
            <w:vAlign w:val="center"/>
          </w:tcPr>
          <w:p w14:paraId="23DCED83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0,88</w:t>
            </w:r>
          </w:p>
        </w:tc>
      </w:tr>
      <w:tr w:rsidR="00BB0AA4" w14:paraId="4F5FF4EF" w14:textId="77777777" w:rsidTr="00F37634">
        <w:tc>
          <w:tcPr>
            <w:tcW w:w="3796" w:type="dxa"/>
            <w:vAlign w:val="center"/>
          </w:tcPr>
          <w:p w14:paraId="5DEBB985" w14:textId="77777777" w:rsidR="00BB0AA4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  <w:lang w:eastAsia="pt-BR"/>
              </w:rPr>
            </w:pPr>
            <w:r w:rsidRPr="004F1A8A">
              <w:rPr>
                <w:rFonts w:cs="Arial"/>
                <w:sz w:val="20"/>
                <w:szCs w:val="20"/>
                <w:lang w:eastAsia="pt-BR"/>
              </w:rPr>
              <w:t>Ciências Biológicas e da Saúde</w:t>
            </w:r>
          </w:p>
        </w:tc>
        <w:tc>
          <w:tcPr>
            <w:tcW w:w="1123" w:type="dxa"/>
            <w:vAlign w:val="center"/>
          </w:tcPr>
          <w:p w14:paraId="373911FD" w14:textId="77777777" w:rsidR="00BB0AA4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2373D541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2DC8D6E3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2,91</w:t>
            </w:r>
          </w:p>
        </w:tc>
        <w:tc>
          <w:tcPr>
            <w:tcW w:w="1802" w:type="dxa"/>
            <w:vAlign w:val="center"/>
          </w:tcPr>
          <w:p w14:paraId="0CE885C1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1,13</w:t>
            </w:r>
          </w:p>
        </w:tc>
      </w:tr>
      <w:tr w:rsidR="00BB0AA4" w14:paraId="71627399" w14:textId="77777777" w:rsidTr="00F37634">
        <w:tc>
          <w:tcPr>
            <w:tcW w:w="3796" w:type="dxa"/>
            <w:vAlign w:val="center"/>
          </w:tcPr>
          <w:p w14:paraId="2F445B07" w14:textId="77777777" w:rsidR="00BB0AA4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  <w:lang w:eastAsia="pt-BR"/>
              </w:rPr>
            </w:pPr>
            <w:r w:rsidRPr="004F1A8A">
              <w:rPr>
                <w:rFonts w:cs="Arial"/>
                <w:sz w:val="20"/>
                <w:szCs w:val="20"/>
                <w:lang w:eastAsia="pt-BR"/>
              </w:rPr>
              <w:t>Ciências Agrárias e Ambientais</w:t>
            </w:r>
          </w:p>
        </w:tc>
        <w:tc>
          <w:tcPr>
            <w:tcW w:w="1123" w:type="dxa"/>
            <w:vAlign w:val="center"/>
          </w:tcPr>
          <w:p w14:paraId="6C64EC17" w14:textId="77777777" w:rsidR="00BB0AA4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76C2124F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0E454688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2,91</w:t>
            </w:r>
          </w:p>
        </w:tc>
        <w:tc>
          <w:tcPr>
            <w:tcW w:w="1802" w:type="dxa"/>
            <w:vAlign w:val="center"/>
          </w:tcPr>
          <w:p w14:paraId="12AF7D31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1,13</w:t>
            </w:r>
          </w:p>
        </w:tc>
      </w:tr>
      <w:tr w:rsidR="00BB0AA4" w14:paraId="6CB32928" w14:textId="77777777" w:rsidTr="00F37634">
        <w:tc>
          <w:tcPr>
            <w:tcW w:w="3796" w:type="dxa"/>
            <w:vAlign w:val="center"/>
          </w:tcPr>
          <w:p w14:paraId="68F9BAA0" w14:textId="77777777" w:rsidR="00BB0AA4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  <w:lang w:eastAsia="pt-BR"/>
              </w:rPr>
            </w:pPr>
            <w:r w:rsidRPr="004F1A8A">
              <w:rPr>
                <w:rFonts w:cs="Arial"/>
                <w:sz w:val="20"/>
                <w:szCs w:val="20"/>
                <w:lang w:eastAsia="pt-BR"/>
              </w:rPr>
              <w:t>Atividades Burocráticas</w:t>
            </w:r>
          </w:p>
        </w:tc>
        <w:tc>
          <w:tcPr>
            <w:tcW w:w="1123" w:type="dxa"/>
            <w:vAlign w:val="center"/>
          </w:tcPr>
          <w:p w14:paraId="4F798AAE" w14:textId="77777777" w:rsidR="00BB0AA4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1,15</w:t>
            </w:r>
          </w:p>
        </w:tc>
        <w:tc>
          <w:tcPr>
            <w:tcW w:w="1168" w:type="dxa"/>
            <w:vAlign w:val="center"/>
          </w:tcPr>
          <w:p w14:paraId="04CA0709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557CA53B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2,87</w:t>
            </w:r>
          </w:p>
        </w:tc>
        <w:tc>
          <w:tcPr>
            <w:tcW w:w="1802" w:type="dxa"/>
            <w:vAlign w:val="center"/>
          </w:tcPr>
          <w:p w14:paraId="29DBB4C8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0,81</w:t>
            </w:r>
          </w:p>
        </w:tc>
      </w:tr>
      <w:tr w:rsidR="00BB0AA4" w14:paraId="31B4C2F0" w14:textId="77777777" w:rsidTr="00F37634">
        <w:tc>
          <w:tcPr>
            <w:tcW w:w="3796" w:type="dxa"/>
            <w:vAlign w:val="center"/>
          </w:tcPr>
          <w:p w14:paraId="303ECED4" w14:textId="77777777" w:rsidR="00BB0AA4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  <w:lang w:eastAsia="pt-BR"/>
              </w:rPr>
            </w:pPr>
            <w:r w:rsidRPr="004F1A8A">
              <w:rPr>
                <w:rFonts w:cs="Arial"/>
                <w:sz w:val="20"/>
                <w:szCs w:val="20"/>
                <w:lang w:eastAsia="pt-BR"/>
              </w:rPr>
              <w:t>Ciências Humanas e Sociais Aplicadas</w:t>
            </w:r>
          </w:p>
        </w:tc>
        <w:tc>
          <w:tcPr>
            <w:tcW w:w="1123" w:type="dxa"/>
            <w:vAlign w:val="center"/>
          </w:tcPr>
          <w:p w14:paraId="7491790C" w14:textId="77777777" w:rsidR="00BB0AA4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0BDDBFFE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4,90</w:t>
            </w:r>
          </w:p>
        </w:tc>
        <w:tc>
          <w:tcPr>
            <w:tcW w:w="990" w:type="dxa"/>
            <w:vAlign w:val="center"/>
          </w:tcPr>
          <w:p w14:paraId="551B25D9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2,93</w:t>
            </w:r>
          </w:p>
        </w:tc>
        <w:tc>
          <w:tcPr>
            <w:tcW w:w="1802" w:type="dxa"/>
            <w:vAlign w:val="center"/>
          </w:tcPr>
          <w:p w14:paraId="0D87E6FA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0,85</w:t>
            </w:r>
          </w:p>
        </w:tc>
      </w:tr>
      <w:tr w:rsidR="00BB0AA4" w14:paraId="62C817B1" w14:textId="77777777" w:rsidTr="00F37634">
        <w:tc>
          <w:tcPr>
            <w:tcW w:w="3796" w:type="dxa"/>
            <w:vAlign w:val="center"/>
          </w:tcPr>
          <w:p w14:paraId="7EA73AEA" w14:textId="77777777" w:rsidR="00BB0AA4" w:rsidRDefault="004F1A8A" w:rsidP="00F37634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Arial"/>
                <w:sz w:val="20"/>
                <w:szCs w:val="20"/>
                <w:lang w:eastAsia="pt-BR"/>
              </w:rPr>
            </w:pPr>
            <w:r w:rsidRPr="004F1A8A">
              <w:rPr>
                <w:rFonts w:cs="Arial"/>
                <w:sz w:val="20"/>
                <w:szCs w:val="20"/>
                <w:lang w:eastAsia="pt-BR"/>
              </w:rPr>
              <w:t>Entretenimento</w:t>
            </w:r>
          </w:p>
        </w:tc>
        <w:tc>
          <w:tcPr>
            <w:tcW w:w="1123" w:type="dxa"/>
            <w:vAlign w:val="center"/>
          </w:tcPr>
          <w:p w14:paraId="708C1904" w14:textId="77777777" w:rsidR="00BB0AA4" w:rsidRDefault="004F1A8A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49A8B1F4" w14:textId="77777777" w:rsidR="00BB0AA4" w:rsidRDefault="007861FE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4,83</w:t>
            </w:r>
          </w:p>
        </w:tc>
        <w:tc>
          <w:tcPr>
            <w:tcW w:w="990" w:type="dxa"/>
            <w:vAlign w:val="center"/>
          </w:tcPr>
          <w:p w14:paraId="67BFAF16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2,42</w:t>
            </w:r>
          </w:p>
        </w:tc>
        <w:tc>
          <w:tcPr>
            <w:tcW w:w="1802" w:type="dxa"/>
            <w:vAlign w:val="center"/>
          </w:tcPr>
          <w:p w14:paraId="3FACC9D7" w14:textId="77777777" w:rsidR="00BB0AA4" w:rsidRDefault="00B951AC" w:rsidP="00B951AC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0,95</w:t>
            </w:r>
          </w:p>
        </w:tc>
      </w:tr>
    </w:tbl>
    <w:p w14:paraId="3141D24B" w14:textId="77777777" w:rsidR="00BB26A3" w:rsidRDefault="00BB26A3" w:rsidP="00C24B9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sz w:val="20"/>
          <w:szCs w:val="20"/>
          <w:lang w:eastAsia="pt-BR"/>
        </w:rPr>
      </w:pPr>
      <w:r w:rsidRPr="00BB26A3">
        <w:rPr>
          <w:rFonts w:cs="Arial"/>
          <w:sz w:val="20"/>
          <w:szCs w:val="20"/>
          <w:lang w:eastAsia="pt-BR"/>
        </w:rPr>
        <w:t>&lt;https://tinyurl.com/3t8fm473&gt; Acesso em: 05.11.2022. Adaptado.</w:t>
      </w:r>
    </w:p>
    <w:p w14:paraId="452D5DCA" w14:textId="77777777" w:rsidR="00BB26A3" w:rsidRDefault="00BB26A3" w:rsidP="00BB0A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873E05A" w14:textId="77777777" w:rsidR="00C24B9E" w:rsidRDefault="00C24B9E" w:rsidP="00BB0A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1072D1F6" w14:textId="77777777" w:rsidR="00252E2F" w:rsidRDefault="008A7F0E" w:rsidP="008A7F0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A7F0E">
        <w:rPr>
          <w:rFonts w:cs="Arial"/>
          <w:sz w:val="20"/>
          <w:szCs w:val="20"/>
          <w:lang w:eastAsia="pt-BR"/>
        </w:rPr>
        <w:t xml:space="preserve">Com base nesses dados, assinale a afirmativa correta. </w:t>
      </w:r>
    </w:p>
    <w:p w14:paraId="1FED882F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B4421" w:rsidRPr="008A7F0E">
        <w:rPr>
          <w:rFonts w:cs="Arial"/>
          <w:sz w:val="20"/>
          <w:szCs w:val="20"/>
          <w:lang w:eastAsia="pt-BR"/>
        </w:rPr>
        <w:t>As preferências dos entrevistados, em</w:t>
      </w:r>
      <w:r w:rsidR="000B4421">
        <w:rPr>
          <w:rFonts w:cs="Arial"/>
          <w:sz w:val="20"/>
          <w:szCs w:val="20"/>
          <w:lang w:eastAsia="pt-BR"/>
        </w:rPr>
        <w:t xml:space="preserve"> </w:t>
      </w:r>
      <w:r w:rsidR="000B4421" w:rsidRPr="008A7F0E">
        <w:rPr>
          <w:rFonts w:cs="Arial"/>
          <w:sz w:val="20"/>
          <w:szCs w:val="20"/>
          <w:lang w:eastAsia="pt-BR"/>
        </w:rPr>
        <w:t xml:space="preserve">relação à dimensão </w:t>
      </w:r>
      <w:r w:rsidR="000B4421" w:rsidRPr="00C24B9E">
        <w:rPr>
          <w:rFonts w:cs="Arial"/>
          <w:i/>
          <w:iCs/>
          <w:sz w:val="20"/>
          <w:szCs w:val="20"/>
          <w:lang w:eastAsia="pt-BR"/>
        </w:rPr>
        <w:t>Atividades Burocráticas</w:t>
      </w:r>
      <w:r w:rsidR="000B4421" w:rsidRPr="008A7F0E">
        <w:rPr>
          <w:rFonts w:cs="Arial"/>
          <w:sz w:val="20"/>
          <w:szCs w:val="20"/>
          <w:lang w:eastAsia="pt-BR"/>
        </w:rPr>
        <w:t>,</w:t>
      </w:r>
      <w:r w:rsidR="000B4421">
        <w:rPr>
          <w:rFonts w:cs="Arial"/>
          <w:sz w:val="20"/>
          <w:szCs w:val="20"/>
          <w:lang w:eastAsia="pt-BR"/>
        </w:rPr>
        <w:t xml:space="preserve"> </w:t>
      </w:r>
      <w:r w:rsidR="000B4421" w:rsidRPr="008A7F0E">
        <w:rPr>
          <w:rFonts w:cs="Arial"/>
          <w:sz w:val="20"/>
          <w:szCs w:val="20"/>
          <w:lang w:eastAsia="pt-BR"/>
        </w:rPr>
        <w:t>são as mais dispersas em torno da média.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68E474A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E785B" w:rsidRPr="008A7F0E">
        <w:rPr>
          <w:rFonts w:cs="Arial"/>
          <w:sz w:val="20"/>
          <w:szCs w:val="20"/>
          <w:lang w:eastAsia="pt-BR"/>
        </w:rPr>
        <w:t>Apesar de as médias serem diferentes,</w:t>
      </w:r>
      <w:r w:rsidR="009E785B">
        <w:rPr>
          <w:rFonts w:cs="Arial"/>
          <w:sz w:val="20"/>
          <w:szCs w:val="20"/>
          <w:lang w:eastAsia="pt-BR"/>
        </w:rPr>
        <w:t xml:space="preserve"> </w:t>
      </w:r>
      <w:r w:rsidR="009E785B" w:rsidRPr="008A7F0E">
        <w:rPr>
          <w:rFonts w:cs="Arial"/>
          <w:sz w:val="20"/>
          <w:szCs w:val="20"/>
          <w:lang w:eastAsia="pt-BR"/>
        </w:rPr>
        <w:t>as preferências dos entrevistados são</w:t>
      </w:r>
      <w:r w:rsidR="009E785B">
        <w:rPr>
          <w:rFonts w:cs="Arial"/>
          <w:sz w:val="20"/>
          <w:szCs w:val="20"/>
          <w:lang w:eastAsia="pt-BR"/>
        </w:rPr>
        <w:t xml:space="preserve"> </w:t>
      </w:r>
      <w:r w:rsidR="009E785B" w:rsidRPr="008A7F0E">
        <w:rPr>
          <w:rFonts w:cs="Arial"/>
          <w:sz w:val="20"/>
          <w:szCs w:val="20"/>
          <w:lang w:eastAsia="pt-BR"/>
        </w:rPr>
        <w:t>mais</w:t>
      </w:r>
      <w:r w:rsidR="009E785B">
        <w:rPr>
          <w:rFonts w:cs="Arial"/>
          <w:sz w:val="20"/>
          <w:szCs w:val="20"/>
          <w:lang w:eastAsia="pt-BR"/>
        </w:rPr>
        <w:t xml:space="preserve"> </w:t>
      </w:r>
      <w:r w:rsidR="009E785B" w:rsidRPr="008A7F0E">
        <w:rPr>
          <w:rFonts w:cs="Arial"/>
          <w:sz w:val="20"/>
          <w:szCs w:val="20"/>
          <w:lang w:eastAsia="pt-BR"/>
        </w:rPr>
        <w:t>homogêneas em relação à dimensão</w:t>
      </w:r>
      <w:r w:rsidR="009E785B">
        <w:rPr>
          <w:rFonts w:cs="Arial"/>
          <w:sz w:val="20"/>
          <w:szCs w:val="20"/>
          <w:lang w:eastAsia="pt-BR"/>
        </w:rPr>
        <w:t xml:space="preserve"> </w:t>
      </w:r>
      <w:r w:rsidR="009E785B" w:rsidRPr="00C24B9E">
        <w:rPr>
          <w:rFonts w:cs="Arial"/>
          <w:i/>
          <w:iCs/>
          <w:sz w:val="20"/>
          <w:szCs w:val="20"/>
          <w:lang w:eastAsia="pt-BR"/>
        </w:rPr>
        <w:t>Atividades Burocráticas</w:t>
      </w:r>
      <w:r w:rsidR="009E785B" w:rsidRPr="008A7F0E">
        <w:rPr>
          <w:rFonts w:cs="Arial"/>
          <w:sz w:val="20"/>
          <w:szCs w:val="20"/>
          <w:lang w:eastAsia="pt-BR"/>
        </w:rPr>
        <w:t xml:space="preserve"> do que à dimensão</w:t>
      </w:r>
      <w:r w:rsidR="009E785B">
        <w:rPr>
          <w:rFonts w:cs="Arial"/>
          <w:sz w:val="20"/>
          <w:szCs w:val="20"/>
          <w:lang w:eastAsia="pt-BR"/>
        </w:rPr>
        <w:t xml:space="preserve"> </w:t>
      </w:r>
      <w:r w:rsidR="009E785B" w:rsidRPr="00C24B9E">
        <w:rPr>
          <w:rFonts w:cs="Arial"/>
          <w:i/>
          <w:iCs/>
          <w:sz w:val="20"/>
          <w:szCs w:val="20"/>
          <w:lang w:eastAsia="pt-BR"/>
        </w:rPr>
        <w:t>Artes e Comunicação</w:t>
      </w:r>
      <w:r w:rsidR="009E785B" w:rsidRPr="008A7F0E">
        <w:rPr>
          <w:rFonts w:cs="Arial"/>
          <w:sz w:val="20"/>
          <w:szCs w:val="20"/>
          <w:lang w:eastAsia="pt-BR"/>
        </w:rPr>
        <w:t xml:space="preserve">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B51E86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63D3A" w:rsidRPr="008A7F0E">
        <w:rPr>
          <w:rFonts w:cs="Arial"/>
          <w:sz w:val="20"/>
          <w:szCs w:val="20"/>
          <w:lang w:eastAsia="pt-BR"/>
        </w:rPr>
        <w:t>As preferências dos entrevistados, em</w:t>
      </w:r>
      <w:r w:rsidR="00463D3A">
        <w:rPr>
          <w:rFonts w:cs="Arial"/>
          <w:sz w:val="20"/>
          <w:szCs w:val="20"/>
          <w:lang w:eastAsia="pt-BR"/>
        </w:rPr>
        <w:t xml:space="preserve"> </w:t>
      </w:r>
      <w:r w:rsidR="00463D3A" w:rsidRPr="008A7F0E">
        <w:rPr>
          <w:rFonts w:cs="Arial"/>
          <w:sz w:val="20"/>
          <w:szCs w:val="20"/>
          <w:lang w:eastAsia="pt-BR"/>
        </w:rPr>
        <w:t xml:space="preserve">relação às dimensões </w:t>
      </w:r>
      <w:r w:rsidR="00463D3A" w:rsidRPr="00664BA2">
        <w:rPr>
          <w:rFonts w:cs="Arial"/>
          <w:i/>
          <w:iCs/>
          <w:sz w:val="20"/>
          <w:szCs w:val="20"/>
          <w:lang w:eastAsia="pt-BR"/>
        </w:rPr>
        <w:t>Ciências Exatas</w:t>
      </w:r>
      <w:r w:rsidR="00463D3A">
        <w:rPr>
          <w:rFonts w:cs="Arial"/>
          <w:sz w:val="20"/>
          <w:szCs w:val="20"/>
          <w:lang w:eastAsia="pt-BR"/>
        </w:rPr>
        <w:t xml:space="preserve"> </w:t>
      </w:r>
      <w:r w:rsidR="00463D3A" w:rsidRPr="008A7F0E">
        <w:rPr>
          <w:rFonts w:cs="Arial"/>
          <w:sz w:val="20"/>
          <w:szCs w:val="20"/>
          <w:lang w:eastAsia="pt-BR"/>
        </w:rPr>
        <w:t xml:space="preserve">e </w:t>
      </w:r>
      <w:r w:rsidR="00463D3A" w:rsidRPr="004F0D72">
        <w:rPr>
          <w:rFonts w:cs="Arial"/>
          <w:i/>
          <w:iCs/>
          <w:sz w:val="20"/>
          <w:szCs w:val="20"/>
          <w:lang w:eastAsia="pt-BR"/>
        </w:rPr>
        <w:t>Ciências Biológicas</w:t>
      </w:r>
      <w:r w:rsidR="00463D3A" w:rsidRPr="008A7F0E">
        <w:rPr>
          <w:rFonts w:cs="Arial"/>
          <w:sz w:val="20"/>
          <w:szCs w:val="20"/>
          <w:lang w:eastAsia="pt-BR"/>
        </w:rPr>
        <w:t xml:space="preserve"> </w:t>
      </w:r>
      <w:r w:rsidR="00463D3A" w:rsidRPr="004F0D72">
        <w:rPr>
          <w:rFonts w:cs="Arial"/>
          <w:i/>
          <w:iCs/>
          <w:sz w:val="20"/>
          <w:szCs w:val="20"/>
          <w:lang w:eastAsia="pt-BR"/>
        </w:rPr>
        <w:t>e da Saúde</w:t>
      </w:r>
      <w:r w:rsidR="00463D3A" w:rsidRPr="008A7F0E">
        <w:rPr>
          <w:rFonts w:cs="Arial"/>
          <w:sz w:val="20"/>
          <w:szCs w:val="20"/>
          <w:lang w:eastAsia="pt-BR"/>
        </w:rPr>
        <w:t>, têm o</w:t>
      </w:r>
      <w:r w:rsidR="00463D3A">
        <w:rPr>
          <w:rFonts w:cs="Arial"/>
          <w:sz w:val="20"/>
          <w:szCs w:val="20"/>
          <w:lang w:eastAsia="pt-BR"/>
        </w:rPr>
        <w:t xml:space="preserve"> </w:t>
      </w:r>
      <w:r w:rsidR="00463D3A" w:rsidRPr="008A7F0E">
        <w:rPr>
          <w:rFonts w:cs="Arial"/>
          <w:sz w:val="20"/>
          <w:szCs w:val="20"/>
          <w:lang w:eastAsia="pt-BR"/>
        </w:rPr>
        <w:t>mesmo nível de heterogeneidade, visto que</w:t>
      </w:r>
      <w:r w:rsidR="00463D3A">
        <w:rPr>
          <w:rFonts w:cs="Arial"/>
          <w:sz w:val="20"/>
          <w:szCs w:val="20"/>
          <w:lang w:eastAsia="pt-BR"/>
        </w:rPr>
        <w:t xml:space="preserve"> </w:t>
      </w:r>
      <w:r w:rsidR="00463D3A" w:rsidRPr="008A7F0E">
        <w:rPr>
          <w:rFonts w:cs="Arial"/>
          <w:sz w:val="20"/>
          <w:szCs w:val="20"/>
          <w:lang w:eastAsia="pt-BR"/>
        </w:rPr>
        <w:t>possuem a mesma amplitude.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04CACE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5268C" w:rsidRPr="008A7F0E">
        <w:rPr>
          <w:rFonts w:cs="Arial"/>
          <w:sz w:val="20"/>
          <w:szCs w:val="20"/>
          <w:lang w:eastAsia="pt-BR"/>
        </w:rPr>
        <w:t>Apesar de as médias serem diferentes,</w:t>
      </w:r>
      <w:r w:rsidR="00C5268C">
        <w:rPr>
          <w:rFonts w:cs="Arial"/>
          <w:sz w:val="20"/>
          <w:szCs w:val="20"/>
          <w:lang w:eastAsia="pt-BR"/>
        </w:rPr>
        <w:t xml:space="preserve"> </w:t>
      </w:r>
      <w:r w:rsidR="00C5268C" w:rsidRPr="008A7F0E">
        <w:rPr>
          <w:rFonts w:cs="Arial"/>
          <w:sz w:val="20"/>
          <w:szCs w:val="20"/>
          <w:lang w:eastAsia="pt-BR"/>
        </w:rPr>
        <w:t>as preferências dos entrevistados são</w:t>
      </w:r>
      <w:r w:rsidR="00C5268C">
        <w:rPr>
          <w:rFonts w:cs="Arial"/>
          <w:sz w:val="20"/>
          <w:szCs w:val="20"/>
          <w:lang w:eastAsia="pt-BR"/>
        </w:rPr>
        <w:t xml:space="preserve"> </w:t>
      </w:r>
      <w:r w:rsidR="00C5268C" w:rsidRPr="008A7F0E">
        <w:rPr>
          <w:rFonts w:cs="Arial"/>
          <w:sz w:val="20"/>
          <w:szCs w:val="20"/>
          <w:lang w:eastAsia="pt-BR"/>
        </w:rPr>
        <w:t>mais</w:t>
      </w:r>
      <w:r w:rsidR="00C5268C">
        <w:rPr>
          <w:rFonts w:cs="Arial"/>
          <w:sz w:val="20"/>
          <w:szCs w:val="20"/>
          <w:lang w:eastAsia="pt-BR"/>
        </w:rPr>
        <w:t xml:space="preserve"> </w:t>
      </w:r>
      <w:r w:rsidR="00C5268C" w:rsidRPr="008A7F0E">
        <w:rPr>
          <w:rFonts w:cs="Arial"/>
          <w:sz w:val="20"/>
          <w:szCs w:val="20"/>
          <w:lang w:eastAsia="pt-BR"/>
        </w:rPr>
        <w:t>homogêneas em relação à dimensão</w:t>
      </w:r>
      <w:r w:rsidR="00C5268C">
        <w:rPr>
          <w:rFonts w:cs="Arial"/>
          <w:sz w:val="20"/>
          <w:szCs w:val="20"/>
          <w:lang w:eastAsia="pt-BR"/>
        </w:rPr>
        <w:t xml:space="preserve"> </w:t>
      </w:r>
      <w:r w:rsidR="00C5268C" w:rsidRPr="004F0D72">
        <w:rPr>
          <w:rFonts w:cs="Arial"/>
          <w:i/>
          <w:iCs/>
          <w:sz w:val="20"/>
          <w:szCs w:val="20"/>
          <w:lang w:eastAsia="pt-BR"/>
        </w:rPr>
        <w:t>Ciências Exatas</w:t>
      </w:r>
      <w:r w:rsidR="00C5268C" w:rsidRPr="008A7F0E">
        <w:rPr>
          <w:rFonts w:cs="Arial"/>
          <w:sz w:val="20"/>
          <w:szCs w:val="20"/>
          <w:lang w:eastAsia="pt-BR"/>
        </w:rPr>
        <w:t xml:space="preserve"> do que à dimensão </w:t>
      </w:r>
      <w:r w:rsidR="00C5268C" w:rsidRPr="004F0D72">
        <w:rPr>
          <w:rFonts w:cs="Arial"/>
          <w:i/>
          <w:iCs/>
          <w:sz w:val="20"/>
          <w:szCs w:val="20"/>
          <w:lang w:eastAsia="pt-BR"/>
        </w:rPr>
        <w:t>Artes e Comunicação</w:t>
      </w:r>
      <w:r w:rsidR="00C5268C" w:rsidRPr="008A7F0E">
        <w:rPr>
          <w:rFonts w:cs="Arial"/>
          <w:sz w:val="20"/>
          <w:szCs w:val="20"/>
          <w:lang w:eastAsia="pt-BR"/>
        </w:rPr>
        <w:t>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890ECD6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A3581" w:rsidRPr="008A7F0E">
        <w:rPr>
          <w:rFonts w:cs="Arial"/>
          <w:sz w:val="20"/>
          <w:szCs w:val="20"/>
          <w:lang w:eastAsia="pt-BR"/>
        </w:rPr>
        <w:t>As preferências dos entrevistados, em</w:t>
      </w:r>
      <w:r w:rsidR="00DA3581">
        <w:rPr>
          <w:rFonts w:cs="Arial"/>
          <w:sz w:val="20"/>
          <w:szCs w:val="20"/>
          <w:lang w:eastAsia="pt-BR"/>
        </w:rPr>
        <w:t xml:space="preserve"> </w:t>
      </w:r>
      <w:r w:rsidR="00DA3581" w:rsidRPr="008A7F0E">
        <w:rPr>
          <w:rFonts w:cs="Arial"/>
          <w:sz w:val="20"/>
          <w:szCs w:val="20"/>
          <w:lang w:eastAsia="pt-BR"/>
        </w:rPr>
        <w:t xml:space="preserve">relação à dimensão </w:t>
      </w:r>
      <w:r w:rsidR="00DA3581" w:rsidRPr="004F0D72">
        <w:rPr>
          <w:rFonts w:cs="Arial"/>
          <w:i/>
          <w:iCs/>
          <w:sz w:val="20"/>
          <w:szCs w:val="20"/>
          <w:lang w:eastAsia="pt-BR"/>
        </w:rPr>
        <w:t>Ciências Biológicas e da Saúde</w:t>
      </w:r>
      <w:r w:rsidR="00DA3581" w:rsidRPr="008A7F0E">
        <w:rPr>
          <w:rFonts w:cs="Arial"/>
          <w:sz w:val="20"/>
          <w:szCs w:val="20"/>
          <w:lang w:eastAsia="pt-BR"/>
        </w:rPr>
        <w:t>, são</w:t>
      </w:r>
      <w:r w:rsidR="00DA3581">
        <w:rPr>
          <w:rFonts w:cs="Arial"/>
          <w:sz w:val="20"/>
          <w:szCs w:val="20"/>
          <w:lang w:eastAsia="pt-BR"/>
        </w:rPr>
        <w:t xml:space="preserve"> </w:t>
      </w:r>
      <w:r w:rsidR="00DA3581" w:rsidRPr="008A7F0E">
        <w:rPr>
          <w:rFonts w:cs="Arial"/>
          <w:sz w:val="20"/>
          <w:szCs w:val="20"/>
          <w:lang w:eastAsia="pt-BR"/>
        </w:rPr>
        <w:t>as menos dispersas em torno da</w:t>
      </w:r>
      <w:r w:rsidR="00DA3581">
        <w:rPr>
          <w:rFonts w:cs="Arial"/>
          <w:sz w:val="20"/>
          <w:szCs w:val="20"/>
          <w:lang w:eastAsia="pt-BR"/>
        </w:rPr>
        <w:t xml:space="preserve"> </w:t>
      </w:r>
      <w:r w:rsidR="00DA3581" w:rsidRPr="008A7F0E">
        <w:rPr>
          <w:rFonts w:cs="Arial"/>
          <w:sz w:val="20"/>
          <w:szCs w:val="20"/>
          <w:lang w:eastAsia="pt-BR"/>
        </w:rPr>
        <w:t>média.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ADA90F4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1DF7B7DC" w14:textId="77777777" w:rsidR="00252E2F" w:rsidRDefault="000D1869" w:rsidP="00E830C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6 [ </w:t>
      </w:r>
      <w:r w:rsidRPr="00B0193F">
        <w:rPr>
          <w:rFonts w:cs="Arial"/>
          <w:b/>
          <w:sz w:val="20"/>
          <w:szCs w:val="20"/>
          <w:lang w:eastAsia="zh-CN"/>
        </w:rPr>
        <w:t xml:space="preserve">212030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E830C9" w:rsidRPr="00E830C9">
        <w:rPr>
          <w:rFonts w:cs="Arial"/>
          <w:sz w:val="20"/>
          <w:szCs w:val="20"/>
          <w:lang w:eastAsia="pt-BR"/>
        </w:rPr>
        <w:t>A despesa mensal de uma família foi de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>R$ 6.240,00 durante os primeiros 3 meses,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>R$ 6.780,00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>durante os próximos 4 meses e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 xml:space="preserve">R$ 7.236,00 durante os últimos 5 meses </w:t>
      </w:r>
      <w:r w:rsidR="00E830C9" w:rsidRPr="00E830C9">
        <w:rPr>
          <w:rFonts w:cs="Arial"/>
          <w:sz w:val="20"/>
          <w:szCs w:val="20"/>
          <w:lang w:eastAsia="pt-BR"/>
        </w:rPr>
        <w:lastRenderedPageBreak/>
        <w:t>de um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>ano. Se a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>economia total durante o ano foi de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>R$ 7.080,00, qual foi a renda média mensal da</w:t>
      </w:r>
      <w:r w:rsidR="00E830C9">
        <w:rPr>
          <w:rFonts w:cs="Arial"/>
          <w:sz w:val="20"/>
          <w:szCs w:val="20"/>
          <w:lang w:eastAsia="pt-BR"/>
        </w:rPr>
        <w:t xml:space="preserve"> </w:t>
      </w:r>
      <w:r w:rsidR="00E830C9" w:rsidRPr="00E830C9">
        <w:rPr>
          <w:rFonts w:cs="Arial"/>
          <w:sz w:val="20"/>
          <w:szCs w:val="20"/>
          <w:lang w:eastAsia="pt-BR"/>
        </w:rPr>
        <w:t xml:space="preserve">família? </w:t>
      </w:r>
    </w:p>
    <w:p w14:paraId="435536E2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B5CF3" w:rsidRPr="00E830C9">
        <w:rPr>
          <w:rFonts w:cs="Arial"/>
          <w:sz w:val="20"/>
          <w:szCs w:val="20"/>
          <w:lang w:eastAsia="pt-BR"/>
        </w:rPr>
        <w:t>R$6.245,00.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7274C47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A52AF" w:rsidRPr="00E830C9">
        <w:rPr>
          <w:rFonts w:cs="Arial"/>
          <w:sz w:val="20"/>
          <w:szCs w:val="20"/>
          <w:lang w:eastAsia="pt-BR"/>
        </w:rPr>
        <w:t>R$6.752,00.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9A600E7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F4A64" w:rsidRPr="00E830C9">
        <w:rPr>
          <w:rFonts w:cs="Arial"/>
          <w:sz w:val="20"/>
          <w:szCs w:val="20"/>
          <w:lang w:eastAsia="pt-BR"/>
        </w:rPr>
        <w:t>R$6.834,00.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07D9833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135A5" w:rsidRPr="00E830C9">
        <w:rPr>
          <w:rFonts w:cs="Arial"/>
          <w:sz w:val="20"/>
          <w:szCs w:val="20"/>
          <w:lang w:eastAsia="pt-BR"/>
        </w:rPr>
        <w:t>R$6.957,50.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D44C727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8645F" w:rsidRPr="00E830C9">
        <w:rPr>
          <w:rFonts w:cs="Arial"/>
          <w:sz w:val="20"/>
          <w:szCs w:val="20"/>
          <w:lang w:eastAsia="pt-BR"/>
        </w:rPr>
        <w:t>R$7.425,00.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298E8EC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F2CAA0E" w14:textId="77777777" w:rsidR="000B3D25" w:rsidRDefault="000D1869" w:rsidP="000B3D2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7 [ </w:t>
      </w:r>
      <w:r w:rsidRPr="00B0193F">
        <w:rPr>
          <w:rFonts w:cs="Arial"/>
          <w:b/>
          <w:sz w:val="20"/>
          <w:szCs w:val="20"/>
          <w:lang w:eastAsia="zh-CN"/>
        </w:rPr>
        <w:t xml:space="preserve">217949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0B3D25" w:rsidRPr="000B3D25">
        <w:rPr>
          <w:rFonts w:cs="Arial"/>
          <w:sz w:val="20"/>
          <w:szCs w:val="20"/>
          <w:lang w:eastAsia="pt-BR"/>
        </w:rPr>
        <w:t>No período de 2005 a 2013, o valor de venda dos</w:t>
      </w:r>
      <w:r w:rsidR="002F71F0">
        <w:rPr>
          <w:rFonts w:cs="Arial"/>
          <w:sz w:val="20"/>
          <w:szCs w:val="20"/>
          <w:lang w:eastAsia="pt-BR"/>
        </w:rPr>
        <w:t xml:space="preserve"> </w:t>
      </w:r>
      <w:r w:rsidR="000B3D25" w:rsidRPr="000B3D25">
        <w:rPr>
          <w:rFonts w:cs="Arial"/>
          <w:sz w:val="20"/>
          <w:szCs w:val="20"/>
          <w:lang w:eastAsia="pt-BR"/>
        </w:rPr>
        <w:t>imóveis em uma cidade apresentou alta, o, que resultou</w:t>
      </w:r>
      <w:r w:rsidR="002F71F0">
        <w:rPr>
          <w:rFonts w:cs="Arial"/>
          <w:sz w:val="20"/>
          <w:szCs w:val="20"/>
          <w:lang w:eastAsia="pt-BR"/>
        </w:rPr>
        <w:t xml:space="preserve"> </w:t>
      </w:r>
      <w:r w:rsidR="000B3D25" w:rsidRPr="000B3D25">
        <w:rPr>
          <w:rFonts w:cs="Arial"/>
          <w:sz w:val="20"/>
          <w:szCs w:val="20"/>
          <w:lang w:eastAsia="pt-BR"/>
        </w:rPr>
        <w:t>no aumento dos aluguéis. Os gráficos apresentam a</w:t>
      </w:r>
      <w:r w:rsidR="002F71F0">
        <w:rPr>
          <w:rFonts w:cs="Arial"/>
          <w:sz w:val="20"/>
          <w:szCs w:val="20"/>
          <w:lang w:eastAsia="pt-BR"/>
        </w:rPr>
        <w:t xml:space="preserve"> </w:t>
      </w:r>
      <w:r w:rsidR="000B3D25" w:rsidRPr="000B3D25">
        <w:rPr>
          <w:rFonts w:cs="Arial"/>
          <w:sz w:val="20"/>
          <w:szCs w:val="20"/>
          <w:lang w:eastAsia="pt-BR"/>
        </w:rPr>
        <w:t>evolução desses valores, para um mesmo imóvel, no</w:t>
      </w:r>
      <w:r w:rsidR="002F71F0">
        <w:rPr>
          <w:rFonts w:cs="Arial"/>
          <w:sz w:val="20"/>
          <w:szCs w:val="20"/>
          <w:lang w:eastAsia="pt-BR"/>
        </w:rPr>
        <w:t xml:space="preserve"> </w:t>
      </w:r>
      <w:r w:rsidR="000B3D25" w:rsidRPr="000B3D25">
        <w:rPr>
          <w:rFonts w:cs="Arial"/>
          <w:sz w:val="20"/>
          <w:szCs w:val="20"/>
          <w:lang w:eastAsia="pt-BR"/>
        </w:rPr>
        <w:t>mercado imobiliário dessa cidade.</w:t>
      </w:r>
    </w:p>
    <w:p w14:paraId="1F84D2E6" w14:textId="77777777" w:rsidR="002973E5" w:rsidRDefault="002973E5" w:rsidP="000B3D2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459B861D" w14:textId="77777777" w:rsidR="002973E5" w:rsidRDefault="00D167DC" w:rsidP="000B3D2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 wp14:anchorId="01D1F60C" wp14:editId="6ED8DC2F">
            <wp:extent cx="2667000" cy="1562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E817" w14:textId="77777777" w:rsidR="002973E5" w:rsidRDefault="002973E5" w:rsidP="000B3D2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1F8A739" w14:textId="77777777" w:rsidR="002973E5" w:rsidRPr="002973E5" w:rsidRDefault="00D167DC" w:rsidP="000B3D2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 wp14:anchorId="1083EF44" wp14:editId="307EB562">
            <wp:extent cx="2752725" cy="15335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330F" w14:textId="77777777" w:rsidR="000B3D25" w:rsidRDefault="000B3D25" w:rsidP="000B3D2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4C97C24E" w14:textId="77777777" w:rsidR="002F71F0" w:rsidRPr="002F71F0" w:rsidRDefault="002F71F0" w:rsidP="002F71F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F71F0">
        <w:rPr>
          <w:rFonts w:cs="Arial"/>
          <w:sz w:val="20"/>
          <w:szCs w:val="20"/>
          <w:lang w:eastAsia="pt-BR"/>
        </w:rPr>
        <w:t>A rentabilidade do aluguel de um imóvel é calculada</w:t>
      </w:r>
      <w:r>
        <w:rPr>
          <w:rFonts w:cs="Arial"/>
          <w:sz w:val="20"/>
          <w:szCs w:val="20"/>
          <w:lang w:eastAsia="pt-BR"/>
        </w:rPr>
        <w:t xml:space="preserve"> </w:t>
      </w:r>
      <w:r w:rsidRPr="002F71F0">
        <w:rPr>
          <w:rFonts w:cs="Arial"/>
          <w:sz w:val="20"/>
          <w:szCs w:val="20"/>
          <w:lang w:eastAsia="pt-BR"/>
        </w:rPr>
        <w:t>pela razão entre o valor mensal de aluguel e o valor de</w:t>
      </w:r>
      <w:r>
        <w:rPr>
          <w:rFonts w:cs="Arial"/>
          <w:sz w:val="20"/>
          <w:szCs w:val="20"/>
          <w:lang w:eastAsia="pt-BR"/>
        </w:rPr>
        <w:t xml:space="preserve"> </w:t>
      </w:r>
      <w:r w:rsidRPr="002F71F0">
        <w:rPr>
          <w:rFonts w:cs="Arial"/>
          <w:sz w:val="20"/>
          <w:szCs w:val="20"/>
          <w:lang w:eastAsia="pt-BR"/>
        </w:rPr>
        <w:t>mercado desse imóvel.</w:t>
      </w:r>
    </w:p>
    <w:p w14:paraId="75060DEA" w14:textId="77777777" w:rsidR="002F71F0" w:rsidRDefault="002F71F0" w:rsidP="002F71F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0450B336" w14:textId="77777777" w:rsidR="00252E2F" w:rsidRDefault="002F71F0" w:rsidP="002F71F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F71F0">
        <w:rPr>
          <w:rFonts w:cs="Arial"/>
          <w:sz w:val="20"/>
          <w:szCs w:val="20"/>
          <w:lang w:eastAsia="pt-BR"/>
        </w:rPr>
        <w:t>Com base nos dados fornecidos, em que ano a</w:t>
      </w:r>
      <w:r>
        <w:rPr>
          <w:rFonts w:cs="Arial"/>
          <w:sz w:val="20"/>
          <w:szCs w:val="20"/>
          <w:lang w:eastAsia="pt-BR"/>
        </w:rPr>
        <w:t xml:space="preserve"> </w:t>
      </w:r>
      <w:r w:rsidRPr="002F71F0">
        <w:rPr>
          <w:rFonts w:cs="Arial"/>
          <w:sz w:val="20"/>
          <w:szCs w:val="20"/>
          <w:lang w:eastAsia="pt-BR"/>
        </w:rPr>
        <w:t>rentabilidade do aluguel foi maior?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26F7D2FE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A5319" w:rsidRPr="002F71F0">
        <w:rPr>
          <w:rFonts w:cs="Arial"/>
          <w:sz w:val="20"/>
          <w:szCs w:val="20"/>
          <w:lang w:eastAsia="pt-BR"/>
        </w:rPr>
        <w:t>2005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C6632D8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521D3" w:rsidRPr="002F71F0">
        <w:rPr>
          <w:rFonts w:cs="Arial"/>
          <w:sz w:val="20"/>
          <w:szCs w:val="20"/>
          <w:lang w:eastAsia="pt-BR"/>
        </w:rPr>
        <w:t>2007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7B93068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C06CA" w:rsidRPr="002F71F0">
        <w:rPr>
          <w:rFonts w:cs="Arial"/>
          <w:sz w:val="20"/>
          <w:szCs w:val="20"/>
          <w:lang w:eastAsia="pt-BR"/>
        </w:rPr>
        <w:t>2009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682D88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824AC" w:rsidRPr="002F71F0">
        <w:rPr>
          <w:rFonts w:cs="Arial"/>
          <w:sz w:val="20"/>
          <w:szCs w:val="20"/>
          <w:lang w:eastAsia="pt-BR"/>
        </w:rPr>
        <w:t>2011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4B894B9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142AA" w:rsidRPr="002F71F0">
        <w:rPr>
          <w:rFonts w:cs="Arial"/>
          <w:sz w:val="20"/>
          <w:szCs w:val="20"/>
          <w:lang w:eastAsia="pt-BR"/>
        </w:rPr>
        <w:t>2013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82E381A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02B0E71" w14:textId="77777777" w:rsidR="004922E0" w:rsidRPr="004922E0" w:rsidRDefault="000D1869" w:rsidP="004922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8 [ </w:t>
      </w:r>
      <w:r w:rsidRPr="00B0193F">
        <w:rPr>
          <w:rFonts w:cs="Arial"/>
          <w:b/>
          <w:sz w:val="20"/>
          <w:szCs w:val="20"/>
          <w:lang w:eastAsia="zh-CN"/>
        </w:rPr>
        <w:t xml:space="preserve">222390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4922E0" w:rsidRPr="004922E0">
        <w:rPr>
          <w:rFonts w:cs="Arial"/>
          <w:sz w:val="20"/>
          <w:szCs w:val="20"/>
          <w:lang w:eastAsia="pt-BR"/>
        </w:rPr>
        <w:t>Uma empresa produz um equipamento para</w:t>
      </w:r>
      <w:r w:rsidR="004922E0">
        <w:rPr>
          <w:rFonts w:cs="Arial"/>
          <w:sz w:val="20"/>
          <w:szCs w:val="20"/>
          <w:lang w:eastAsia="pt-BR"/>
        </w:rPr>
        <w:t xml:space="preserve"> </w:t>
      </w:r>
      <w:r w:rsidR="004922E0" w:rsidRPr="004922E0">
        <w:rPr>
          <w:rFonts w:cs="Arial"/>
          <w:sz w:val="20"/>
          <w:szCs w:val="20"/>
          <w:lang w:eastAsia="pt-BR"/>
        </w:rPr>
        <w:t>aquecimento de banheiras de hidromassagem.</w:t>
      </w:r>
    </w:p>
    <w:p w14:paraId="6ED5EC73" w14:textId="77777777" w:rsidR="00F21FAF" w:rsidRDefault="004922E0" w:rsidP="004922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4922E0">
        <w:rPr>
          <w:rFonts w:cs="Arial"/>
          <w:sz w:val="20"/>
          <w:szCs w:val="20"/>
          <w:lang w:eastAsia="pt-BR"/>
        </w:rPr>
        <w:t>Por meio de uma amostra representativa de seus</w:t>
      </w:r>
      <w:r>
        <w:rPr>
          <w:rFonts w:cs="Arial"/>
          <w:sz w:val="20"/>
          <w:szCs w:val="20"/>
          <w:lang w:eastAsia="pt-BR"/>
        </w:rPr>
        <w:t xml:space="preserve"> </w:t>
      </w:r>
      <w:r w:rsidRPr="004922E0">
        <w:rPr>
          <w:rFonts w:cs="Arial"/>
          <w:sz w:val="20"/>
          <w:szCs w:val="20"/>
          <w:lang w:eastAsia="pt-BR"/>
        </w:rPr>
        <w:t>produtos, registrou em um quadro a quantidade desses</w:t>
      </w:r>
      <w:r>
        <w:rPr>
          <w:rFonts w:cs="Arial"/>
          <w:sz w:val="20"/>
          <w:szCs w:val="20"/>
          <w:lang w:eastAsia="pt-BR"/>
        </w:rPr>
        <w:t xml:space="preserve"> </w:t>
      </w:r>
      <w:r w:rsidRPr="004922E0">
        <w:rPr>
          <w:rFonts w:cs="Arial"/>
          <w:sz w:val="20"/>
          <w:szCs w:val="20"/>
          <w:lang w:eastAsia="pt-BR"/>
        </w:rPr>
        <w:t>equipamentos que apresentaram algum defeito e em</w:t>
      </w:r>
      <w:r>
        <w:rPr>
          <w:rFonts w:cs="Arial"/>
          <w:sz w:val="20"/>
          <w:szCs w:val="20"/>
          <w:lang w:eastAsia="pt-BR"/>
        </w:rPr>
        <w:t xml:space="preserve"> </w:t>
      </w:r>
      <w:r w:rsidRPr="004922E0">
        <w:rPr>
          <w:rFonts w:cs="Arial"/>
          <w:sz w:val="20"/>
          <w:szCs w:val="20"/>
          <w:lang w:eastAsia="pt-BR"/>
        </w:rPr>
        <w:t>quanto tempo isso ocorreu.</w:t>
      </w:r>
    </w:p>
    <w:p w14:paraId="1FDCEB18" w14:textId="77777777" w:rsidR="004922E0" w:rsidRDefault="004922E0" w:rsidP="004922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572"/>
      </w:tblGrid>
      <w:tr w:rsidR="007C498F" w14:paraId="761BB2AA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7933C02C" w14:textId="77777777" w:rsidR="007C498F" w:rsidRPr="00BB455C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B455C">
              <w:rPr>
                <w:rFonts w:cs="Arial"/>
                <w:b/>
                <w:bCs/>
                <w:sz w:val="20"/>
                <w:szCs w:val="20"/>
                <w:lang w:eastAsia="pt-BR"/>
              </w:rPr>
              <w:lastRenderedPageBreak/>
              <w:t>Durabilidade (mês)</w:t>
            </w:r>
          </w:p>
        </w:tc>
        <w:tc>
          <w:tcPr>
            <w:tcW w:w="1214" w:type="dxa"/>
            <w:vAlign w:val="center"/>
          </w:tcPr>
          <w:p w14:paraId="51604AA0" w14:textId="77777777" w:rsidR="007C498F" w:rsidRPr="00BB455C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BB455C">
              <w:rPr>
                <w:rFonts w:cs="Arial"/>
                <w:b/>
                <w:bCs/>
                <w:sz w:val="20"/>
                <w:szCs w:val="20"/>
                <w:lang w:eastAsia="pt-BR"/>
              </w:rPr>
              <w:t>Número de equipamentos com defeito</w:t>
            </w:r>
          </w:p>
        </w:tc>
      </w:tr>
      <w:tr w:rsidR="007C498F" w14:paraId="485DB83E" w14:textId="77777777" w:rsidTr="0088197C">
        <w:trPr>
          <w:trHeight w:val="309"/>
        </w:trPr>
        <w:tc>
          <w:tcPr>
            <w:tcW w:w="1214" w:type="dxa"/>
            <w:vAlign w:val="center"/>
          </w:tcPr>
          <w:p w14:paraId="1FA21C18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1214" w:type="dxa"/>
            <w:vAlign w:val="center"/>
          </w:tcPr>
          <w:p w14:paraId="291C93C5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05</w:t>
            </w:r>
          </w:p>
        </w:tc>
      </w:tr>
      <w:tr w:rsidR="007C498F" w14:paraId="7B64254E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4E720DE5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1214" w:type="dxa"/>
            <w:vAlign w:val="center"/>
          </w:tcPr>
          <w:p w14:paraId="088BEF33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07</w:t>
            </w:r>
          </w:p>
        </w:tc>
      </w:tr>
      <w:tr w:rsidR="007C498F" w14:paraId="03EBCAF4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4BF820DD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1214" w:type="dxa"/>
            <w:vAlign w:val="center"/>
          </w:tcPr>
          <w:p w14:paraId="09119E1F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38</w:t>
            </w:r>
          </w:p>
        </w:tc>
      </w:tr>
      <w:tr w:rsidR="007C498F" w14:paraId="4229AE58" w14:textId="77777777" w:rsidTr="0088197C">
        <w:trPr>
          <w:trHeight w:val="309"/>
        </w:trPr>
        <w:tc>
          <w:tcPr>
            <w:tcW w:w="1214" w:type="dxa"/>
            <w:vAlign w:val="center"/>
          </w:tcPr>
          <w:p w14:paraId="07D5B541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1214" w:type="dxa"/>
            <w:vAlign w:val="center"/>
          </w:tcPr>
          <w:p w14:paraId="2C974473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12</w:t>
            </w:r>
          </w:p>
        </w:tc>
      </w:tr>
      <w:tr w:rsidR="007C498F" w14:paraId="2B3991E1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54123325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1214" w:type="dxa"/>
            <w:vAlign w:val="center"/>
          </w:tcPr>
          <w:p w14:paraId="5940EFBA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102</w:t>
            </w:r>
          </w:p>
        </w:tc>
      </w:tr>
      <w:tr w:rsidR="007C498F" w14:paraId="3B4CE074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5A9E4060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14" w:type="dxa"/>
            <w:vAlign w:val="center"/>
          </w:tcPr>
          <w:p w14:paraId="04188256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24</w:t>
            </w:r>
          </w:p>
        </w:tc>
      </w:tr>
      <w:tr w:rsidR="007C498F" w14:paraId="5DFED9C6" w14:textId="77777777" w:rsidTr="0088197C">
        <w:trPr>
          <w:trHeight w:val="309"/>
        </w:trPr>
        <w:tc>
          <w:tcPr>
            <w:tcW w:w="1214" w:type="dxa"/>
            <w:vAlign w:val="center"/>
          </w:tcPr>
          <w:p w14:paraId="0F4B995C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14" w:type="dxa"/>
            <w:vAlign w:val="center"/>
          </w:tcPr>
          <w:p w14:paraId="62472261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90</w:t>
            </w:r>
          </w:p>
        </w:tc>
      </w:tr>
      <w:tr w:rsidR="007C498F" w14:paraId="66868AA6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14F56869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14" w:type="dxa"/>
            <w:vAlign w:val="center"/>
          </w:tcPr>
          <w:p w14:paraId="25B331B4" w14:textId="77777777" w:rsidR="007C498F" w:rsidRDefault="007C498F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110</w:t>
            </w:r>
          </w:p>
        </w:tc>
      </w:tr>
      <w:tr w:rsidR="007C498F" w14:paraId="22C33A5C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5281EE5A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14" w:type="dxa"/>
            <w:vAlign w:val="center"/>
          </w:tcPr>
          <w:p w14:paraId="5DA1C9B0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02</w:t>
            </w:r>
          </w:p>
        </w:tc>
      </w:tr>
      <w:tr w:rsidR="007C498F" w14:paraId="5C777186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36A29199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14" w:type="dxa"/>
            <w:vAlign w:val="center"/>
          </w:tcPr>
          <w:p w14:paraId="15B85A93" w14:textId="77777777" w:rsidR="007C498F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10</w:t>
            </w:r>
          </w:p>
        </w:tc>
      </w:tr>
      <w:tr w:rsidR="0088197C" w14:paraId="078090A5" w14:textId="77777777" w:rsidTr="0088197C">
        <w:trPr>
          <w:trHeight w:val="288"/>
        </w:trPr>
        <w:tc>
          <w:tcPr>
            <w:tcW w:w="1214" w:type="dxa"/>
            <w:vAlign w:val="center"/>
          </w:tcPr>
          <w:p w14:paraId="6D4AFD64" w14:textId="77777777" w:rsidR="0088197C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Total </w:t>
            </w:r>
          </w:p>
        </w:tc>
        <w:tc>
          <w:tcPr>
            <w:tcW w:w="1214" w:type="dxa"/>
            <w:vAlign w:val="center"/>
          </w:tcPr>
          <w:p w14:paraId="70E7CBC1" w14:textId="77777777" w:rsidR="0088197C" w:rsidRDefault="0088197C" w:rsidP="0088197C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400</w:t>
            </w:r>
          </w:p>
        </w:tc>
      </w:tr>
    </w:tbl>
    <w:p w14:paraId="6A39C236" w14:textId="77777777" w:rsidR="004922E0" w:rsidRDefault="004922E0" w:rsidP="004922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44DC7B44" w14:textId="77777777" w:rsidR="00B7643F" w:rsidRPr="00B7643F" w:rsidRDefault="00B7643F" w:rsidP="00B7643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7643F">
        <w:rPr>
          <w:rFonts w:cs="Arial"/>
          <w:sz w:val="20"/>
          <w:szCs w:val="20"/>
          <w:lang w:eastAsia="pt-BR"/>
        </w:rPr>
        <w:t>Essa empresa pretende estabelecer um tempo de</w:t>
      </w:r>
      <w:r>
        <w:rPr>
          <w:rFonts w:cs="Arial"/>
          <w:sz w:val="20"/>
          <w:szCs w:val="20"/>
          <w:lang w:eastAsia="pt-BR"/>
        </w:rPr>
        <w:t xml:space="preserve"> </w:t>
      </w:r>
      <w:r w:rsidRPr="00B7643F">
        <w:rPr>
          <w:rFonts w:cs="Arial"/>
          <w:sz w:val="20"/>
          <w:szCs w:val="20"/>
          <w:lang w:eastAsia="pt-BR"/>
        </w:rPr>
        <w:t>garantia para esse equipamento, trocando-o caso não</w:t>
      </w:r>
      <w:r>
        <w:rPr>
          <w:rFonts w:cs="Arial"/>
          <w:sz w:val="20"/>
          <w:szCs w:val="20"/>
          <w:lang w:eastAsia="pt-BR"/>
        </w:rPr>
        <w:t xml:space="preserve"> </w:t>
      </w:r>
      <w:r w:rsidRPr="00B7643F">
        <w:rPr>
          <w:rFonts w:cs="Arial"/>
          <w:sz w:val="20"/>
          <w:szCs w:val="20"/>
          <w:lang w:eastAsia="pt-BR"/>
        </w:rPr>
        <w:t>dure o tempo de garantia estabelecido. No entanto,</w:t>
      </w:r>
      <w:r>
        <w:rPr>
          <w:rFonts w:cs="Arial"/>
          <w:sz w:val="20"/>
          <w:szCs w:val="20"/>
          <w:lang w:eastAsia="pt-BR"/>
        </w:rPr>
        <w:t xml:space="preserve"> </w:t>
      </w:r>
      <w:r w:rsidRPr="00B7643F">
        <w:rPr>
          <w:rFonts w:cs="Arial"/>
          <w:sz w:val="20"/>
          <w:szCs w:val="20"/>
          <w:lang w:eastAsia="pt-BR"/>
        </w:rPr>
        <w:t>a empresa não deseja trocar mais do que 3% dos</w:t>
      </w:r>
      <w:r>
        <w:rPr>
          <w:rFonts w:cs="Arial"/>
          <w:sz w:val="20"/>
          <w:szCs w:val="20"/>
          <w:lang w:eastAsia="pt-BR"/>
        </w:rPr>
        <w:t xml:space="preserve"> </w:t>
      </w:r>
      <w:r w:rsidRPr="00B7643F">
        <w:rPr>
          <w:rFonts w:cs="Arial"/>
          <w:sz w:val="20"/>
          <w:szCs w:val="20"/>
          <w:lang w:eastAsia="pt-BR"/>
        </w:rPr>
        <w:t>equipamentos.</w:t>
      </w:r>
    </w:p>
    <w:p w14:paraId="5971BDE3" w14:textId="77777777" w:rsidR="00B7643F" w:rsidRDefault="00B7643F" w:rsidP="00B7643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B8E93AA" w14:textId="77777777" w:rsidR="00252E2F" w:rsidRDefault="00B7643F" w:rsidP="00B7643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7643F">
        <w:rPr>
          <w:rFonts w:cs="Arial"/>
          <w:sz w:val="20"/>
          <w:szCs w:val="20"/>
          <w:lang w:eastAsia="pt-BR"/>
        </w:rPr>
        <w:t>Com base nessas informações, o tempo de garantia</w:t>
      </w:r>
      <w:r>
        <w:rPr>
          <w:rFonts w:cs="Arial"/>
          <w:sz w:val="20"/>
          <w:szCs w:val="20"/>
          <w:lang w:eastAsia="pt-BR"/>
        </w:rPr>
        <w:t xml:space="preserve"> </w:t>
      </w:r>
      <w:r w:rsidRPr="00B7643F">
        <w:rPr>
          <w:rFonts w:cs="Arial"/>
          <w:sz w:val="20"/>
          <w:szCs w:val="20"/>
          <w:lang w:eastAsia="pt-BR"/>
        </w:rPr>
        <w:t>deve ser de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27C3D7AC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F12F1" w:rsidRPr="00B7643F">
        <w:rPr>
          <w:rFonts w:cs="Arial"/>
          <w:sz w:val="20"/>
          <w:szCs w:val="20"/>
          <w:lang w:eastAsia="pt-BR"/>
        </w:rPr>
        <w:t>3 meses.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F359F27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63E90" w:rsidRPr="00B7643F">
        <w:rPr>
          <w:rFonts w:cs="Arial"/>
          <w:sz w:val="20"/>
          <w:szCs w:val="20"/>
          <w:lang w:eastAsia="pt-BR"/>
        </w:rPr>
        <w:t>6 meses.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7276173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833A4" w:rsidRPr="00B7643F">
        <w:rPr>
          <w:rFonts w:cs="Arial"/>
          <w:sz w:val="20"/>
          <w:szCs w:val="20"/>
          <w:lang w:eastAsia="pt-BR"/>
        </w:rPr>
        <w:t xml:space="preserve">12 meses.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CD26126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74972" w:rsidRPr="00B7643F">
        <w:rPr>
          <w:rFonts w:cs="Arial"/>
          <w:sz w:val="20"/>
          <w:szCs w:val="20"/>
          <w:lang w:eastAsia="pt-BR"/>
        </w:rPr>
        <w:t>20 meses.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DE5EFFB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C1F64" w:rsidRPr="00B7643F">
        <w:rPr>
          <w:rFonts w:cs="Arial"/>
          <w:sz w:val="20"/>
          <w:szCs w:val="20"/>
          <w:lang w:eastAsia="pt-BR"/>
        </w:rPr>
        <w:t>24 meses.</w:t>
      </w:r>
      <w:r w:rsidR="00BC1F6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9344FB7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6E31006" w14:textId="77777777" w:rsidR="00D32CC3" w:rsidRPr="00D32CC3" w:rsidRDefault="000D1869" w:rsidP="00D32CC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9 [ </w:t>
      </w:r>
      <w:r w:rsidRPr="00B0193F">
        <w:rPr>
          <w:rFonts w:cs="Arial"/>
          <w:b/>
          <w:sz w:val="20"/>
          <w:szCs w:val="20"/>
          <w:lang w:eastAsia="zh-CN"/>
        </w:rPr>
        <w:t xml:space="preserve">201737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D32CC3" w:rsidRPr="00D32CC3">
        <w:rPr>
          <w:rFonts w:cs="Arial"/>
          <w:sz w:val="20"/>
          <w:szCs w:val="20"/>
          <w:lang w:eastAsia="pt-BR"/>
        </w:rPr>
        <w:t>O Índice Nacional de Preços ao Consumidor Amplo (IPCA) é um</w:t>
      </w:r>
      <w:r w:rsidR="00E47682">
        <w:rPr>
          <w:rFonts w:cs="Arial"/>
          <w:sz w:val="20"/>
          <w:szCs w:val="20"/>
          <w:lang w:eastAsia="pt-BR"/>
        </w:rPr>
        <w:t xml:space="preserve"> </w:t>
      </w:r>
      <w:r w:rsidR="00D32CC3" w:rsidRPr="00D32CC3">
        <w:rPr>
          <w:rFonts w:cs="Arial"/>
          <w:sz w:val="20"/>
          <w:szCs w:val="20"/>
          <w:lang w:eastAsia="pt-BR"/>
        </w:rPr>
        <w:t>índic</w:t>
      </w:r>
      <w:r w:rsidR="00E47682">
        <w:rPr>
          <w:rFonts w:cs="Arial"/>
          <w:sz w:val="20"/>
          <w:szCs w:val="20"/>
          <w:lang w:eastAsia="pt-BR"/>
        </w:rPr>
        <w:t xml:space="preserve">e oficial de inflação do Brasil </w:t>
      </w:r>
      <w:r w:rsidR="00D32CC3" w:rsidRPr="00D32CC3">
        <w:rPr>
          <w:rFonts w:cs="Arial"/>
          <w:sz w:val="20"/>
          <w:szCs w:val="20"/>
          <w:lang w:eastAsia="pt-BR"/>
        </w:rPr>
        <w:t>usado pelo Governo Federal.</w:t>
      </w:r>
      <w:r w:rsidR="00E47682">
        <w:rPr>
          <w:rFonts w:cs="Arial"/>
          <w:sz w:val="20"/>
          <w:szCs w:val="20"/>
          <w:lang w:eastAsia="pt-BR"/>
        </w:rPr>
        <w:t xml:space="preserve"> </w:t>
      </w:r>
      <w:r w:rsidR="00D32CC3" w:rsidRPr="00D32CC3">
        <w:rPr>
          <w:rFonts w:cs="Arial"/>
          <w:sz w:val="20"/>
          <w:szCs w:val="20"/>
          <w:lang w:eastAsia="pt-BR"/>
        </w:rPr>
        <w:t>O objetivo do IPCA é med</w:t>
      </w:r>
      <w:r w:rsidR="00E47682">
        <w:rPr>
          <w:rFonts w:cs="Arial"/>
          <w:sz w:val="20"/>
          <w:szCs w:val="20"/>
          <w:lang w:eastAsia="pt-BR"/>
        </w:rPr>
        <w:t xml:space="preserve">ir a inflação de um conjunto de produtos e </w:t>
      </w:r>
      <w:r w:rsidR="00D32CC3" w:rsidRPr="00D32CC3">
        <w:rPr>
          <w:rFonts w:cs="Arial"/>
          <w:sz w:val="20"/>
          <w:szCs w:val="20"/>
          <w:lang w:eastAsia="pt-BR"/>
        </w:rPr>
        <w:t>serviços comercializados no varejo, tais como</w:t>
      </w:r>
      <w:r w:rsidR="00E47682">
        <w:rPr>
          <w:rFonts w:cs="Arial"/>
          <w:sz w:val="20"/>
          <w:szCs w:val="20"/>
          <w:lang w:eastAsia="pt-BR"/>
        </w:rPr>
        <w:t xml:space="preserve"> </w:t>
      </w:r>
      <w:r w:rsidR="00D32CC3" w:rsidRPr="00D32CC3">
        <w:rPr>
          <w:rFonts w:cs="Arial"/>
          <w:sz w:val="20"/>
          <w:szCs w:val="20"/>
          <w:lang w:eastAsia="pt-BR"/>
        </w:rPr>
        <w:t>transporte, educ</w:t>
      </w:r>
      <w:r w:rsidR="00E47682">
        <w:rPr>
          <w:rFonts w:cs="Arial"/>
          <w:sz w:val="20"/>
          <w:szCs w:val="20"/>
          <w:lang w:eastAsia="pt-BR"/>
        </w:rPr>
        <w:t xml:space="preserve">ação, alimentação e outros. Ele </w:t>
      </w:r>
      <w:r w:rsidR="00D32CC3" w:rsidRPr="00D32CC3">
        <w:rPr>
          <w:rFonts w:cs="Arial"/>
          <w:sz w:val="20"/>
          <w:szCs w:val="20"/>
          <w:lang w:eastAsia="pt-BR"/>
        </w:rPr>
        <w:t>serve de</w:t>
      </w:r>
      <w:r w:rsidR="00E47682">
        <w:rPr>
          <w:rFonts w:cs="Arial"/>
          <w:sz w:val="20"/>
          <w:szCs w:val="20"/>
          <w:lang w:eastAsia="pt-BR"/>
        </w:rPr>
        <w:t xml:space="preserve"> </w:t>
      </w:r>
      <w:r w:rsidR="00D32CC3" w:rsidRPr="00D32CC3">
        <w:rPr>
          <w:rFonts w:cs="Arial"/>
          <w:sz w:val="20"/>
          <w:szCs w:val="20"/>
          <w:lang w:eastAsia="pt-BR"/>
        </w:rPr>
        <w:t>referência para as metas de inflação e para as alterações na</w:t>
      </w:r>
      <w:r w:rsidR="00E47682">
        <w:rPr>
          <w:rFonts w:cs="Arial"/>
          <w:sz w:val="20"/>
          <w:szCs w:val="20"/>
          <w:lang w:eastAsia="pt-BR"/>
        </w:rPr>
        <w:t xml:space="preserve"> </w:t>
      </w:r>
      <w:r w:rsidR="00D32CC3" w:rsidRPr="00D32CC3">
        <w:rPr>
          <w:rFonts w:cs="Arial"/>
          <w:sz w:val="20"/>
          <w:szCs w:val="20"/>
          <w:lang w:eastAsia="pt-BR"/>
        </w:rPr>
        <w:t>taxa de juros.</w:t>
      </w:r>
    </w:p>
    <w:p w14:paraId="0FEA8947" w14:textId="77777777" w:rsidR="00E47682" w:rsidRDefault="00E47682" w:rsidP="00D32CC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33A12D21" w14:textId="77777777" w:rsidR="00D32CC3" w:rsidRPr="00D32CC3" w:rsidRDefault="00D32CC3" w:rsidP="00D32CC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D32CC3">
        <w:rPr>
          <w:rFonts w:cs="Arial"/>
          <w:sz w:val="20"/>
          <w:szCs w:val="20"/>
          <w:lang w:eastAsia="pt-BR"/>
        </w:rPr>
        <w:t>O gráfico abaixo apresenta a variação mensal do IPCA no</w:t>
      </w:r>
      <w:r w:rsidR="00E47682">
        <w:rPr>
          <w:rFonts w:cs="Arial"/>
          <w:sz w:val="20"/>
          <w:szCs w:val="20"/>
          <w:lang w:eastAsia="pt-BR"/>
        </w:rPr>
        <w:t xml:space="preserve"> </w:t>
      </w:r>
      <w:r w:rsidRPr="00D32CC3">
        <w:rPr>
          <w:rFonts w:cs="Arial"/>
          <w:sz w:val="20"/>
          <w:szCs w:val="20"/>
          <w:lang w:eastAsia="pt-BR"/>
        </w:rPr>
        <w:t>Brasil, de abril de 2020 a março de 2021.</w:t>
      </w:r>
    </w:p>
    <w:p w14:paraId="494D17A4" w14:textId="77777777" w:rsidR="00D32CC3" w:rsidRDefault="00D32CC3" w:rsidP="00D32CC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14:paraId="2D90C173" w14:textId="77777777" w:rsidR="00D32CC3" w:rsidRDefault="00D167DC" w:rsidP="00D32CC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0801347E" wp14:editId="3147689E">
            <wp:extent cx="4191000" cy="1657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2E92" w14:textId="77777777" w:rsidR="00D32CC3" w:rsidRPr="00D32CC3" w:rsidRDefault="00D32CC3" w:rsidP="00D32CC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0FB9700F" w14:textId="77777777" w:rsidR="00252E2F" w:rsidRDefault="00D32CC3" w:rsidP="00D32CC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32CC3">
        <w:rPr>
          <w:rFonts w:cs="Arial"/>
          <w:sz w:val="20"/>
          <w:szCs w:val="20"/>
          <w:lang w:eastAsia="pt-BR"/>
        </w:rPr>
        <w:lastRenderedPageBreak/>
        <w:t>De acordo com as informações do gráfico e analisando as</w:t>
      </w:r>
      <w:r w:rsidR="00E47682">
        <w:rPr>
          <w:rFonts w:cs="Arial"/>
          <w:sz w:val="20"/>
          <w:szCs w:val="20"/>
          <w:lang w:eastAsia="pt-BR"/>
        </w:rPr>
        <w:t xml:space="preserve"> </w:t>
      </w:r>
      <w:r w:rsidRPr="00D32CC3">
        <w:rPr>
          <w:rFonts w:cs="Arial"/>
          <w:sz w:val="20"/>
          <w:szCs w:val="20"/>
          <w:lang w:eastAsia="pt-BR"/>
        </w:rPr>
        <w:t>v</w:t>
      </w:r>
      <w:r w:rsidR="00E47682">
        <w:rPr>
          <w:rFonts w:cs="Arial"/>
          <w:sz w:val="20"/>
          <w:szCs w:val="20"/>
          <w:lang w:eastAsia="pt-BR"/>
        </w:rPr>
        <w:t xml:space="preserve">ariações em períodos mensais, é </w:t>
      </w:r>
      <w:r w:rsidRPr="00D32CC3">
        <w:rPr>
          <w:rFonts w:cs="Arial"/>
          <w:sz w:val="20"/>
          <w:szCs w:val="20"/>
          <w:lang w:eastAsia="pt-BR"/>
        </w:rPr>
        <w:t xml:space="preserve">correto afirmar que houve </w:t>
      </w:r>
    </w:p>
    <w:p w14:paraId="580C9AD5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737CA" w:rsidRPr="00D32CC3">
        <w:rPr>
          <w:rFonts w:cs="Arial"/>
          <w:sz w:val="20"/>
          <w:szCs w:val="20"/>
          <w:lang w:eastAsia="pt-BR"/>
        </w:rPr>
        <w:t xml:space="preserve">mais decrescimento que crescimento do IPCA.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69CBDBC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D3567" w:rsidRPr="00D32CC3">
        <w:rPr>
          <w:rFonts w:cs="Arial"/>
          <w:sz w:val="20"/>
          <w:szCs w:val="20"/>
          <w:lang w:eastAsia="pt-BR"/>
        </w:rPr>
        <w:t xml:space="preserve">crescimento do IPCA em, exatamente, 7 períodos.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627C5C3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06F0C" w:rsidRPr="00D32CC3">
        <w:rPr>
          <w:rFonts w:cs="Arial"/>
          <w:sz w:val="20"/>
          <w:szCs w:val="20"/>
          <w:lang w:eastAsia="pt-BR"/>
        </w:rPr>
        <w:t>crescimento do IPC</w:t>
      </w:r>
      <w:r w:rsidR="00406F0C">
        <w:rPr>
          <w:rFonts w:cs="Arial"/>
          <w:sz w:val="20"/>
          <w:szCs w:val="20"/>
          <w:lang w:eastAsia="pt-BR"/>
        </w:rPr>
        <w:t xml:space="preserve">A maior que 1% em pelo menos um </w:t>
      </w:r>
      <w:r w:rsidR="00406F0C" w:rsidRPr="00D32CC3">
        <w:rPr>
          <w:rFonts w:cs="Arial"/>
          <w:sz w:val="20"/>
          <w:szCs w:val="20"/>
          <w:lang w:eastAsia="pt-BR"/>
        </w:rPr>
        <w:t xml:space="preserve">período.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EDABC67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F5DB6" w:rsidRPr="00D32CC3">
        <w:rPr>
          <w:rFonts w:cs="Arial"/>
          <w:sz w:val="20"/>
          <w:szCs w:val="20"/>
          <w:lang w:eastAsia="pt-BR"/>
        </w:rPr>
        <w:t>apenas, períodos de crescimento ou de decrescimento</w:t>
      </w:r>
      <w:r w:rsidR="005F5DB6">
        <w:rPr>
          <w:rFonts w:cs="Arial"/>
          <w:sz w:val="20"/>
          <w:szCs w:val="20"/>
          <w:lang w:eastAsia="pt-BR"/>
        </w:rPr>
        <w:t xml:space="preserve"> </w:t>
      </w:r>
      <w:r w:rsidR="005F5DB6" w:rsidRPr="00D32CC3">
        <w:rPr>
          <w:rFonts w:cs="Arial"/>
          <w:sz w:val="20"/>
          <w:szCs w:val="20"/>
          <w:lang w:eastAsia="pt-BR"/>
        </w:rPr>
        <w:t>da taxa percentual do IPCA.</w:t>
      </w:r>
      <w:r w:rsidR="005F5DB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87AB147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75EFE65A" w14:textId="77777777" w:rsidR="00474B44" w:rsidRDefault="000D1869" w:rsidP="00427A6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10 [ </w:t>
      </w:r>
      <w:r w:rsidRPr="00B0193F">
        <w:rPr>
          <w:rFonts w:cs="Arial"/>
          <w:b/>
          <w:sz w:val="20"/>
          <w:szCs w:val="20"/>
          <w:lang w:eastAsia="zh-CN"/>
        </w:rPr>
        <w:t xml:space="preserve">217945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427A6F" w:rsidRPr="00427A6F">
        <w:rPr>
          <w:rFonts w:cs="Arial"/>
          <w:sz w:val="20"/>
          <w:szCs w:val="20"/>
          <w:lang w:eastAsia="pt-BR"/>
        </w:rPr>
        <w:t>Uma instituição de ensino superior ofereceu vagas em um</w:t>
      </w:r>
      <w:r w:rsidR="00427A6F">
        <w:rPr>
          <w:rFonts w:cs="Arial"/>
          <w:sz w:val="20"/>
          <w:szCs w:val="20"/>
          <w:lang w:eastAsia="pt-BR"/>
        </w:rPr>
        <w:t xml:space="preserve"> </w:t>
      </w:r>
      <w:r w:rsidR="00427A6F" w:rsidRPr="00427A6F">
        <w:rPr>
          <w:rFonts w:cs="Arial"/>
          <w:sz w:val="20"/>
          <w:szCs w:val="20"/>
          <w:lang w:eastAsia="pt-BR"/>
        </w:rPr>
        <w:t>processo seletivo de acesso a seus cursos. Finalizadas as</w:t>
      </w:r>
      <w:r w:rsidR="00427A6F">
        <w:rPr>
          <w:rFonts w:cs="Arial"/>
          <w:sz w:val="20"/>
          <w:szCs w:val="20"/>
          <w:lang w:eastAsia="pt-BR"/>
        </w:rPr>
        <w:t xml:space="preserve"> </w:t>
      </w:r>
      <w:r w:rsidR="00427A6F" w:rsidRPr="00427A6F">
        <w:rPr>
          <w:rFonts w:cs="Arial"/>
          <w:sz w:val="20"/>
          <w:szCs w:val="20"/>
          <w:lang w:eastAsia="pt-BR"/>
        </w:rPr>
        <w:t>inscrições, foi divulgada a relação do número de</w:t>
      </w:r>
      <w:r w:rsidR="00427A6F">
        <w:rPr>
          <w:rFonts w:cs="Arial"/>
          <w:sz w:val="20"/>
          <w:szCs w:val="20"/>
          <w:lang w:eastAsia="pt-BR"/>
        </w:rPr>
        <w:t xml:space="preserve"> </w:t>
      </w:r>
      <w:r w:rsidR="00427A6F" w:rsidRPr="00427A6F">
        <w:rPr>
          <w:rFonts w:cs="Arial"/>
          <w:sz w:val="20"/>
          <w:szCs w:val="20"/>
          <w:lang w:eastAsia="pt-BR"/>
        </w:rPr>
        <w:t>candidatos por vaga em</w:t>
      </w:r>
      <w:r w:rsidR="00427A6F">
        <w:rPr>
          <w:rFonts w:cs="Arial"/>
          <w:sz w:val="20"/>
          <w:szCs w:val="20"/>
          <w:lang w:eastAsia="pt-BR"/>
        </w:rPr>
        <w:t xml:space="preserve"> </w:t>
      </w:r>
      <w:r w:rsidR="00427A6F" w:rsidRPr="00427A6F">
        <w:rPr>
          <w:rFonts w:cs="Arial"/>
          <w:sz w:val="20"/>
          <w:szCs w:val="20"/>
          <w:lang w:eastAsia="pt-BR"/>
        </w:rPr>
        <w:t>cada um dos cursos oferecidos.</w:t>
      </w:r>
      <w:r w:rsidR="00427A6F">
        <w:rPr>
          <w:rFonts w:cs="Arial"/>
          <w:sz w:val="20"/>
          <w:szCs w:val="20"/>
          <w:lang w:eastAsia="pt-BR"/>
        </w:rPr>
        <w:t xml:space="preserve"> </w:t>
      </w:r>
      <w:r w:rsidR="00427A6F" w:rsidRPr="00427A6F">
        <w:rPr>
          <w:rFonts w:cs="Arial"/>
          <w:sz w:val="20"/>
          <w:szCs w:val="20"/>
          <w:lang w:eastAsia="pt-BR"/>
        </w:rPr>
        <w:t>Esses dados são apresentados no quadro.</w:t>
      </w:r>
    </w:p>
    <w:p w14:paraId="0F650AAD" w14:textId="77777777" w:rsidR="00427A6F" w:rsidRDefault="00427A6F" w:rsidP="00427A6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322"/>
        <w:gridCol w:w="1375"/>
      </w:tblGrid>
      <w:tr w:rsidR="00427A6F" w14:paraId="2512385E" w14:textId="77777777" w:rsidTr="00CE6B4C">
        <w:trPr>
          <w:trHeight w:val="232"/>
        </w:trPr>
        <w:tc>
          <w:tcPr>
            <w:tcW w:w="2095" w:type="dxa"/>
            <w:vAlign w:val="center"/>
          </w:tcPr>
          <w:p w14:paraId="32574B9E" w14:textId="77777777" w:rsidR="00427A6F" w:rsidRPr="00CE6B4C" w:rsidRDefault="00427A6F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E6B4C">
              <w:rPr>
                <w:rFonts w:cs="Arial"/>
                <w:b/>
                <w:bCs/>
                <w:sz w:val="20"/>
                <w:szCs w:val="20"/>
                <w:lang w:eastAsia="pt-BR"/>
              </w:rPr>
              <w:t>Curso</w:t>
            </w:r>
          </w:p>
        </w:tc>
        <w:tc>
          <w:tcPr>
            <w:tcW w:w="1322" w:type="dxa"/>
            <w:vAlign w:val="center"/>
          </w:tcPr>
          <w:p w14:paraId="59FCABC9" w14:textId="77777777" w:rsidR="00427A6F" w:rsidRPr="00CE6B4C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E6B4C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Número de vagas oferecidas </w:t>
            </w:r>
          </w:p>
        </w:tc>
        <w:tc>
          <w:tcPr>
            <w:tcW w:w="1375" w:type="dxa"/>
            <w:vAlign w:val="center"/>
          </w:tcPr>
          <w:p w14:paraId="4D57317C" w14:textId="77777777" w:rsidR="00427A6F" w:rsidRPr="00CE6B4C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CE6B4C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Número de candidatos por vaga </w:t>
            </w:r>
          </w:p>
        </w:tc>
      </w:tr>
      <w:tr w:rsidR="00427A6F" w14:paraId="38A7FDAE" w14:textId="77777777" w:rsidTr="00CE6B4C">
        <w:trPr>
          <w:trHeight w:val="232"/>
        </w:trPr>
        <w:tc>
          <w:tcPr>
            <w:tcW w:w="2095" w:type="dxa"/>
            <w:vAlign w:val="center"/>
          </w:tcPr>
          <w:p w14:paraId="47092B37" w14:textId="77777777" w:rsidR="00427A6F" w:rsidRDefault="00427A6F" w:rsidP="00CE6B4C">
            <w:pPr>
              <w:keepNext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Administração</w:t>
            </w:r>
          </w:p>
        </w:tc>
        <w:tc>
          <w:tcPr>
            <w:tcW w:w="1322" w:type="dxa"/>
            <w:vAlign w:val="center"/>
          </w:tcPr>
          <w:p w14:paraId="45CBB83E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75" w:type="dxa"/>
            <w:vAlign w:val="center"/>
          </w:tcPr>
          <w:p w14:paraId="33680581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</w:tr>
      <w:tr w:rsidR="00427A6F" w14:paraId="76E6C5AF" w14:textId="77777777" w:rsidTr="00CE6B4C">
        <w:trPr>
          <w:trHeight w:val="232"/>
        </w:trPr>
        <w:tc>
          <w:tcPr>
            <w:tcW w:w="2095" w:type="dxa"/>
            <w:vAlign w:val="center"/>
          </w:tcPr>
          <w:p w14:paraId="1FBBD18E" w14:textId="77777777" w:rsidR="00427A6F" w:rsidRDefault="00427A6F" w:rsidP="00CE6B4C">
            <w:pPr>
              <w:keepNext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Ciências contábeis </w:t>
            </w:r>
          </w:p>
        </w:tc>
        <w:tc>
          <w:tcPr>
            <w:tcW w:w="1322" w:type="dxa"/>
            <w:vAlign w:val="center"/>
          </w:tcPr>
          <w:p w14:paraId="03630A28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75" w:type="dxa"/>
            <w:vAlign w:val="center"/>
          </w:tcPr>
          <w:p w14:paraId="098964A5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</w:tr>
      <w:tr w:rsidR="00427A6F" w14:paraId="5D80A1FA" w14:textId="77777777" w:rsidTr="00CE6B4C">
        <w:trPr>
          <w:trHeight w:val="232"/>
        </w:trPr>
        <w:tc>
          <w:tcPr>
            <w:tcW w:w="2095" w:type="dxa"/>
            <w:vAlign w:val="center"/>
          </w:tcPr>
          <w:p w14:paraId="0E3AD02D" w14:textId="77777777" w:rsidR="00427A6F" w:rsidRDefault="00427A6F" w:rsidP="00CE6B4C">
            <w:pPr>
              <w:keepNext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Engenharia elétrica</w:t>
            </w:r>
          </w:p>
        </w:tc>
        <w:tc>
          <w:tcPr>
            <w:tcW w:w="1322" w:type="dxa"/>
            <w:vAlign w:val="center"/>
          </w:tcPr>
          <w:p w14:paraId="0150FCBC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75" w:type="dxa"/>
            <w:vAlign w:val="center"/>
          </w:tcPr>
          <w:p w14:paraId="1AFC561F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</w:tr>
      <w:tr w:rsidR="00427A6F" w14:paraId="06727D9B" w14:textId="77777777" w:rsidTr="00CE6B4C">
        <w:trPr>
          <w:trHeight w:val="232"/>
        </w:trPr>
        <w:tc>
          <w:tcPr>
            <w:tcW w:w="2095" w:type="dxa"/>
            <w:vAlign w:val="center"/>
          </w:tcPr>
          <w:p w14:paraId="2AD2DA70" w14:textId="77777777" w:rsidR="00427A6F" w:rsidRDefault="00B07615" w:rsidP="00CE6B4C">
            <w:pPr>
              <w:keepNext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1322" w:type="dxa"/>
            <w:vAlign w:val="center"/>
          </w:tcPr>
          <w:p w14:paraId="7612B7FA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75" w:type="dxa"/>
            <w:vAlign w:val="center"/>
          </w:tcPr>
          <w:p w14:paraId="4728E1FD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</w:tr>
      <w:tr w:rsidR="00427A6F" w14:paraId="573C35D2" w14:textId="77777777" w:rsidTr="00CE6B4C">
        <w:trPr>
          <w:trHeight w:val="232"/>
        </w:trPr>
        <w:tc>
          <w:tcPr>
            <w:tcW w:w="2095" w:type="dxa"/>
            <w:vAlign w:val="center"/>
          </w:tcPr>
          <w:p w14:paraId="71495CDA" w14:textId="77777777" w:rsidR="00427A6F" w:rsidRDefault="00B07615" w:rsidP="00CE6B4C">
            <w:pPr>
              <w:keepNext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Letras</w:t>
            </w:r>
          </w:p>
        </w:tc>
        <w:tc>
          <w:tcPr>
            <w:tcW w:w="1322" w:type="dxa"/>
            <w:vAlign w:val="center"/>
          </w:tcPr>
          <w:p w14:paraId="267C0438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75" w:type="dxa"/>
            <w:vAlign w:val="center"/>
          </w:tcPr>
          <w:p w14:paraId="7EBA96E8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</w:tr>
      <w:tr w:rsidR="00427A6F" w14:paraId="6B30ECFA" w14:textId="77777777" w:rsidTr="00CE6B4C">
        <w:trPr>
          <w:trHeight w:val="232"/>
        </w:trPr>
        <w:tc>
          <w:tcPr>
            <w:tcW w:w="2095" w:type="dxa"/>
            <w:vAlign w:val="center"/>
          </w:tcPr>
          <w:p w14:paraId="3BE996BA" w14:textId="77777777" w:rsidR="00427A6F" w:rsidRDefault="00B07615" w:rsidP="00CE6B4C">
            <w:pPr>
              <w:keepNext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Pedagogia</w:t>
            </w:r>
          </w:p>
        </w:tc>
        <w:tc>
          <w:tcPr>
            <w:tcW w:w="1322" w:type="dxa"/>
            <w:vAlign w:val="center"/>
          </w:tcPr>
          <w:p w14:paraId="0B482475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75" w:type="dxa"/>
            <w:vAlign w:val="center"/>
          </w:tcPr>
          <w:p w14:paraId="69AB4989" w14:textId="77777777" w:rsidR="00427A6F" w:rsidRDefault="00B07615" w:rsidP="00427A6F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</w:tr>
    </w:tbl>
    <w:p w14:paraId="4F00155A" w14:textId="77777777" w:rsidR="00427A6F" w:rsidRDefault="00427A6F" w:rsidP="00427A6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513FF224" w14:textId="77777777" w:rsidR="00252E2F" w:rsidRDefault="000576A9" w:rsidP="000576A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576A9">
        <w:rPr>
          <w:rFonts w:cs="Arial"/>
          <w:sz w:val="20"/>
          <w:szCs w:val="20"/>
          <w:lang w:eastAsia="pt-BR"/>
        </w:rPr>
        <w:t>Qual foi o número total de candidatos inscritos nesse</w:t>
      </w:r>
      <w:r>
        <w:rPr>
          <w:rFonts w:cs="Arial"/>
          <w:sz w:val="20"/>
          <w:szCs w:val="20"/>
          <w:lang w:eastAsia="pt-BR"/>
        </w:rPr>
        <w:t xml:space="preserve"> </w:t>
      </w:r>
      <w:r w:rsidRPr="000576A9">
        <w:rPr>
          <w:rFonts w:cs="Arial"/>
          <w:sz w:val="20"/>
          <w:szCs w:val="20"/>
          <w:lang w:eastAsia="pt-BR"/>
        </w:rPr>
        <w:t>processo seletivo?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1D391DC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035D4" w:rsidRPr="000576A9">
        <w:rPr>
          <w:rFonts w:cs="Arial"/>
          <w:sz w:val="20"/>
          <w:szCs w:val="20"/>
          <w:lang w:eastAsia="pt-BR"/>
        </w:rPr>
        <w:t>200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3374450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77B4D" w:rsidRPr="000576A9">
        <w:rPr>
          <w:rFonts w:cs="Arial"/>
          <w:sz w:val="20"/>
          <w:szCs w:val="20"/>
          <w:lang w:eastAsia="pt-BR"/>
        </w:rPr>
        <w:t>400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A448AAD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43F13">
        <w:rPr>
          <w:rFonts w:cs="Arial"/>
          <w:sz w:val="20"/>
          <w:szCs w:val="20"/>
          <w:lang w:eastAsia="pt-BR"/>
        </w:rPr>
        <w:t>1.</w:t>
      </w:r>
      <w:r w:rsidR="00D43F13" w:rsidRPr="000576A9">
        <w:rPr>
          <w:rFonts w:cs="Arial"/>
          <w:sz w:val="20"/>
          <w:szCs w:val="20"/>
          <w:lang w:eastAsia="pt-BR"/>
        </w:rPr>
        <w:t>200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288F1FA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96D58" w:rsidRPr="000576A9">
        <w:rPr>
          <w:rFonts w:cs="Arial"/>
          <w:sz w:val="20"/>
          <w:szCs w:val="20"/>
          <w:lang w:eastAsia="pt-BR"/>
        </w:rPr>
        <w:t>1</w:t>
      </w:r>
      <w:r w:rsidR="00596D58">
        <w:rPr>
          <w:rFonts w:cs="Arial"/>
          <w:sz w:val="20"/>
          <w:szCs w:val="20"/>
          <w:lang w:eastAsia="pt-BR"/>
        </w:rPr>
        <w:t>.</w:t>
      </w:r>
      <w:r w:rsidR="00596D58" w:rsidRPr="000576A9">
        <w:rPr>
          <w:rFonts w:cs="Arial"/>
          <w:sz w:val="20"/>
          <w:szCs w:val="20"/>
          <w:lang w:eastAsia="pt-BR"/>
        </w:rPr>
        <w:t>235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AB7E993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735CD" w:rsidRPr="000576A9">
        <w:rPr>
          <w:rFonts w:cs="Arial"/>
          <w:sz w:val="20"/>
          <w:szCs w:val="20"/>
          <w:lang w:eastAsia="pt-BR"/>
        </w:rPr>
        <w:t>7</w:t>
      </w:r>
      <w:r w:rsidR="00B735CD">
        <w:rPr>
          <w:rFonts w:cs="Arial"/>
          <w:sz w:val="20"/>
          <w:szCs w:val="20"/>
          <w:lang w:eastAsia="pt-BR"/>
        </w:rPr>
        <w:t>.</w:t>
      </w:r>
      <w:r w:rsidR="00B735CD" w:rsidRPr="000576A9">
        <w:rPr>
          <w:rFonts w:cs="Arial"/>
          <w:sz w:val="20"/>
          <w:szCs w:val="20"/>
          <w:lang w:eastAsia="pt-BR"/>
        </w:rPr>
        <w:t>200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C887981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5AAA202E" w14:textId="77777777" w:rsidR="00815CB8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11 [ </w:t>
      </w:r>
      <w:r w:rsidRPr="00B0193F">
        <w:rPr>
          <w:rFonts w:cs="Arial"/>
          <w:b/>
          <w:sz w:val="20"/>
          <w:szCs w:val="20"/>
          <w:lang w:eastAsia="zh-CN"/>
        </w:rPr>
        <w:t xml:space="preserve">212295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815CB8" w:rsidRPr="00815CB8">
        <w:rPr>
          <w:rFonts w:cs="Arial"/>
          <w:sz w:val="20"/>
          <w:szCs w:val="20"/>
          <w:lang w:eastAsia="pt-BR"/>
        </w:rPr>
        <w:t>O gráfico a seguir mostra como está a comercialização antecipada de soja na safra 2020/2021. Em</w:t>
      </w:r>
      <w:r w:rsidR="00815CB8">
        <w:rPr>
          <w:rFonts w:cs="Arial"/>
          <w:sz w:val="20"/>
          <w:szCs w:val="20"/>
          <w:lang w:eastAsia="pt-BR"/>
        </w:rPr>
        <w:t xml:space="preserve"> </w:t>
      </w:r>
      <w:r w:rsidR="00815CB8" w:rsidRPr="00815CB8">
        <w:rPr>
          <w:rFonts w:cs="Arial"/>
          <w:sz w:val="20"/>
          <w:szCs w:val="20"/>
          <w:lang w:eastAsia="pt-BR"/>
        </w:rPr>
        <w:t>dígitos pretos, estão sinalizados os volumes totais de produção projetados pela consultoria Safras</w:t>
      </w:r>
      <w:r w:rsidR="00815CB8">
        <w:rPr>
          <w:rFonts w:cs="Arial"/>
          <w:sz w:val="20"/>
          <w:szCs w:val="20"/>
          <w:lang w:eastAsia="pt-BR"/>
        </w:rPr>
        <w:t xml:space="preserve"> </w:t>
      </w:r>
      <w:r w:rsidR="00815CB8" w:rsidRPr="00815CB8">
        <w:rPr>
          <w:rFonts w:cs="Arial"/>
          <w:sz w:val="20"/>
          <w:szCs w:val="20"/>
          <w:lang w:eastAsia="pt-BR"/>
        </w:rPr>
        <w:t>&amp; Mercado para cada estado em milhões de toneladas.</w:t>
      </w:r>
    </w:p>
    <w:p w14:paraId="4BA16824" w14:textId="77777777" w:rsidR="002308D1" w:rsidRDefault="002308D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0A250858" w14:textId="77777777" w:rsidR="002308D1" w:rsidRPr="002308D1" w:rsidRDefault="00D167D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 wp14:anchorId="1B853AA2" wp14:editId="61272C65">
            <wp:extent cx="3667125" cy="2543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D496" w14:textId="77777777" w:rsidR="00815CB8" w:rsidRDefault="00815C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12915650" w14:textId="77777777" w:rsidR="00252E2F" w:rsidRDefault="009D0324" w:rsidP="009D032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9D0324">
        <w:rPr>
          <w:rFonts w:cs="Arial"/>
          <w:sz w:val="20"/>
          <w:szCs w:val="20"/>
          <w:lang w:eastAsia="pt-BR"/>
        </w:rPr>
        <w:t>Observa-se que o total estimado da produção em Mato Grosso é, aproximadamente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6CA8EA0A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lastRenderedPageBreak/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A1166" w:rsidRPr="009D0324">
        <w:rPr>
          <w:rFonts w:cs="Arial"/>
          <w:sz w:val="20"/>
          <w:szCs w:val="20"/>
          <w:lang w:eastAsia="pt-BR"/>
        </w:rPr>
        <w:t>cinco vezes maior que o valor da produção estimada da Bahia.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7277D9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66F71" w:rsidRPr="009D0324">
        <w:rPr>
          <w:rFonts w:cs="Arial"/>
          <w:sz w:val="20"/>
          <w:szCs w:val="20"/>
          <w:lang w:eastAsia="pt-BR"/>
        </w:rPr>
        <w:t>três vezes maior que o valor da produção estimada do Paraná.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108E7F0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45073" w:rsidRPr="009D0324">
        <w:rPr>
          <w:rFonts w:cs="Arial"/>
          <w:sz w:val="20"/>
          <w:szCs w:val="20"/>
          <w:lang w:eastAsia="pt-BR"/>
        </w:rPr>
        <w:t>igual ao valor estimado da produção do Rio Grande do Sul e Minas Gerais juntos.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DB6A7DF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1536E" w:rsidRPr="009D0324">
        <w:rPr>
          <w:rFonts w:cs="Arial"/>
          <w:sz w:val="20"/>
          <w:szCs w:val="20"/>
          <w:lang w:eastAsia="pt-BR"/>
        </w:rPr>
        <w:t>igual à média da produção estimada entre os estados de Goiás, Rio Grande do Sul e São Paulo</w:t>
      </w:r>
      <w:r w:rsidR="00D1536E">
        <w:rPr>
          <w:rFonts w:cs="Arial"/>
          <w:sz w:val="20"/>
          <w:szCs w:val="20"/>
          <w:lang w:eastAsia="pt-BR"/>
        </w:rPr>
        <w:t xml:space="preserve"> </w:t>
      </w:r>
      <w:r w:rsidR="00D1536E" w:rsidRPr="009D0324">
        <w:rPr>
          <w:rFonts w:cs="Arial"/>
          <w:sz w:val="20"/>
          <w:szCs w:val="20"/>
          <w:lang w:eastAsia="pt-BR"/>
        </w:rPr>
        <w:t>juntos.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352ED0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F2478" w:rsidRPr="009D0324">
        <w:rPr>
          <w:rFonts w:cs="Arial"/>
          <w:sz w:val="20"/>
          <w:szCs w:val="20"/>
          <w:lang w:eastAsia="pt-BR"/>
        </w:rPr>
        <w:t>onze vezes maior que o valor da média da produção estimada de Santa Catarina, Maranhão, Piauí</w:t>
      </w:r>
      <w:r w:rsidR="004F2478">
        <w:rPr>
          <w:rFonts w:cs="Arial"/>
          <w:sz w:val="20"/>
          <w:szCs w:val="20"/>
          <w:lang w:eastAsia="pt-BR"/>
        </w:rPr>
        <w:t xml:space="preserve"> </w:t>
      </w:r>
      <w:r w:rsidR="004F2478" w:rsidRPr="009D0324">
        <w:rPr>
          <w:rFonts w:cs="Arial"/>
          <w:sz w:val="20"/>
          <w:szCs w:val="20"/>
          <w:lang w:eastAsia="pt-BR"/>
        </w:rPr>
        <w:t>e Tocantins juntos</w:t>
      </w:r>
      <w:r w:rsidR="00E43404">
        <w:rPr>
          <w:rFonts w:cs="Arial"/>
          <w:sz w:val="20"/>
          <w:szCs w:val="20"/>
          <w:lang w:eastAsia="pt-BR"/>
        </w:rPr>
        <w:t>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F5B14C8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24391932" w14:textId="77777777" w:rsidR="00592A75" w:rsidRDefault="000D1869" w:rsidP="00B334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12 [ </w:t>
      </w:r>
      <w:r w:rsidRPr="00B0193F">
        <w:rPr>
          <w:rFonts w:cs="Arial"/>
          <w:b/>
          <w:sz w:val="20"/>
          <w:szCs w:val="20"/>
          <w:lang w:eastAsia="zh-CN"/>
        </w:rPr>
        <w:t xml:space="preserve">222405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B33438" w:rsidRPr="00B33438">
        <w:rPr>
          <w:rFonts w:cs="Arial"/>
          <w:sz w:val="20"/>
          <w:szCs w:val="20"/>
          <w:lang w:eastAsia="pt-BR"/>
        </w:rPr>
        <w:t>Descargas atmosféricas, objetos estranhos e</w:t>
      </w:r>
      <w:r w:rsidR="00DD788D">
        <w:rPr>
          <w:rFonts w:cs="Arial"/>
          <w:sz w:val="20"/>
          <w:szCs w:val="20"/>
          <w:lang w:eastAsia="pt-BR"/>
        </w:rPr>
        <w:t xml:space="preserve"> </w:t>
      </w:r>
      <w:r w:rsidR="00B33438" w:rsidRPr="00B33438">
        <w:rPr>
          <w:rFonts w:cs="Arial"/>
          <w:sz w:val="20"/>
          <w:szCs w:val="20"/>
          <w:lang w:eastAsia="pt-BR"/>
        </w:rPr>
        <w:t>quedas de árvores, entre outros motivos, podem gerar</w:t>
      </w:r>
      <w:r w:rsidR="00DD788D">
        <w:rPr>
          <w:rFonts w:cs="Arial"/>
          <w:sz w:val="20"/>
          <w:szCs w:val="20"/>
          <w:lang w:eastAsia="pt-BR"/>
        </w:rPr>
        <w:t xml:space="preserve"> </w:t>
      </w:r>
      <w:r w:rsidR="00B33438" w:rsidRPr="00B33438">
        <w:rPr>
          <w:rFonts w:cs="Arial"/>
          <w:sz w:val="20"/>
          <w:szCs w:val="20"/>
          <w:lang w:eastAsia="pt-BR"/>
        </w:rPr>
        <w:t>interrupções na rede elétrica. Em certo município, um</w:t>
      </w:r>
      <w:r w:rsidR="00DD788D">
        <w:rPr>
          <w:rFonts w:cs="Arial"/>
          <w:sz w:val="20"/>
          <w:szCs w:val="20"/>
          <w:lang w:eastAsia="pt-BR"/>
        </w:rPr>
        <w:t xml:space="preserve"> </w:t>
      </w:r>
      <w:r w:rsidR="00B33438" w:rsidRPr="00B33438">
        <w:rPr>
          <w:rFonts w:cs="Arial"/>
          <w:sz w:val="20"/>
          <w:szCs w:val="20"/>
          <w:lang w:eastAsia="pt-BR"/>
        </w:rPr>
        <w:t>levantamento realizado pela companhia de fornecimento</w:t>
      </w:r>
      <w:r w:rsidR="00DD788D">
        <w:rPr>
          <w:rFonts w:cs="Arial"/>
          <w:sz w:val="20"/>
          <w:szCs w:val="20"/>
          <w:lang w:eastAsia="pt-BR"/>
        </w:rPr>
        <w:t xml:space="preserve"> </w:t>
      </w:r>
      <w:r w:rsidR="00B33438" w:rsidRPr="00B33438">
        <w:rPr>
          <w:rFonts w:cs="Arial"/>
          <w:sz w:val="20"/>
          <w:szCs w:val="20"/>
          <w:lang w:eastAsia="pt-BR"/>
        </w:rPr>
        <w:t>de energia relacionou, durante 30 dias, o número de</w:t>
      </w:r>
      <w:r w:rsidR="00DD788D">
        <w:rPr>
          <w:rFonts w:cs="Arial"/>
          <w:sz w:val="20"/>
          <w:szCs w:val="20"/>
          <w:lang w:eastAsia="pt-BR"/>
        </w:rPr>
        <w:t xml:space="preserve"> </w:t>
      </w:r>
      <w:r w:rsidR="00B33438" w:rsidRPr="00B33438">
        <w:rPr>
          <w:rFonts w:cs="Arial"/>
          <w:sz w:val="20"/>
          <w:szCs w:val="20"/>
          <w:lang w:eastAsia="pt-BR"/>
        </w:rPr>
        <w:t>interrupções na rede elétrica com o número de dias em</w:t>
      </w:r>
      <w:r w:rsidR="00DD788D">
        <w:rPr>
          <w:rFonts w:cs="Arial"/>
          <w:sz w:val="20"/>
          <w:szCs w:val="20"/>
          <w:lang w:eastAsia="pt-BR"/>
        </w:rPr>
        <w:t xml:space="preserve"> </w:t>
      </w:r>
      <w:r w:rsidR="00B33438" w:rsidRPr="00B33438">
        <w:rPr>
          <w:rFonts w:cs="Arial"/>
          <w:sz w:val="20"/>
          <w:szCs w:val="20"/>
          <w:lang w:eastAsia="pt-BR"/>
        </w:rPr>
        <w:t>que elas ocorreram.</w:t>
      </w:r>
    </w:p>
    <w:p w14:paraId="3D885327" w14:textId="77777777" w:rsidR="00474B44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708"/>
      </w:tblGrid>
      <w:tr w:rsidR="00DD788D" w14:paraId="10FB0EAB" w14:textId="77777777" w:rsidTr="00DD788D">
        <w:trPr>
          <w:trHeight w:val="254"/>
        </w:trPr>
        <w:tc>
          <w:tcPr>
            <w:tcW w:w="1708" w:type="dxa"/>
            <w:vAlign w:val="center"/>
          </w:tcPr>
          <w:p w14:paraId="31EADDA7" w14:textId="77777777" w:rsidR="00DD788D" w:rsidRPr="00716B02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716B02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Número de interrupções </w:t>
            </w:r>
          </w:p>
        </w:tc>
        <w:tc>
          <w:tcPr>
            <w:tcW w:w="1708" w:type="dxa"/>
            <w:vAlign w:val="center"/>
          </w:tcPr>
          <w:p w14:paraId="1A462B62" w14:textId="77777777" w:rsidR="00DD788D" w:rsidRPr="00716B02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716B02">
              <w:rPr>
                <w:rFonts w:cs="Arial"/>
                <w:b/>
                <w:bCs/>
                <w:sz w:val="20"/>
                <w:szCs w:val="20"/>
                <w:lang w:eastAsia="pt-BR"/>
              </w:rPr>
              <w:t xml:space="preserve">Número de dias </w:t>
            </w:r>
          </w:p>
        </w:tc>
      </w:tr>
      <w:tr w:rsidR="00DD788D" w14:paraId="1544880F" w14:textId="77777777" w:rsidTr="00DD788D">
        <w:trPr>
          <w:trHeight w:val="273"/>
        </w:trPr>
        <w:tc>
          <w:tcPr>
            <w:tcW w:w="1708" w:type="dxa"/>
            <w:vAlign w:val="center"/>
          </w:tcPr>
          <w:p w14:paraId="0A6E7537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08" w:type="dxa"/>
            <w:vAlign w:val="center"/>
          </w:tcPr>
          <w:p w14:paraId="4A937035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</w:tr>
      <w:tr w:rsidR="00DD788D" w14:paraId="10089627" w14:textId="77777777" w:rsidTr="00DD788D">
        <w:trPr>
          <w:trHeight w:val="254"/>
        </w:trPr>
        <w:tc>
          <w:tcPr>
            <w:tcW w:w="1708" w:type="dxa"/>
            <w:vAlign w:val="center"/>
          </w:tcPr>
          <w:p w14:paraId="01246305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708" w:type="dxa"/>
            <w:vAlign w:val="center"/>
          </w:tcPr>
          <w:p w14:paraId="6BF779CD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</w:tr>
      <w:tr w:rsidR="00DD788D" w14:paraId="68A6855C" w14:textId="77777777" w:rsidTr="00DD788D">
        <w:trPr>
          <w:trHeight w:val="254"/>
        </w:trPr>
        <w:tc>
          <w:tcPr>
            <w:tcW w:w="1708" w:type="dxa"/>
            <w:vAlign w:val="center"/>
          </w:tcPr>
          <w:p w14:paraId="34750BBE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708" w:type="dxa"/>
            <w:vAlign w:val="center"/>
          </w:tcPr>
          <w:p w14:paraId="09504CFF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</w:tr>
      <w:tr w:rsidR="00DD788D" w14:paraId="3F206024" w14:textId="77777777" w:rsidTr="00DD788D">
        <w:trPr>
          <w:trHeight w:val="273"/>
        </w:trPr>
        <w:tc>
          <w:tcPr>
            <w:tcW w:w="1708" w:type="dxa"/>
            <w:vAlign w:val="center"/>
          </w:tcPr>
          <w:p w14:paraId="57571980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708" w:type="dxa"/>
            <w:vAlign w:val="center"/>
          </w:tcPr>
          <w:p w14:paraId="437A1FBD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10</w:t>
            </w:r>
          </w:p>
        </w:tc>
      </w:tr>
      <w:tr w:rsidR="00DD788D" w14:paraId="2B4F2F89" w14:textId="77777777" w:rsidTr="00DD788D">
        <w:trPr>
          <w:trHeight w:val="254"/>
        </w:trPr>
        <w:tc>
          <w:tcPr>
            <w:tcW w:w="1708" w:type="dxa"/>
            <w:vAlign w:val="center"/>
          </w:tcPr>
          <w:p w14:paraId="58150DAF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708" w:type="dxa"/>
            <w:vAlign w:val="center"/>
          </w:tcPr>
          <w:p w14:paraId="3ABACCCA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</w:tr>
      <w:tr w:rsidR="00DD788D" w14:paraId="0E780C16" w14:textId="77777777" w:rsidTr="00DD788D">
        <w:trPr>
          <w:trHeight w:val="254"/>
        </w:trPr>
        <w:tc>
          <w:tcPr>
            <w:tcW w:w="1708" w:type="dxa"/>
            <w:vAlign w:val="center"/>
          </w:tcPr>
          <w:p w14:paraId="17DF5F8E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Total </w:t>
            </w:r>
          </w:p>
        </w:tc>
        <w:tc>
          <w:tcPr>
            <w:tcW w:w="1708" w:type="dxa"/>
            <w:vAlign w:val="center"/>
          </w:tcPr>
          <w:p w14:paraId="6F619AAF" w14:textId="77777777" w:rsidR="00DD788D" w:rsidRDefault="00716B02" w:rsidP="00DD788D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30</w:t>
            </w:r>
          </w:p>
        </w:tc>
      </w:tr>
    </w:tbl>
    <w:p w14:paraId="2E7459AC" w14:textId="77777777" w:rsidR="00DD788D" w:rsidRDefault="00DD788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40A0DF5F" w14:textId="77777777" w:rsidR="00252E2F" w:rsidRDefault="00716B02" w:rsidP="00716B0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16B02">
        <w:rPr>
          <w:rFonts w:cs="Arial"/>
          <w:sz w:val="20"/>
          <w:szCs w:val="20"/>
          <w:lang w:eastAsia="pt-BR"/>
        </w:rPr>
        <w:t>A moda e a média diária do número de interrupções são,</w:t>
      </w:r>
      <w:r>
        <w:rPr>
          <w:rFonts w:cs="Arial"/>
          <w:sz w:val="20"/>
          <w:szCs w:val="20"/>
          <w:lang w:eastAsia="pt-BR"/>
        </w:rPr>
        <w:t xml:space="preserve"> </w:t>
      </w:r>
      <w:r w:rsidRPr="00716B02">
        <w:rPr>
          <w:rFonts w:cs="Arial"/>
          <w:sz w:val="20"/>
          <w:szCs w:val="20"/>
          <w:lang w:eastAsia="pt-BR"/>
        </w:rPr>
        <w:t>respectivamente, iguais a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76A608B7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1002B" w:rsidRPr="00716B02">
        <w:rPr>
          <w:rFonts w:cs="Arial"/>
          <w:sz w:val="20"/>
          <w:szCs w:val="20"/>
          <w:lang w:eastAsia="pt-BR"/>
        </w:rPr>
        <w:t>3 e 2,0.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AA94014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E4152" w:rsidRPr="00716B02">
        <w:rPr>
          <w:rFonts w:cs="Arial"/>
          <w:sz w:val="20"/>
          <w:szCs w:val="20"/>
          <w:lang w:eastAsia="pt-BR"/>
        </w:rPr>
        <w:t>3 e 2,4.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A0C12D0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63ABD" w:rsidRPr="00716B02">
        <w:rPr>
          <w:rFonts w:cs="Arial"/>
          <w:sz w:val="20"/>
          <w:szCs w:val="20"/>
          <w:lang w:eastAsia="pt-BR"/>
        </w:rPr>
        <w:t>3 e 6,0.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C3A7D58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C3A87" w:rsidRPr="00716B02">
        <w:rPr>
          <w:rFonts w:cs="Arial"/>
          <w:sz w:val="20"/>
          <w:szCs w:val="20"/>
          <w:lang w:eastAsia="pt-BR"/>
        </w:rPr>
        <w:t>10 e 2,0.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AE77342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B49A8" w:rsidRPr="00716B02">
        <w:rPr>
          <w:rFonts w:cs="Arial"/>
          <w:sz w:val="20"/>
          <w:szCs w:val="20"/>
          <w:lang w:eastAsia="pt-BR"/>
        </w:rPr>
        <w:t>10 e 2,4.</w:t>
      </w:r>
      <w:r w:rsidR="00474B4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C3D8017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5E67FFBE" w14:textId="77777777" w:rsidR="00592A75" w:rsidRDefault="000D1869" w:rsidP="002A2A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13 [ </w:t>
      </w:r>
      <w:r w:rsidRPr="00B0193F">
        <w:rPr>
          <w:rFonts w:cs="Arial"/>
          <w:b/>
          <w:sz w:val="20"/>
          <w:szCs w:val="20"/>
          <w:lang w:eastAsia="zh-CN"/>
        </w:rPr>
        <w:t xml:space="preserve">207772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2A2A48" w:rsidRPr="002A2A48">
        <w:rPr>
          <w:rFonts w:cs="Arial"/>
          <w:sz w:val="20"/>
          <w:szCs w:val="20"/>
          <w:lang w:eastAsia="pt-BR"/>
        </w:rPr>
        <w:t>Um investidor iniciante aplicou uma certa quantia (Q) na Bolsa de Valores. Para montar a sua carteira de ações, optou por investir em empresas de cinco setores distintos, Varejo, Construção Civil, Turismo, Energia e Petróleo e Gás. O gráfico abaixo mostra a porcentagem do capital investido em cada setor.</w:t>
      </w:r>
    </w:p>
    <w:p w14:paraId="56CB12EF" w14:textId="77777777" w:rsidR="002A2A48" w:rsidRDefault="002A2A4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14:paraId="47A23EC7" w14:textId="77777777" w:rsidR="002A2A48" w:rsidRDefault="00D167D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36DF0CD6" wp14:editId="25FC4808">
            <wp:extent cx="2457450" cy="24669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3DF9" w14:textId="77777777" w:rsidR="00305DCA" w:rsidRDefault="00305DCA" w:rsidP="00305DC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19093F98" w14:textId="77777777" w:rsidR="00252E2F" w:rsidRDefault="00305DCA" w:rsidP="00305DC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05DCA">
        <w:rPr>
          <w:rFonts w:cs="Arial"/>
          <w:sz w:val="20"/>
          <w:szCs w:val="20"/>
          <w:lang w:eastAsia="pt-BR"/>
        </w:rPr>
        <w:t xml:space="preserve">Considerando que o valor total investido nos setores de Turismo e de Petróleo e Gás foi de </w:t>
      </w:r>
      <w:r w:rsidRPr="00305DCA">
        <w:rPr>
          <w:rFonts w:cs="Arial"/>
          <w:sz w:val="20"/>
          <w:szCs w:val="20"/>
          <w:lang w:eastAsia="pt-BR"/>
        </w:rPr>
        <w:lastRenderedPageBreak/>
        <w:t xml:space="preserve">R$11.250,00, e analisando o gráfico apresentado, qual é a quantia investida (Q) em reais? </w:t>
      </w:r>
    </w:p>
    <w:p w14:paraId="12D95E4C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86750" w:rsidRPr="00305DCA">
        <w:rPr>
          <w:rFonts w:cs="Arial"/>
          <w:sz w:val="20"/>
          <w:szCs w:val="20"/>
          <w:lang w:eastAsia="pt-BR"/>
        </w:rPr>
        <w:t xml:space="preserve">5.062,50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803464D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338D9" w:rsidRPr="00305DCA">
        <w:rPr>
          <w:rFonts w:cs="Arial"/>
          <w:sz w:val="20"/>
          <w:szCs w:val="20"/>
          <w:lang w:eastAsia="pt-BR"/>
        </w:rPr>
        <w:t xml:space="preserve">7.500,00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0ACD6C1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B1B7E" w:rsidRPr="00305DCA">
        <w:rPr>
          <w:rFonts w:cs="Arial"/>
          <w:sz w:val="20"/>
          <w:szCs w:val="20"/>
          <w:lang w:eastAsia="pt-BR"/>
        </w:rPr>
        <w:t xml:space="preserve">20.454,54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1B7A1B3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D7F52" w:rsidRPr="00305DCA">
        <w:rPr>
          <w:rFonts w:cs="Arial"/>
          <w:sz w:val="20"/>
          <w:szCs w:val="20"/>
          <w:lang w:eastAsia="pt-BR"/>
        </w:rPr>
        <w:t>25.000,00</w:t>
      </w:r>
      <w:r w:rsidR="007D7F5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CC325F8" w14:textId="77777777"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1594820C" w14:textId="77777777" w:rsidR="00E016E7" w:rsidRPr="00E016E7" w:rsidRDefault="000D1869" w:rsidP="00E016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 xml:space="preserve">14 [ </w:t>
      </w:r>
      <w:r w:rsidRPr="00B0193F">
        <w:rPr>
          <w:rFonts w:cs="Arial"/>
          <w:b/>
          <w:sz w:val="20"/>
          <w:szCs w:val="20"/>
          <w:lang w:eastAsia="zh-CN"/>
        </w:rPr>
        <w:t xml:space="preserve">205408 </w:t>
      </w:r>
      <w:r w:rsidRPr="00B0193F">
        <w:rPr>
          <w:rFonts w:cs="Arial"/>
          <w:sz w:val="20"/>
          <w:szCs w:val="20"/>
          <w:lang w:eastAsia="zh-CN"/>
        </w:rPr>
        <w:t>]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E016E7" w:rsidRPr="00E016E7">
        <w:rPr>
          <w:rFonts w:cs="Arial"/>
          <w:sz w:val="20"/>
          <w:szCs w:val="20"/>
          <w:lang w:eastAsia="pt-BR"/>
        </w:rPr>
        <w:t>Os preços médios da gasolina, etanol e diesel</w:t>
      </w:r>
      <w:r w:rsidR="00FD57A7">
        <w:rPr>
          <w:rFonts w:cs="Arial"/>
          <w:sz w:val="20"/>
          <w:szCs w:val="20"/>
          <w:lang w:eastAsia="pt-BR"/>
        </w:rPr>
        <w:t xml:space="preserve"> </w:t>
      </w:r>
      <w:r w:rsidR="00E016E7" w:rsidRPr="00E016E7">
        <w:rPr>
          <w:rFonts w:cs="Arial"/>
          <w:sz w:val="20"/>
          <w:szCs w:val="20"/>
          <w:lang w:eastAsia="pt-BR"/>
        </w:rPr>
        <w:t>sofreram varia</w:t>
      </w:r>
      <w:r w:rsidR="00FD57A7">
        <w:rPr>
          <w:rFonts w:cs="Arial"/>
          <w:sz w:val="20"/>
          <w:szCs w:val="20"/>
          <w:lang w:eastAsia="pt-BR"/>
        </w:rPr>
        <w:t xml:space="preserve">ções que foram registradas pela </w:t>
      </w:r>
      <w:r w:rsidR="00E016E7" w:rsidRPr="00E016E7">
        <w:rPr>
          <w:rFonts w:cs="Arial"/>
          <w:sz w:val="20"/>
          <w:szCs w:val="20"/>
          <w:lang w:eastAsia="pt-BR"/>
        </w:rPr>
        <w:t>Agência</w:t>
      </w:r>
      <w:r w:rsidR="00FD57A7">
        <w:rPr>
          <w:rFonts w:cs="Arial"/>
          <w:sz w:val="20"/>
          <w:szCs w:val="20"/>
          <w:lang w:eastAsia="pt-BR"/>
        </w:rPr>
        <w:t xml:space="preserve"> </w:t>
      </w:r>
      <w:r w:rsidR="00E016E7" w:rsidRPr="00E016E7">
        <w:rPr>
          <w:rFonts w:cs="Arial"/>
          <w:sz w:val="20"/>
          <w:szCs w:val="20"/>
          <w:lang w:eastAsia="pt-BR"/>
        </w:rPr>
        <w:t>Nacional de Petróleo, Gás Natural e Biocombustíveis</w:t>
      </w:r>
      <w:r w:rsidR="00FD57A7">
        <w:rPr>
          <w:rFonts w:cs="Arial"/>
          <w:sz w:val="20"/>
          <w:szCs w:val="20"/>
          <w:lang w:eastAsia="pt-BR"/>
        </w:rPr>
        <w:t xml:space="preserve"> (ANP), para a gasolina, em seis </w:t>
      </w:r>
      <w:r w:rsidR="00E016E7" w:rsidRPr="00E016E7">
        <w:rPr>
          <w:rFonts w:cs="Arial"/>
          <w:sz w:val="20"/>
          <w:szCs w:val="20"/>
          <w:lang w:eastAsia="pt-BR"/>
        </w:rPr>
        <w:t>datas compreendidas no</w:t>
      </w:r>
      <w:r w:rsidR="00FD57A7">
        <w:rPr>
          <w:rFonts w:cs="Arial"/>
          <w:sz w:val="20"/>
          <w:szCs w:val="20"/>
          <w:lang w:eastAsia="pt-BR"/>
        </w:rPr>
        <w:t xml:space="preserve"> </w:t>
      </w:r>
      <w:r w:rsidR="00E016E7" w:rsidRPr="00E016E7">
        <w:rPr>
          <w:rFonts w:cs="Arial"/>
          <w:sz w:val="20"/>
          <w:szCs w:val="20"/>
          <w:lang w:eastAsia="pt-BR"/>
        </w:rPr>
        <w:t>período entre 15 de out</w:t>
      </w:r>
      <w:r w:rsidR="00FD57A7">
        <w:rPr>
          <w:rFonts w:cs="Arial"/>
          <w:sz w:val="20"/>
          <w:szCs w:val="20"/>
          <w:lang w:eastAsia="pt-BR"/>
        </w:rPr>
        <w:t xml:space="preserve">ubro de 2015 e 13 de janeiro de 2016, conforme o </w:t>
      </w:r>
      <w:r w:rsidR="00E016E7" w:rsidRPr="00E016E7">
        <w:rPr>
          <w:rFonts w:cs="Arial"/>
          <w:sz w:val="20"/>
          <w:szCs w:val="20"/>
          <w:lang w:eastAsia="pt-BR"/>
        </w:rPr>
        <w:t>gráfico.</w:t>
      </w:r>
    </w:p>
    <w:p w14:paraId="7D4DD003" w14:textId="77777777" w:rsidR="00E016E7" w:rsidRDefault="00E016E7" w:rsidP="00E016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14:paraId="2D31F223" w14:textId="77777777" w:rsidR="00E016E7" w:rsidRDefault="00D167DC" w:rsidP="00E016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5A643006" wp14:editId="50933D35">
            <wp:extent cx="3152775" cy="3133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3AE" w14:textId="77777777" w:rsidR="00E016E7" w:rsidRPr="00E016E7" w:rsidRDefault="00E016E7" w:rsidP="00E016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0585888B" w14:textId="77777777" w:rsidR="00252E2F" w:rsidRDefault="00E016E7" w:rsidP="00E016E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016E7">
        <w:rPr>
          <w:rFonts w:cs="Arial"/>
          <w:sz w:val="20"/>
          <w:szCs w:val="20"/>
          <w:lang w:eastAsia="pt-BR"/>
        </w:rPr>
        <w:t>Considerando-se os intervalos do período com valores</w:t>
      </w:r>
      <w:r w:rsidR="0080325D">
        <w:rPr>
          <w:rFonts w:cs="Arial"/>
          <w:sz w:val="20"/>
          <w:szCs w:val="20"/>
          <w:lang w:eastAsia="pt-BR"/>
        </w:rPr>
        <w:t xml:space="preserve"> </w:t>
      </w:r>
      <w:r w:rsidRPr="00E016E7">
        <w:rPr>
          <w:rFonts w:cs="Arial"/>
          <w:sz w:val="20"/>
          <w:szCs w:val="20"/>
          <w:lang w:eastAsia="pt-BR"/>
        </w:rPr>
        <w:t xml:space="preserve">informados </w:t>
      </w:r>
      <w:r w:rsidR="0080325D">
        <w:rPr>
          <w:rFonts w:cs="Arial"/>
          <w:sz w:val="20"/>
          <w:szCs w:val="20"/>
          <w:lang w:eastAsia="pt-BR"/>
        </w:rPr>
        <w:t xml:space="preserve">no gráfico, o maior aumento, em </w:t>
      </w:r>
      <w:r w:rsidRPr="00E016E7">
        <w:rPr>
          <w:rFonts w:cs="Arial"/>
          <w:sz w:val="20"/>
          <w:szCs w:val="20"/>
          <w:lang w:eastAsia="pt-BR"/>
        </w:rPr>
        <w:t>valor</w:t>
      </w:r>
      <w:r w:rsidR="0080325D">
        <w:rPr>
          <w:rFonts w:cs="Arial"/>
          <w:sz w:val="20"/>
          <w:szCs w:val="20"/>
          <w:lang w:eastAsia="pt-BR"/>
        </w:rPr>
        <w:t xml:space="preserve"> </w:t>
      </w:r>
      <w:r w:rsidRPr="00E016E7">
        <w:rPr>
          <w:rFonts w:cs="Arial"/>
          <w:sz w:val="20"/>
          <w:szCs w:val="20"/>
          <w:lang w:eastAsia="pt-BR"/>
        </w:rPr>
        <w:t xml:space="preserve">absoluto do preço da gasolina, ocorreu no intervalo de </w:t>
      </w:r>
    </w:p>
    <w:p w14:paraId="6ED3F98F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36784" w:rsidRPr="00E016E7">
        <w:rPr>
          <w:rFonts w:cs="Arial"/>
          <w:sz w:val="20"/>
          <w:szCs w:val="20"/>
          <w:lang w:eastAsia="pt-BR"/>
        </w:rPr>
        <w:t xml:space="preserve">15/out. a 5/nov.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519E493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E7E0A" w:rsidRPr="00E016E7">
        <w:rPr>
          <w:rFonts w:cs="Arial"/>
          <w:sz w:val="20"/>
          <w:szCs w:val="20"/>
          <w:lang w:eastAsia="pt-BR"/>
        </w:rPr>
        <w:t xml:space="preserve">5/nov. a 3/dez.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D62BE88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030E5" w:rsidRPr="00E016E7">
        <w:rPr>
          <w:rFonts w:cs="Arial"/>
          <w:sz w:val="20"/>
          <w:szCs w:val="20"/>
          <w:lang w:eastAsia="pt-BR"/>
        </w:rPr>
        <w:t xml:space="preserve">3/dez. a 9/dez.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0344D29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44514" w:rsidRPr="00E016E7">
        <w:rPr>
          <w:rFonts w:cs="Arial"/>
          <w:sz w:val="20"/>
          <w:szCs w:val="20"/>
          <w:lang w:eastAsia="pt-BR"/>
        </w:rPr>
        <w:t xml:space="preserve">9/dez. a 30/dez.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180EAFE" w14:textId="77777777" w:rsidR="00252E2F" w:rsidRPr="006A34A7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92CD5" w:rsidRPr="00E016E7">
        <w:rPr>
          <w:rFonts w:cs="Arial"/>
          <w:sz w:val="20"/>
          <w:szCs w:val="20"/>
          <w:lang w:eastAsia="pt-BR"/>
        </w:rPr>
        <w:t>30/dez. a 13/jan./16.</w:t>
      </w:r>
      <w:r w:rsidR="00C92CD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9C40EF5" w14:textId="77777777" w:rsidR="00A545E0" w:rsidRDefault="00A50CB2">
      <w:pPr>
        <w:spacing w:after="0" w:line="240" w:lineRule="auto"/>
        <w:rPr>
          <w:rFonts w:cs="Arial"/>
          <w:b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D167DC" w:rsidRPr="006A34A7">
        <w:rPr>
          <w:sz w:val="24"/>
          <w:szCs w:val="24"/>
          <w:lang w:eastAsia="zh-CN"/>
        </w:rPr>
        <w:br w:type="page"/>
      </w:r>
    </w:p>
    <w:p w14:paraId="617E8A12" w14:textId="77777777" w:rsidR="00252E2F" w:rsidRPr="006A34A7" w:rsidRDefault="00884460">
      <w:pPr>
        <w:spacing w:after="0" w:line="240" w:lineRule="auto"/>
        <w:rPr>
          <w:sz w:val="24"/>
          <w:szCs w:val="24"/>
          <w:lang w:eastAsia="zh-CN"/>
        </w:rPr>
      </w:pPr>
      <w:r w:rsidRPr="00884460">
        <w:rPr>
          <w:rFonts w:cs="Arial"/>
          <w:b/>
          <w:lang w:eastAsia="zh-CN"/>
        </w:rPr>
        <w:lastRenderedPageBreak/>
        <w:t xml:space="preserve">Gabarito: </w:t>
      </w:r>
      <w:r w:rsidR="00A50CB2" w:rsidRPr="00884460">
        <w:rPr>
          <w:rFonts w:cs="Arial"/>
          <w:b/>
          <w:lang w:eastAsia="zh-CN"/>
        </w:rPr>
        <w:t xml:space="preserve"> </w:t>
      </w:r>
    </w:p>
    <w:p w14:paraId="4E83AFCD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2CFC2E74" w14:textId="77777777" w:rsidR="00474B44" w:rsidRPr="00A806DE" w:rsidRDefault="002476D5" w:rsidP="00A806D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EB260F" w:rsidRPr="00A806DE">
        <w:rPr>
          <w:rFonts w:cs="Arial"/>
          <w:sz w:val="20"/>
          <w:szCs w:val="20"/>
          <w:lang w:eastAsia="pt-BR"/>
        </w:rPr>
        <w:t>[A]</w:t>
      </w:r>
    </w:p>
    <w:p w14:paraId="76B7E06D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0729B309" w14:textId="77777777" w:rsidR="00474B44" w:rsidRPr="00680452" w:rsidRDefault="002476D5" w:rsidP="0068045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2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9C1A3D" w:rsidRPr="00680452">
        <w:rPr>
          <w:rFonts w:cs="Arial"/>
          <w:sz w:val="20"/>
          <w:szCs w:val="20"/>
          <w:lang w:eastAsia="pt-BR"/>
        </w:rPr>
        <w:t>[A]</w:t>
      </w:r>
    </w:p>
    <w:p w14:paraId="5723D339" w14:textId="77777777" w:rsidR="00252E2F" w:rsidRPr="006A34A7" w:rsidRDefault="00680452">
      <w:pPr>
        <w:spacing w:after="0" w:line="240" w:lineRule="auto"/>
        <w:rPr>
          <w:sz w:val="24"/>
          <w:szCs w:val="24"/>
          <w:lang w:eastAsia="zh-CN"/>
        </w:rPr>
      </w:pPr>
      <w:r w:rsidRPr="00680452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14:paraId="146B25EC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6D9A9E02" w14:textId="77777777" w:rsidR="00474B44" w:rsidRDefault="002476D5" w:rsidP="00DA5B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3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5F05B4">
        <w:rPr>
          <w:rFonts w:cs="Arial"/>
          <w:sz w:val="20"/>
          <w:szCs w:val="20"/>
          <w:lang w:eastAsia="pt-BR"/>
        </w:rPr>
        <w:t>[C]</w:t>
      </w:r>
    </w:p>
    <w:p w14:paraId="01056CD8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482D3CDC" w14:textId="77777777" w:rsidR="00474B44" w:rsidRPr="00BD0ADD" w:rsidRDefault="002476D5" w:rsidP="00BD0AD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4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5656F" w:rsidRPr="00BD0ADD">
        <w:rPr>
          <w:rFonts w:cs="Arial"/>
          <w:sz w:val="20"/>
          <w:szCs w:val="20"/>
          <w:lang w:eastAsia="pt-BR"/>
        </w:rPr>
        <w:t>[E]</w:t>
      </w:r>
    </w:p>
    <w:p w14:paraId="50192759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700750AE" w14:textId="77777777" w:rsidR="00474B44" w:rsidRPr="00991870" w:rsidRDefault="002476D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5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2A1EED" w:rsidRPr="00991870">
        <w:rPr>
          <w:rFonts w:cs="Arial"/>
          <w:sz w:val="20"/>
          <w:szCs w:val="20"/>
          <w:lang w:eastAsia="pt-BR"/>
        </w:rPr>
        <w:t>[B]</w:t>
      </w:r>
    </w:p>
    <w:p w14:paraId="63AF0AC3" w14:textId="77777777" w:rsidR="00991870" w:rsidRPr="00991870" w:rsidRDefault="0099187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2D1A46D1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641B7DBD" w14:textId="77777777" w:rsidR="005F6723" w:rsidRDefault="002476D5" w:rsidP="005F672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6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40084F">
        <w:rPr>
          <w:rFonts w:cs="Arial"/>
          <w:sz w:val="20"/>
          <w:szCs w:val="20"/>
          <w:lang w:eastAsia="pt-BR"/>
        </w:rPr>
        <w:t>[E]</w:t>
      </w:r>
    </w:p>
    <w:p w14:paraId="41400FB6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51A78086" w14:textId="77777777" w:rsidR="00474B44" w:rsidRPr="00FE6D07" w:rsidRDefault="002476D5" w:rsidP="00FE6D0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7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F116BB" w:rsidRPr="00FE6D07">
        <w:rPr>
          <w:rFonts w:cs="Arial"/>
          <w:sz w:val="20"/>
          <w:szCs w:val="20"/>
          <w:lang w:eastAsia="pt-BR"/>
        </w:rPr>
        <w:t>[B]</w:t>
      </w:r>
    </w:p>
    <w:p w14:paraId="21FA727E" w14:textId="77777777" w:rsidR="00FE6D07" w:rsidRPr="00FE6D07" w:rsidRDefault="00FE6D07" w:rsidP="00FE6D0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0555163F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2C43115B" w14:textId="77777777" w:rsidR="00474B44" w:rsidRPr="00DC09C6" w:rsidRDefault="002476D5" w:rsidP="00DC09C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8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E8057C" w:rsidRPr="00DC09C6">
        <w:rPr>
          <w:rFonts w:cs="Arial"/>
          <w:sz w:val="20"/>
          <w:szCs w:val="20"/>
          <w:lang w:eastAsia="pt-BR"/>
        </w:rPr>
        <w:t>[A]</w:t>
      </w:r>
    </w:p>
    <w:p w14:paraId="4F1D0ABD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2831DD30" w14:textId="77777777" w:rsidR="000A56AD" w:rsidRPr="000A56AD" w:rsidRDefault="002476D5" w:rsidP="000A56A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9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9B73B8" w:rsidRPr="000A56AD">
        <w:rPr>
          <w:rFonts w:cs="Arial"/>
          <w:sz w:val="20"/>
          <w:szCs w:val="20"/>
          <w:lang w:eastAsia="pt-BR"/>
        </w:rPr>
        <w:t>[C]</w:t>
      </w:r>
    </w:p>
    <w:p w14:paraId="031B2040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42B0F2BE" w14:textId="77777777" w:rsidR="00474B44" w:rsidRPr="00533C8A" w:rsidRDefault="002476D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10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93120B" w:rsidRPr="00533C8A">
        <w:rPr>
          <w:rFonts w:cs="Arial"/>
          <w:sz w:val="20"/>
          <w:szCs w:val="20"/>
          <w:lang w:eastAsia="pt-BR"/>
        </w:rPr>
        <w:t>[D]</w:t>
      </w:r>
    </w:p>
    <w:p w14:paraId="195D4569" w14:textId="77777777" w:rsidR="00533C8A" w:rsidRPr="00533C8A" w:rsidRDefault="00533C8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301F8E1D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459BBEB5" w14:textId="77777777" w:rsidR="00474B44" w:rsidRPr="00AF39EE" w:rsidRDefault="002476D5" w:rsidP="00AF39E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11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351130" w:rsidRPr="00AF39EE">
        <w:rPr>
          <w:rFonts w:cs="Arial"/>
          <w:sz w:val="20"/>
          <w:szCs w:val="20"/>
          <w:lang w:eastAsia="pt-BR"/>
        </w:rPr>
        <w:t>[E]</w:t>
      </w:r>
    </w:p>
    <w:p w14:paraId="02F00D3C" w14:textId="77777777" w:rsidR="00AF39EE" w:rsidRPr="00AF39EE" w:rsidRDefault="00AF39EE" w:rsidP="00AF39EE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53905601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63404518" w14:textId="77777777" w:rsidR="00474B44" w:rsidRPr="000A3AF0" w:rsidRDefault="002476D5" w:rsidP="000A3AF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12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BF03CB" w:rsidRPr="000A3AF0">
        <w:rPr>
          <w:rFonts w:cs="Arial"/>
          <w:sz w:val="20"/>
          <w:szCs w:val="20"/>
          <w:lang w:eastAsia="pt-BR"/>
        </w:rPr>
        <w:t>[A]</w:t>
      </w:r>
    </w:p>
    <w:p w14:paraId="33A796AA" w14:textId="77777777" w:rsidR="000A3AF0" w:rsidRPr="000A3AF0" w:rsidRDefault="000A3AF0" w:rsidP="000A3AF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5FFC8A4C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765274E0" w14:textId="77777777" w:rsidR="00592A75" w:rsidRPr="00093CC1" w:rsidRDefault="002476D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13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875E0B" w:rsidRPr="00093CC1">
        <w:rPr>
          <w:rFonts w:cs="Arial"/>
          <w:sz w:val="20"/>
          <w:szCs w:val="20"/>
          <w:lang w:eastAsia="pt-BR"/>
        </w:rPr>
        <w:t>[D]</w:t>
      </w:r>
    </w:p>
    <w:p w14:paraId="545AAB76" w14:textId="77777777" w:rsidR="00093CC1" w:rsidRPr="00093CC1" w:rsidRDefault="00093CC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358C1C1E" w14:textId="77777777" w:rsidR="00252E2F" w:rsidRPr="006A34A7" w:rsidRDefault="00252E2F">
      <w:pPr>
        <w:spacing w:after="0" w:line="240" w:lineRule="auto"/>
        <w:rPr>
          <w:sz w:val="24"/>
          <w:szCs w:val="24"/>
          <w:lang w:eastAsia="zh-CN"/>
        </w:rPr>
      </w:pPr>
    </w:p>
    <w:p w14:paraId="5B1F85B6" w14:textId="77777777" w:rsidR="00EC26A0" w:rsidRPr="008B389D" w:rsidRDefault="002476D5" w:rsidP="00EC26A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14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EC26A0" w:rsidRPr="008B389D">
        <w:rPr>
          <w:rFonts w:cs="Arial"/>
          <w:sz w:val="20"/>
          <w:szCs w:val="20"/>
          <w:lang w:eastAsia="pt-BR"/>
        </w:rPr>
        <w:t>[D]</w:t>
      </w:r>
    </w:p>
    <w:p w14:paraId="635976A6" w14:textId="77777777" w:rsidR="00592A75" w:rsidRPr="008B389D" w:rsidRDefault="00592A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64BE19BC" w14:textId="7CD26B64" w:rsidR="00A50CB2" w:rsidRPr="0033074F" w:rsidRDefault="00450477" w:rsidP="006A34A7">
      <w:pPr>
        <w:spacing w:after="0" w:line="240" w:lineRule="auto"/>
        <w:rPr>
          <w:rFonts w:cs="Arial"/>
          <w:sz w:val="21"/>
          <w:szCs w:val="21"/>
          <w:lang w:eastAsia="zh-CN"/>
        </w:rPr>
      </w:pPr>
      <w:r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3283" w14:textId="77777777" w:rsidR="0002757C" w:rsidRDefault="0002757C" w:rsidP="00EA0FD1">
      <w:pPr>
        <w:spacing w:after="0" w:line="240" w:lineRule="auto"/>
      </w:pPr>
      <w:r>
        <w:separator/>
      </w:r>
    </w:p>
  </w:endnote>
  <w:endnote w:type="continuationSeparator" w:id="0">
    <w:p w14:paraId="689F1FAB" w14:textId="77777777" w:rsidR="0002757C" w:rsidRDefault="0002757C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82B2" w14:textId="77777777"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D167DC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D167DC">
      <w:rPr>
        <w:rStyle w:val="Nmerodepgina"/>
        <w:noProof/>
        <w:color w:val="808080"/>
        <w:sz w:val="20"/>
        <w:szCs w:val="20"/>
      </w:rPr>
      <w:t>4</w:t>
    </w:r>
    <w:r w:rsidRPr="00A020AC">
      <w:rPr>
        <w:rStyle w:val="Nmerodepgina"/>
        <w:color w:val="808080"/>
        <w:sz w:val="20"/>
        <w:szCs w:val="20"/>
      </w:rPr>
      <w:fldChar w:fldCharType="end"/>
    </w:r>
  </w:p>
  <w:p w14:paraId="333CD4BC" w14:textId="77777777"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ABB4" w14:textId="77777777" w:rsidR="0002757C" w:rsidRDefault="0002757C" w:rsidP="00EA0FD1">
      <w:pPr>
        <w:spacing w:after="0" w:line="240" w:lineRule="auto"/>
      </w:pPr>
      <w:r>
        <w:separator/>
      </w:r>
    </w:p>
  </w:footnote>
  <w:footnote w:type="continuationSeparator" w:id="0">
    <w:p w14:paraId="302CD37A" w14:textId="77777777" w:rsidR="0002757C" w:rsidRDefault="0002757C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0260" w14:textId="77777777"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Super Professor</w:t>
    </w:r>
    <w:r w:rsidRPr="00A020AC">
      <w:rPr>
        <w:color w:val="808080"/>
      </w:rPr>
      <w:t xml:space="preserve"> </w:t>
    </w:r>
  </w:p>
  <w:p w14:paraId="26ED1416" w14:textId="77777777"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1"/>
    <w:rsid w:val="00010554"/>
    <w:rsid w:val="00010D62"/>
    <w:rsid w:val="00013978"/>
    <w:rsid w:val="00014B91"/>
    <w:rsid w:val="00023C15"/>
    <w:rsid w:val="000260E5"/>
    <w:rsid w:val="0002757C"/>
    <w:rsid w:val="00044514"/>
    <w:rsid w:val="000576A9"/>
    <w:rsid w:val="0006235F"/>
    <w:rsid w:val="00071D64"/>
    <w:rsid w:val="00072DD5"/>
    <w:rsid w:val="0007453E"/>
    <w:rsid w:val="00077B4D"/>
    <w:rsid w:val="000802F5"/>
    <w:rsid w:val="00082D30"/>
    <w:rsid w:val="0008350C"/>
    <w:rsid w:val="00085036"/>
    <w:rsid w:val="00086B06"/>
    <w:rsid w:val="00093CC1"/>
    <w:rsid w:val="000968AC"/>
    <w:rsid w:val="00097C0D"/>
    <w:rsid w:val="000A27E6"/>
    <w:rsid w:val="000A3AF0"/>
    <w:rsid w:val="000A56AD"/>
    <w:rsid w:val="000A6129"/>
    <w:rsid w:val="000B1821"/>
    <w:rsid w:val="000B3D25"/>
    <w:rsid w:val="000B4421"/>
    <w:rsid w:val="000D0C65"/>
    <w:rsid w:val="000D1869"/>
    <w:rsid w:val="000D7ACC"/>
    <w:rsid w:val="000D7C6B"/>
    <w:rsid w:val="000E7E93"/>
    <w:rsid w:val="000F0458"/>
    <w:rsid w:val="000F2B67"/>
    <w:rsid w:val="000F5317"/>
    <w:rsid w:val="001003D0"/>
    <w:rsid w:val="0010137B"/>
    <w:rsid w:val="0010207E"/>
    <w:rsid w:val="00103867"/>
    <w:rsid w:val="00104A9A"/>
    <w:rsid w:val="001115BB"/>
    <w:rsid w:val="00112F1F"/>
    <w:rsid w:val="00124161"/>
    <w:rsid w:val="00126437"/>
    <w:rsid w:val="00127B5F"/>
    <w:rsid w:val="00133D2F"/>
    <w:rsid w:val="001360D5"/>
    <w:rsid w:val="00142C74"/>
    <w:rsid w:val="00161C8C"/>
    <w:rsid w:val="00171E64"/>
    <w:rsid w:val="001726EC"/>
    <w:rsid w:val="001733EC"/>
    <w:rsid w:val="00180874"/>
    <w:rsid w:val="001829F3"/>
    <w:rsid w:val="001868FC"/>
    <w:rsid w:val="00187ED7"/>
    <w:rsid w:val="00193CAC"/>
    <w:rsid w:val="001A27B6"/>
    <w:rsid w:val="001A7AD1"/>
    <w:rsid w:val="001B1B7E"/>
    <w:rsid w:val="001B4626"/>
    <w:rsid w:val="001C0119"/>
    <w:rsid w:val="001C27B1"/>
    <w:rsid w:val="001C3819"/>
    <w:rsid w:val="001C499D"/>
    <w:rsid w:val="001C6D9C"/>
    <w:rsid w:val="001D0DC2"/>
    <w:rsid w:val="001F23F6"/>
    <w:rsid w:val="00200389"/>
    <w:rsid w:val="00201A03"/>
    <w:rsid w:val="002030E5"/>
    <w:rsid w:val="00205A3C"/>
    <w:rsid w:val="002124D3"/>
    <w:rsid w:val="00216B0F"/>
    <w:rsid w:val="0022660B"/>
    <w:rsid w:val="002308D1"/>
    <w:rsid w:val="0023470E"/>
    <w:rsid w:val="00235FA0"/>
    <w:rsid w:val="00236784"/>
    <w:rsid w:val="00241D74"/>
    <w:rsid w:val="002476D5"/>
    <w:rsid w:val="002510F8"/>
    <w:rsid w:val="002529EA"/>
    <w:rsid w:val="00252E2F"/>
    <w:rsid w:val="002547FB"/>
    <w:rsid w:val="0025482E"/>
    <w:rsid w:val="00267877"/>
    <w:rsid w:val="002709BF"/>
    <w:rsid w:val="002737CA"/>
    <w:rsid w:val="00274972"/>
    <w:rsid w:val="002831C3"/>
    <w:rsid w:val="00284D07"/>
    <w:rsid w:val="002917C3"/>
    <w:rsid w:val="00293C22"/>
    <w:rsid w:val="0029596E"/>
    <w:rsid w:val="002973E5"/>
    <w:rsid w:val="002A1EED"/>
    <w:rsid w:val="002A2A48"/>
    <w:rsid w:val="002A76EF"/>
    <w:rsid w:val="002B0880"/>
    <w:rsid w:val="002B2FCF"/>
    <w:rsid w:val="002B5122"/>
    <w:rsid w:val="002B5CF3"/>
    <w:rsid w:val="002C2A2E"/>
    <w:rsid w:val="002C6D90"/>
    <w:rsid w:val="002D03F5"/>
    <w:rsid w:val="002D3297"/>
    <w:rsid w:val="002E336B"/>
    <w:rsid w:val="002F06B1"/>
    <w:rsid w:val="002F0AFD"/>
    <w:rsid w:val="002F15B4"/>
    <w:rsid w:val="002F71F0"/>
    <w:rsid w:val="0030236D"/>
    <w:rsid w:val="00302D0A"/>
    <w:rsid w:val="00305DCA"/>
    <w:rsid w:val="00312AB5"/>
    <w:rsid w:val="0031569E"/>
    <w:rsid w:val="00316DDF"/>
    <w:rsid w:val="0031752D"/>
    <w:rsid w:val="0032233C"/>
    <w:rsid w:val="00323EEA"/>
    <w:rsid w:val="0033074F"/>
    <w:rsid w:val="00335AEC"/>
    <w:rsid w:val="003406E3"/>
    <w:rsid w:val="00342890"/>
    <w:rsid w:val="00344575"/>
    <w:rsid w:val="00347368"/>
    <w:rsid w:val="00350C48"/>
    <w:rsid w:val="00351130"/>
    <w:rsid w:val="0035300B"/>
    <w:rsid w:val="003617B2"/>
    <w:rsid w:val="00362687"/>
    <w:rsid w:val="00363430"/>
    <w:rsid w:val="00381C74"/>
    <w:rsid w:val="003824AC"/>
    <w:rsid w:val="003845F3"/>
    <w:rsid w:val="003871BD"/>
    <w:rsid w:val="00387B80"/>
    <w:rsid w:val="0039044E"/>
    <w:rsid w:val="00390918"/>
    <w:rsid w:val="00391AB3"/>
    <w:rsid w:val="003A073B"/>
    <w:rsid w:val="003A1166"/>
    <w:rsid w:val="003A52AF"/>
    <w:rsid w:val="003A7237"/>
    <w:rsid w:val="003B340B"/>
    <w:rsid w:val="003B49A8"/>
    <w:rsid w:val="003B5035"/>
    <w:rsid w:val="003B56BA"/>
    <w:rsid w:val="003B6C6A"/>
    <w:rsid w:val="003C0634"/>
    <w:rsid w:val="003C0CD2"/>
    <w:rsid w:val="003C41F7"/>
    <w:rsid w:val="003C75E6"/>
    <w:rsid w:val="003C7811"/>
    <w:rsid w:val="003D6A6D"/>
    <w:rsid w:val="003E365C"/>
    <w:rsid w:val="003E393B"/>
    <w:rsid w:val="003E6423"/>
    <w:rsid w:val="003E79F2"/>
    <w:rsid w:val="003F089D"/>
    <w:rsid w:val="003F11FF"/>
    <w:rsid w:val="003F201E"/>
    <w:rsid w:val="003F2CB9"/>
    <w:rsid w:val="003F5C07"/>
    <w:rsid w:val="003F6CC1"/>
    <w:rsid w:val="0040084F"/>
    <w:rsid w:val="00406F0C"/>
    <w:rsid w:val="0041002B"/>
    <w:rsid w:val="004136F5"/>
    <w:rsid w:val="004222F6"/>
    <w:rsid w:val="00422512"/>
    <w:rsid w:val="00422E13"/>
    <w:rsid w:val="00427519"/>
    <w:rsid w:val="00427A6F"/>
    <w:rsid w:val="00432C0D"/>
    <w:rsid w:val="004416D6"/>
    <w:rsid w:val="00450477"/>
    <w:rsid w:val="00463C39"/>
    <w:rsid w:val="00463D3A"/>
    <w:rsid w:val="0047190C"/>
    <w:rsid w:val="004722EA"/>
    <w:rsid w:val="00474B44"/>
    <w:rsid w:val="00476B5F"/>
    <w:rsid w:val="00483B63"/>
    <w:rsid w:val="004922E0"/>
    <w:rsid w:val="00497E60"/>
    <w:rsid w:val="004A424E"/>
    <w:rsid w:val="004B22A0"/>
    <w:rsid w:val="004C6AF8"/>
    <w:rsid w:val="004D00D4"/>
    <w:rsid w:val="004D20CF"/>
    <w:rsid w:val="004D5100"/>
    <w:rsid w:val="004E4024"/>
    <w:rsid w:val="004E75C6"/>
    <w:rsid w:val="004F01D4"/>
    <w:rsid w:val="004F0D72"/>
    <w:rsid w:val="004F1A8A"/>
    <w:rsid w:val="004F2478"/>
    <w:rsid w:val="004F4A64"/>
    <w:rsid w:val="004F73F2"/>
    <w:rsid w:val="005002AD"/>
    <w:rsid w:val="00505C74"/>
    <w:rsid w:val="005076DE"/>
    <w:rsid w:val="00514DB7"/>
    <w:rsid w:val="00517ECA"/>
    <w:rsid w:val="00520A59"/>
    <w:rsid w:val="005215D4"/>
    <w:rsid w:val="005278CF"/>
    <w:rsid w:val="0053000B"/>
    <w:rsid w:val="005304C6"/>
    <w:rsid w:val="00533C8A"/>
    <w:rsid w:val="005444B5"/>
    <w:rsid w:val="0055166A"/>
    <w:rsid w:val="0056358F"/>
    <w:rsid w:val="00565757"/>
    <w:rsid w:val="005704AC"/>
    <w:rsid w:val="005722BA"/>
    <w:rsid w:val="00572EDF"/>
    <w:rsid w:val="00573B61"/>
    <w:rsid w:val="005756C0"/>
    <w:rsid w:val="005833A4"/>
    <w:rsid w:val="0058468E"/>
    <w:rsid w:val="0058645F"/>
    <w:rsid w:val="00592A75"/>
    <w:rsid w:val="005959DB"/>
    <w:rsid w:val="00596D58"/>
    <w:rsid w:val="005A613C"/>
    <w:rsid w:val="005B1988"/>
    <w:rsid w:val="005B2600"/>
    <w:rsid w:val="005C55DF"/>
    <w:rsid w:val="005D12E3"/>
    <w:rsid w:val="005E21DD"/>
    <w:rsid w:val="005F05B4"/>
    <w:rsid w:val="005F134F"/>
    <w:rsid w:val="005F4309"/>
    <w:rsid w:val="005F56B0"/>
    <w:rsid w:val="005F5DB6"/>
    <w:rsid w:val="005F6723"/>
    <w:rsid w:val="00620322"/>
    <w:rsid w:val="00620792"/>
    <w:rsid w:val="00620C08"/>
    <w:rsid w:val="006235CE"/>
    <w:rsid w:val="0062389A"/>
    <w:rsid w:val="006306BE"/>
    <w:rsid w:val="006343FA"/>
    <w:rsid w:val="006366D2"/>
    <w:rsid w:val="00646C8F"/>
    <w:rsid w:val="00647DFC"/>
    <w:rsid w:val="00651A3E"/>
    <w:rsid w:val="00654C1D"/>
    <w:rsid w:val="00660511"/>
    <w:rsid w:val="00663ABD"/>
    <w:rsid w:val="00664BA2"/>
    <w:rsid w:val="006761D5"/>
    <w:rsid w:val="00676E08"/>
    <w:rsid w:val="00680452"/>
    <w:rsid w:val="00684D30"/>
    <w:rsid w:val="00685C85"/>
    <w:rsid w:val="00693478"/>
    <w:rsid w:val="006937F2"/>
    <w:rsid w:val="00695E69"/>
    <w:rsid w:val="006960FB"/>
    <w:rsid w:val="00696A6F"/>
    <w:rsid w:val="0069745B"/>
    <w:rsid w:val="006A34A7"/>
    <w:rsid w:val="006A54CC"/>
    <w:rsid w:val="006A615B"/>
    <w:rsid w:val="006B4776"/>
    <w:rsid w:val="006B6453"/>
    <w:rsid w:val="006C1587"/>
    <w:rsid w:val="006C1755"/>
    <w:rsid w:val="006C5B77"/>
    <w:rsid w:val="006D782C"/>
    <w:rsid w:val="006D7FA7"/>
    <w:rsid w:val="006E4AAA"/>
    <w:rsid w:val="006E577D"/>
    <w:rsid w:val="006F0A83"/>
    <w:rsid w:val="006F1737"/>
    <w:rsid w:val="006F56F8"/>
    <w:rsid w:val="0070111B"/>
    <w:rsid w:val="007023B9"/>
    <w:rsid w:val="00702A37"/>
    <w:rsid w:val="00702CCC"/>
    <w:rsid w:val="0071651D"/>
    <w:rsid w:val="00716B02"/>
    <w:rsid w:val="00720640"/>
    <w:rsid w:val="0072129D"/>
    <w:rsid w:val="007212FA"/>
    <w:rsid w:val="007219F3"/>
    <w:rsid w:val="007247E5"/>
    <w:rsid w:val="00725128"/>
    <w:rsid w:val="007351F6"/>
    <w:rsid w:val="00735DCC"/>
    <w:rsid w:val="00736A01"/>
    <w:rsid w:val="00740DB6"/>
    <w:rsid w:val="0074230E"/>
    <w:rsid w:val="00745073"/>
    <w:rsid w:val="0075078F"/>
    <w:rsid w:val="00754AFD"/>
    <w:rsid w:val="00756A48"/>
    <w:rsid w:val="007618EE"/>
    <w:rsid w:val="00763E90"/>
    <w:rsid w:val="00771CEF"/>
    <w:rsid w:val="00780253"/>
    <w:rsid w:val="007861FE"/>
    <w:rsid w:val="00787BB6"/>
    <w:rsid w:val="00787D49"/>
    <w:rsid w:val="007902F8"/>
    <w:rsid w:val="00795EB5"/>
    <w:rsid w:val="00796C84"/>
    <w:rsid w:val="007A1595"/>
    <w:rsid w:val="007A4E08"/>
    <w:rsid w:val="007B0139"/>
    <w:rsid w:val="007B1BCC"/>
    <w:rsid w:val="007B214D"/>
    <w:rsid w:val="007B4D02"/>
    <w:rsid w:val="007C145B"/>
    <w:rsid w:val="007C498F"/>
    <w:rsid w:val="007D01F8"/>
    <w:rsid w:val="007D1ACC"/>
    <w:rsid w:val="007D1FDE"/>
    <w:rsid w:val="007D2125"/>
    <w:rsid w:val="007D25D9"/>
    <w:rsid w:val="007D53D3"/>
    <w:rsid w:val="007D7013"/>
    <w:rsid w:val="007D7F52"/>
    <w:rsid w:val="007E6F4E"/>
    <w:rsid w:val="007F472C"/>
    <w:rsid w:val="007F7B2C"/>
    <w:rsid w:val="00802644"/>
    <w:rsid w:val="0080325D"/>
    <w:rsid w:val="00805AF8"/>
    <w:rsid w:val="00811F23"/>
    <w:rsid w:val="00814C6C"/>
    <w:rsid w:val="00815CB8"/>
    <w:rsid w:val="00816311"/>
    <w:rsid w:val="008168D9"/>
    <w:rsid w:val="00820106"/>
    <w:rsid w:val="00832114"/>
    <w:rsid w:val="008354EC"/>
    <w:rsid w:val="00837C66"/>
    <w:rsid w:val="008404E9"/>
    <w:rsid w:val="008471CE"/>
    <w:rsid w:val="00855CB8"/>
    <w:rsid w:val="0085656F"/>
    <w:rsid w:val="00861871"/>
    <w:rsid w:val="008707E1"/>
    <w:rsid w:val="00870D19"/>
    <w:rsid w:val="00875CAA"/>
    <w:rsid w:val="00875E0B"/>
    <w:rsid w:val="00876BB5"/>
    <w:rsid w:val="0088045F"/>
    <w:rsid w:val="0088197C"/>
    <w:rsid w:val="008828F9"/>
    <w:rsid w:val="00882BC3"/>
    <w:rsid w:val="00884460"/>
    <w:rsid w:val="00890A86"/>
    <w:rsid w:val="008922AB"/>
    <w:rsid w:val="008A5319"/>
    <w:rsid w:val="008A7409"/>
    <w:rsid w:val="008A7F0E"/>
    <w:rsid w:val="008B389D"/>
    <w:rsid w:val="008C050D"/>
    <w:rsid w:val="008C60BF"/>
    <w:rsid w:val="008D5966"/>
    <w:rsid w:val="008D722B"/>
    <w:rsid w:val="008D7399"/>
    <w:rsid w:val="008D7DC3"/>
    <w:rsid w:val="00904128"/>
    <w:rsid w:val="0091103C"/>
    <w:rsid w:val="00915667"/>
    <w:rsid w:val="00916BF4"/>
    <w:rsid w:val="00930BDF"/>
    <w:rsid w:val="0093120B"/>
    <w:rsid w:val="0094547B"/>
    <w:rsid w:val="009467C7"/>
    <w:rsid w:val="00947952"/>
    <w:rsid w:val="00951CD6"/>
    <w:rsid w:val="00964EC1"/>
    <w:rsid w:val="00965263"/>
    <w:rsid w:val="009658DE"/>
    <w:rsid w:val="009703A4"/>
    <w:rsid w:val="009756E3"/>
    <w:rsid w:val="00982026"/>
    <w:rsid w:val="00991870"/>
    <w:rsid w:val="009A79E5"/>
    <w:rsid w:val="009A7F89"/>
    <w:rsid w:val="009B26AA"/>
    <w:rsid w:val="009B73B8"/>
    <w:rsid w:val="009C0347"/>
    <w:rsid w:val="009C1A3D"/>
    <w:rsid w:val="009C48AD"/>
    <w:rsid w:val="009D0324"/>
    <w:rsid w:val="009D12BC"/>
    <w:rsid w:val="009D1D42"/>
    <w:rsid w:val="009D3567"/>
    <w:rsid w:val="009D641B"/>
    <w:rsid w:val="009E112F"/>
    <w:rsid w:val="009E3EED"/>
    <w:rsid w:val="009E4B94"/>
    <w:rsid w:val="009E785B"/>
    <w:rsid w:val="009E79E6"/>
    <w:rsid w:val="009F03A1"/>
    <w:rsid w:val="00A00912"/>
    <w:rsid w:val="00A020AC"/>
    <w:rsid w:val="00A035D4"/>
    <w:rsid w:val="00A04143"/>
    <w:rsid w:val="00A06675"/>
    <w:rsid w:val="00A12882"/>
    <w:rsid w:val="00A14CCC"/>
    <w:rsid w:val="00A2723A"/>
    <w:rsid w:val="00A3475F"/>
    <w:rsid w:val="00A36B78"/>
    <w:rsid w:val="00A4646C"/>
    <w:rsid w:val="00A50CB2"/>
    <w:rsid w:val="00A5105D"/>
    <w:rsid w:val="00A545E0"/>
    <w:rsid w:val="00A67309"/>
    <w:rsid w:val="00A71313"/>
    <w:rsid w:val="00A719FE"/>
    <w:rsid w:val="00A728E1"/>
    <w:rsid w:val="00A72C5C"/>
    <w:rsid w:val="00A806DE"/>
    <w:rsid w:val="00A915EF"/>
    <w:rsid w:val="00A92CD8"/>
    <w:rsid w:val="00AB1695"/>
    <w:rsid w:val="00AB22E0"/>
    <w:rsid w:val="00AB54BC"/>
    <w:rsid w:val="00AB5A6B"/>
    <w:rsid w:val="00AD0BD1"/>
    <w:rsid w:val="00AD3B50"/>
    <w:rsid w:val="00AE6661"/>
    <w:rsid w:val="00AF14DD"/>
    <w:rsid w:val="00AF2168"/>
    <w:rsid w:val="00AF39EE"/>
    <w:rsid w:val="00AF44F7"/>
    <w:rsid w:val="00AF6E05"/>
    <w:rsid w:val="00AF71A9"/>
    <w:rsid w:val="00B0193F"/>
    <w:rsid w:val="00B020A2"/>
    <w:rsid w:val="00B05AEB"/>
    <w:rsid w:val="00B07615"/>
    <w:rsid w:val="00B33438"/>
    <w:rsid w:val="00B36681"/>
    <w:rsid w:val="00B44620"/>
    <w:rsid w:val="00B466C8"/>
    <w:rsid w:val="00B51346"/>
    <w:rsid w:val="00B56EDF"/>
    <w:rsid w:val="00B570A0"/>
    <w:rsid w:val="00B6419B"/>
    <w:rsid w:val="00B65C95"/>
    <w:rsid w:val="00B735CD"/>
    <w:rsid w:val="00B751D9"/>
    <w:rsid w:val="00B75DAB"/>
    <w:rsid w:val="00B7643F"/>
    <w:rsid w:val="00B8372A"/>
    <w:rsid w:val="00B900F8"/>
    <w:rsid w:val="00B951AC"/>
    <w:rsid w:val="00BA5E00"/>
    <w:rsid w:val="00BA777A"/>
    <w:rsid w:val="00BB0AA4"/>
    <w:rsid w:val="00BB10C9"/>
    <w:rsid w:val="00BB26A3"/>
    <w:rsid w:val="00BB421C"/>
    <w:rsid w:val="00BB455C"/>
    <w:rsid w:val="00BC0FB7"/>
    <w:rsid w:val="00BC1F64"/>
    <w:rsid w:val="00BC5830"/>
    <w:rsid w:val="00BC5CFC"/>
    <w:rsid w:val="00BC7085"/>
    <w:rsid w:val="00BD0ADD"/>
    <w:rsid w:val="00BD3E25"/>
    <w:rsid w:val="00BE0520"/>
    <w:rsid w:val="00BE245E"/>
    <w:rsid w:val="00BE352B"/>
    <w:rsid w:val="00BE36DB"/>
    <w:rsid w:val="00BE4152"/>
    <w:rsid w:val="00BE44B1"/>
    <w:rsid w:val="00BE548D"/>
    <w:rsid w:val="00BF03CB"/>
    <w:rsid w:val="00BF040B"/>
    <w:rsid w:val="00BF0B0C"/>
    <w:rsid w:val="00BF2168"/>
    <w:rsid w:val="00C0063C"/>
    <w:rsid w:val="00C05017"/>
    <w:rsid w:val="00C0571C"/>
    <w:rsid w:val="00C101C0"/>
    <w:rsid w:val="00C142AA"/>
    <w:rsid w:val="00C20A43"/>
    <w:rsid w:val="00C2270C"/>
    <w:rsid w:val="00C2332C"/>
    <w:rsid w:val="00C24B9E"/>
    <w:rsid w:val="00C312FC"/>
    <w:rsid w:val="00C348BE"/>
    <w:rsid w:val="00C525C9"/>
    <w:rsid w:val="00C5268C"/>
    <w:rsid w:val="00C53092"/>
    <w:rsid w:val="00C571AC"/>
    <w:rsid w:val="00C71540"/>
    <w:rsid w:val="00C729E8"/>
    <w:rsid w:val="00C82FF8"/>
    <w:rsid w:val="00C84060"/>
    <w:rsid w:val="00C86E38"/>
    <w:rsid w:val="00C92CD5"/>
    <w:rsid w:val="00C93D9A"/>
    <w:rsid w:val="00CA0C82"/>
    <w:rsid w:val="00CB2A2B"/>
    <w:rsid w:val="00CB3C39"/>
    <w:rsid w:val="00CC06CA"/>
    <w:rsid w:val="00CC460D"/>
    <w:rsid w:val="00CC52F6"/>
    <w:rsid w:val="00CD46BD"/>
    <w:rsid w:val="00CE121D"/>
    <w:rsid w:val="00CE2C9A"/>
    <w:rsid w:val="00CE603A"/>
    <w:rsid w:val="00CE6B4C"/>
    <w:rsid w:val="00CF1124"/>
    <w:rsid w:val="00D108E5"/>
    <w:rsid w:val="00D12688"/>
    <w:rsid w:val="00D1536E"/>
    <w:rsid w:val="00D167DC"/>
    <w:rsid w:val="00D26690"/>
    <w:rsid w:val="00D31954"/>
    <w:rsid w:val="00D32CC3"/>
    <w:rsid w:val="00D43F13"/>
    <w:rsid w:val="00D4508D"/>
    <w:rsid w:val="00D46A58"/>
    <w:rsid w:val="00D472F0"/>
    <w:rsid w:val="00D478AB"/>
    <w:rsid w:val="00D521D3"/>
    <w:rsid w:val="00D5352A"/>
    <w:rsid w:val="00D65445"/>
    <w:rsid w:val="00D656C1"/>
    <w:rsid w:val="00D71B6B"/>
    <w:rsid w:val="00D72140"/>
    <w:rsid w:val="00D7267A"/>
    <w:rsid w:val="00D754F4"/>
    <w:rsid w:val="00D86750"/>
    <w:rsid w:val="00D903C8"/>
    <w:rsid w:val="00D92385"/>
    <w:rsid w:val="00D92EF8"/>
    <w:rsid w:val="00D969BD"/>
    <w:rsid w:val="00DA3581"/>
    <w:rsid w:val="00DA58BA"/>
    <w:rsid w:val="00DA5B44"/>
    <w:rsid w:val="00DB48AF"/>
    <w:rsid w:val="00DB4A7F"/>
    <w:rsid w:val="00DB6205"/>
    <w:rsid w:val="00DB774E"/>
    <w:rsid w:val="00DC0234"/>
    <w:rsid w:val="00DC09C6"/>
    <w:rsid w:val="00DC2FB0"/>
    <w:rsid w:val="00DC4569"/>
    <w:rsid w:val="00DC4EAF"/>
    <w:rsid w:val="00DC4FB1"/>
    <w:rsid w:val="00DC67B0"/>
    <w:rsid w:val="00DC70FA"/>
    <w:rsid w:val="00DD788D"/>
    <w:rsid w:val="00DE7FC5"/>
    <w:rsid w:val="00DF07C1"/>
    <w:rsid w:val="00DF4148"/>
    <w:rsid w:val="00DF7140"/>
    <w:rsid w:val="00E016E7"/>
    <w:rsid w:val="00E0252E"/>
    <w:rsid w:val="00E145FD"/>
    <w:rsid w:val="00E2282A"/>
    <w:rsid w:val="00E31FDA"/>
    <w:rsid w:val="00E338D9"/>
    <w:rsid w:val="00E3421B"/>
    <w:rsid w:val="00E413C7"/>
    <w:rsid w:val="00E42546"/>
    <w:rsid w:val="00E43404"/>
    <w:rsid w:val="00E47682"/>
    <w:rsid w:val="00E47DE8"/>
    <w:rsid w:val="00E5611A"/>
    <w:rsid w:val="00E62908"/>
    <w:rsid w:val="00E63654"/>
    <w:rsid w:val="00E640F5"/>
    <w:rsid w:val="00E7001F"/>
    <w:rsid w:val="00E75F6D"/>
    <w:rsid w:val="00E8057C"/>
    <w:rsid w:val="00E822C2"/>
    <w:rsid w:val="00E830C9"/>
    <w:rsid w:val="00E83646"/>
    <w:rsid w:val="00E879B9"/>
    <w:rsid w:val="00E92273"/>
    <w:rsid w:val="00E95BF7"/>
    <w:rsid w:val="00E96D6E"/>
    <w:rsid w:val="00EA0FD1"/>
    <w:rsid w:val="00EB260F"/>
    <w:rsid w:val="00EB42B2"/>
    <w:rsid w:val="00EC0102"/>
    <w:rsid w:val="00EC26A0"/>
    <w:rsid w:val="00EC3A87"/>
    <w:rsid w:val="00EC6671"/>
    <w:rsid w:val="00EE21A2"/>
    <w:rsid w:val="00EE6558"/>
    <w:rsid w:val="00EF12F1"/>
    <w:rsid w:val="00EF495F"/>
    <w:rsid w:val="00F02411"/>
    <w:rsid w:val="00F031A0"/>
    <w:rsid w:val="00F05798"/>
    <w:rsid w:val="00F116BB"/>
    <w:rsid w:val="00F116E2"/>
    <w:rsid w:val="00F12A7F"/>
    <w:rsid w:val="00F135A5"/>
    <w:rsid w:val="00F155B4"/>
    <w:rsid w:val="00F21FAF"/>
    <w:rsid w:val="00F26A6F"/>
    <w:rsid w:val="00F27328"/>
    <w:rsid w:val="00F34A73"/>
    <w:rsid w:val="00F37426"/>
    <w:rsid w:val="00F37634"/>
    <w:rsid w:val="00F4503D"/>
    <w:rsid w:val="00F50300"/>
    <w:rsid w:val="00F5308D"/>
    <w:rsid w:val="00F65A77"/>
    <w:rsid w:val="00F65BEB"/>
    <w:rsid w:val="00F66EBD"/>
    <w:rsid w:val="00F66F71"/>
    <w:rsid w:val="00F805C0"/>
    <w:rsid w:val="00F86423"/>
    <w:rsid w:val="00F935C8"/>
    <w:rsid w:val="00F93F3D"/>
    <w:rsid w:val="00F97B70"/>
    <w:rsid w:val="00FA0D6A"/>
    <w:rsid w:val="00FA3790"/>
    <w:rsid w:val="00FA5C86"/>
    <w:rsid w:val="00FB6A28"/>
    <w:rsid w:val="00FB77DC"/>
    <w:rsid w:val="00FC046A"/>
    <w:rsid w:val="00FC3B47"/>
    <w:rsid w:val="00FD57A7"/>
    <w:rsid w:val="00FD67F9"/>
    <w:rsid w:val="00FD6ED9"/>
    <w:rsid w:val="00FE1D61"/>
    <w:rsid w:val="00FE1E53"/>
    <w:rsid w:val="00FE4C40"/>
    <w:rsid w:val="00FE6D07"/>
    <w:rsid w:val="00FE7E0A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A484A5"/>
  <w14:defaultImageDpi w14:val="0"/>
  <w15:docId w15:val="{8220670E-1900-4E6C-8962-C6E25210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4.wmf"/><Relationship Id="rId33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customXml" Target="../customXml/item2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CD63334E02554C8E2EA631A968C556" ma:contentTypeVersion="4" ma:contentTypeDescription="Crie um novo documento." ma:contentTypeScope="" ma:versionID="efb62d0c82f028834fb3311a4d105048">
  <xsd:schema xmlns:xsd="http://www.w3.org/2001/XMLSchema" xmlns:xs="http://www.w3.org/2001/XMLSchema" xmlns:p="http://schemas.microsoft.com/office/2006/metadata/properties" xmlns:ns2="2271491a-99e3-4499-bf59-98a8d60d8c7c" targetNamespace="http://schemas.microsoft.com/office/2006/metadata/properties" ma:root="true" ma:fieldsID="71f2ae3a10e5615c482caea9db0ac38f" ns2:_="">
    <xsd:import namespace="2271491a-99e3-4499-bf59-98a8d60d8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1491a-99e3-4499-bf59-98a8d60d8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8301C-6525-4446-80EB-299DCD1CBAAE}"/>
</file>

<file path=customXml/itemProps2.xml><?xml version="1.0" encoding="utf-8"?>
<ds:datastoreItem xmlns:ds="http://schemas.openxmlformats.org/officeDocument/2006/customXml" ds:itemID="{822417F4-BF33-4102-86B2-13A41A470D88}"/>
</file>

<file path=customXml/itemProps3.xml><?xml version="1.0" encoding="utf-8"?>
<ds:datastoreItem xmlns:ds="http://schemas.openxmlformats.org/officeDocument/2006/customXml" ds:itemID="{95BD2C60-C3E9-481C-B06F-970199685A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1721</Words>
  <Characters>9295</Characters>
  <Application>Microsoft Office Word</Application>
  <DocSecurity>0</DocSecurity>
  <Lines>77</Lines>
  <Paragraphs>21</Paragraphs>
  <ScaleCrop>false</ScaleCrop>
  <Company>Hewlett-Packard Company</Company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PEDRO LUIZ FRARE JUNIOR</cp:lastModifiedBy>
  <cp:revision>3</cp:revision>
  <dcterms:created xsi:type="dcterms:W3CDTF">2023-09-05T23:42:00Z</dcterms:created>
  <dcterms:modified xsi:type="dcterms:W3CDTF">2023-09-05T23:42:00Z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0x0101000BCD63334E02554C8E2EA631A968C556</vt:lpwstr>
  </property>
</Properties>
</file>