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wc9qlone60z" w:id="0"/>
      <w:bookmarkEnd w:id="0"/>
      <w:r w:rsidDel="00000000" w:rsidR="00000000" w:rsidRPr="00000000">
        <w:rPr>
          <w:rtl w:val="0"/>
        </w:rPr>
        <w:t xml:space="preserve">Nociones de Análisis y Especificación de Requerimientos de Software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APU Luciano Serruya Aloisi</w:t>
      </w:r>
    </w:p>
    <w:p w:rsidR="00000000" w:rsidDel="00000000" w:rsidP="00000000" w:rsidRDefault="00000000" w:rsidRPr="00000000" w14:paraId="00000004">
      <w:pPr>
        <w:jc w:val="both"/>
        <w:rPr>
          <w:b w:val="1"/>
        </w:rPr>
      </w:pPr>
      <w:r w:rsidDel="00000000" w:rsidR="00000000" w:rsidRPr="00000000">
        <w:rPr>
          <w:b w:val="1"/>
          <w:rtl w:val="0"/>
        </w:rPr>
        <w:t xml:space="preserve">APU Lucas Krmpotic</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Heading2"/>
        <w:numPr>
          <w:ilvl w:val="0"/>
          <w:numId w:val="2"/>
        </w:numPr>
        <w:ind w:left="720" w:hanging="360"/>
        <w:jc w:val="both"/>
        <w:rPr/>
      </w:pPr>
      <w:bookmarkStart w:colFirst="0" w:colLast="0" w:name="_h0ltgrxo2e84" w:id="1"/>
      <w:bookmarkEnd w:id="1"/>
      <w:r w:rsidDel="00000000" w:rsidR="00000000" w:rsidRPr="00000000">
        <w:rPr>
          <w:rtl w:val="0"/>
        </w:rPr>
        <w:t xml:space="preserve"> Objetivos generales</w:t>
      </w:r>
    </w:p>
    <w:p w:rsidR="00000000" w:rsidDel="00000000" w:rsidP="00000000" w:rsidRDefault="00000000" w:rsidRPr="00000000" w14:paraId="00000007">
      <w:pPr>
        <w:jc w:val="both"/>
        <w:rPr/>
      </w:pPr>
      <w:r w:rsidDel="00000000" w:rsidR="00000000" w:rsidRPr="00000000">
        <w:rPr>
          <w:rtl w:val="0"/>
        </w:rPr>
        <w:tab/>
      </w:r>
    </w:p>
    <w:p w:rsidR="00000000" w:rsidDel="00000000" w:rsidP="00000000" w:rsidRDefault="00000000" w:rsidRPr="00000000" w14:paraId="00000008">
      <w:pPr>
        <w:jc w:val="both"/>
        <w:rPr/>
      </w:pPr>
      <w:r w:rsidDel="00000000" w:rsidR="00000000" w:rsidRPr="00000000">
        <w:rPr>
          <w:rtl w:val="0"/>
        </w:rPr>
        <w:tab/>
        <w:t xml:space="preserve">El objetivo de la charla es proveer a los estudiantes de la Tecnicatura en Gestión de Emprendimientos Agropecuarios de la Universidad del Chubut de algunas nociones fundamentales de Ingeniería de Software, centralmente lo que tiene que ver con la </w:t>
      </w:r>
      <w:r w:rsidDel="00000000" w:rsidR="00000000" w:rsidRPr="00000000">
        <w:rPr>
          <w:b w:val="1"/>
          <w:rtl w:val="0"/>
        </w:rPr>
        <w:t xml:space="preserve">obtención, análisis y especificación</w:t>
      </w:r>
      <w:r w:rsidDel="00000000" w:rsidR="00000000" w:rsidRPr="00000000">
        <w:rPr>
          <w:rtl w:val="0"/>
        </w:rPr>
        <w:t xml:space="preserve"> de requerimientos de software. El fundamento de este objetivo general se sostiene en la creciente penetración de las TICs en la industria agropecuaria y la consecuente necesidad de los técnicos en gestión de contar con conocimientos que les permitan plantearse posibles soluciones informáticas a problemas productivos, administrativos y/o comerciales.</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pStyle w:val="Heading2"/>
        <w:numPr>
          <w:ilvl w:val="0"/>
          <w:numId w:val="2"/>
        </w:numPr>
        <w:ind w:left="720" w:hanging="360"/>
        <w:jc w:val="both"/>
        <w:rPr/>
      </w:pPr>
      <w:bookmarkStart w:colFirst="0" w:colLast="0" w:name="_r7bf6ibpxrh" w:id="2"/>
      <w:bookmarkEnd w:id="2"/>
      <w:r w:rsidDel="00000000" w:rsidR="00000000" w:rsidRPr="00000000">
        <w:rPr>
          <w:rtl w:val="0"/>
        </w:rPr>
        <w:t xml:space="preserve">Objetivos específicos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ab/>
        <w:t xml:space="preserve">Aportar a los estudiantes de la materia TICs elementos para el desarrollo de los apartados “Resultados Esperados” y “Estrategia” de la “Guía orientativa para el desarrollo del Trabajo Final Integrador”.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2"/>
        <w:numPr>
          <w:ilvl w:val="0"/>
          <w:numId w:val="2"/>
        </w:numPr>
        <w:ind w:left="720" w:hanging="360"/>
        <w:jc w:val="both"/>
        <w:rPr/>
      </w:pPr>
      <w:bookmarkStart w:colFirst="0" w:colLast="0" w:name="_1i8o2m8xlshh" w:id="3"/>
      <w:bookmarkEnd w:id="3"/>
      <w:r w:rsidDel="00000000" w:rsidR="00000000" w:rsidRPr="00000000">
        <w:rPr>
          <w:rtl w:val="0"/>
        </w:rPr>
        <w:t xml:space="preserve">Contenidos teóricos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3"/>
        </w:numPr>
        <w:ind w:left="1440" w:hanging="360"/>
        <w:jc w:val="both"/>
        <w:rPr>
          <w:u w:val="none"/>
        </w:rPr>
      </w:pPr>
      <w:r w:rsidDel="00000000" w:rsidR="00000000" w:rsidRPr="00000000">
        <w:rPr>
          <w:rtl w:val="0"/>
        </w:rPr>
        <w:t xml:space="preserve"> Software como conocimiento almacenado de un área de aplicación. </w:t>
      </w:r>
    </w:p>
    <w:p w:rsidR="00000000" w:rsidDel="00000000" w:rsidP="00000000" w:rsidRDefault="00000000" w:rsidRPr="00000000" w14:paraId="00000011">
      <w:pPr>
        <w:numPr>
          <w:ilvl w:val="0"/>
          <w:numId w:val="3"/>
        </w:numPr>
        <w:ind w:left="1440" w:hanging="360"/>
        <w:jc w:val="both"/>
        <w:rPr>
          <w:u w:val="none"/>
        </w:rPr>
      </w:pPr>
      <w:r w:rsidDel="00000000" w:rsidR="00000000" w:rsidRPr="00000000">
        <w:rPr>
          <w:rtl w:val="0"/>
        </w:rPr>
        <w:t xml:space="preserve"> Características específicas del software que lo diferencian de otros productos de la ingeniería. </w:t>
      </w:r>
    </w:p>
    <w:p w:rsidR="00000000" w:rsidDel="00000000" w:rsidP="00000000" w:rsidRDefault="00000000" w:rsidRPr="00000000" w14:paraId="00000012">
      <w:pPr>
        <w:numPr>
          <w:ilvl w:val="0"/>
          <w:numId w:val="6"/>
        </w:numPr>
        <w:ind w:left="2160" w:hanging="360"/>
        <w:jc w:val="both"/>
        <w:rPr>
          <w:u w:val="none"/>
        </w:rPr>
      </w:pPr>
      <w:r w:rsidDel="00000000" w:rsidR="00000000" w:rsidRPr="00000000">
        <w:rPr>
          <w:rtl w:val="0"/>
        </w:rPr>
        <w:t xml:space="preserve">Imposibilidad de definir un software por medio de un único objeto técnico (como podría ser el plano de una obra) y consecuente necesidad de definirlo parcialmente en función de los diferentes puntos de vista</w:t>
      </w:r>
    </w:p>
    <w:p w:rsidR="00000000" w:rsidDel="00000000" w:rsidP="00000000" w:rsidRDefault="00000000" w:rsidRPr="00000000" w14:paraId="00000013">
      <w:pPr>
        <w:numPr>
          <w:ilvl w:val="0"/>
          <w:numId w:val="7"/>
        </w:numPr>
        <w:ind w:left="1440" w:hanging="360"/>
        <w:jc w:val="both"/>
        <w:rPr>
          <w:u w:val="none"/>
        </w:rPr>
      </w:pPr>
      <w:r w:rsidDel="00000000" w:rsidR="00000000" w:rsidRPr="00000000">
        <w:rPr>
          <w:rtl w:val="0"/>
        </w:rPr>
        <w:t xml:space="preserve"> Necesidad de la Ingeniería de Software</w:t>
      </w:r>
    </w:p>
    <w:p w:rsidR="00000000" w:rsidDel="00000000" w:rsidP="00000000" w:rsidRDefault="00000000" w:rsidRPr="00000000" w14:paraId="00000014">
      <w:pPr>
        <w:numPr>
          <w:ilvl w:val="0"/>
          <w:numId w:val="8"/>
        </w:numPr>
        <w:ind w:left="2160" w:hanging="360"/>
        <w:jc w:val="both"/>
        <w:rPr>
          <w:u w:val="none"/>
        </w:rPr>
      </w:pPr>
      <w:r w:rsidDel="00000000" w:rsidR="00000000" w:rsidRPr="00000000">
        <w:rPr>
          <w:rtl w:val="0"/>
        </w:rPr>
        <w:t xml:space="preserve">Crisis del software</w:t>
      </w:r>
    </w:p>
    <w:p w:rsidR="00000000" w:rsidDel="00000000" w:rsidP="00000000" w:rsidRDefault="00000000" w:rsidRPr="00000000" w14:paraId="00000015">
      <w:pPr>
        <w:numPr>
          <w:ilvl w:val="0"/>
          <w:numId w:val="5"/>
        </w:numPr>
        <w:ind w:left="1440" w:hanging="360"/>
        <w:jc w:val="both"/>
        <w:rPr>
          <w:u w:val="none"/>
        </w:rPr>
      </w:pPr>
      <w:r w:rsidDel="00000000" w:rsidR="00000000" w:rsidRPr="00000000">
        <w:rPr>
          <w:rtl w:val="0"/>
        </w:rPr>
        <w:t xml:space="preserve">Modelos de proceso y actividades invariantes de la Ingeniería de Software</w:t>
      </w:r>
    </w:p>
    <w:p w:rsidR="00000000" w:rsidDel="00000000" w:rsidP="00000000" w:rsidRDefault="00000000" w:rsidRPr="00000000" w14:paraId="00000016">
      <w:pPr>
        <w:numPr>
          <w:ilvl w:val="0"/>
          <w:numId w:val="5"/>
        </w:numPr>
        <w:ind w:left="1440" w:hanging="360"/>
        <w:jc w:val="both"/>
        <w:rPr>
          <w:u w:val="none"/>
        </w:rPr>
      </w:pPr>
      <w:r w:rsidDel="00000000" w:rsidR="00000000" w:rsidRPr="00000000">
        <w:rPr>
          <w:rtl w:val="0"/>
        </w:rPr>
        <w:t xml:space="preserve">Ingeniería de requerimientos</w:t>
      </w:r>
    </w:p>
    <w:p w:rsidR="00000000" w:rsidDel="00000000" w:rsidP="00000000" w:rsidRDefault="00000000" w:rsidRPr="00000000" w14:paraId="00000017">
      <w:pPr>
        <w:numPr>
          <w:ilvl w:val="0"/>
          <w:numId w:val="10"/>
        </w:numPr>
        <w:ind w:left="2160" w:hanging="360"/>
        <w:jc w:val="both"/>
        <w:rPr>
          <w:u w:val="none"/>
        </w:rPr>
      </w:pPr>
      <w:r w:rsidDel="00000000" w:rsidR="00000000" w:rsidRPr="00000000">
        <w:rPr>
          <w:rtl w:val="0"/>
        </w:rPr>
        <w:t xml:space="preserve">Definición de requerimiento de software</w:t>
      </w:r>
    </w:p>
    <w:p w:rsidR="00000000" w:rsidDel="00000000" w:rsidP="00000000" w:rsidRDefault="00000000" w:rsidRPr="00000000" w14:paraId="00000018">
      <w:pPr>
        <w:numPr>
          <w:ilvl w:val="0"/>
          <w:numId w:val="10"/>
        </w:numPr>
        <w:ind w:left="2160" w:hanging="360"/>
        <w:jc w:val="both"/>
        <w:rPr>
          <w:u w:val="none"/>
        </w:rPr>
      </w:pPr>
      <w:r w:rsidDel="00000000" w:rsidR="00000000" w:rsidRPr="00000000">
        <w:rPr>
          <w:rtl w:val="0"/>
        </w:rPr>
        <w:t xml:space="preserve">Tipos de requerimientos</w:t>
      </w:r>
    </w:p>
    <w:p w:rsidR="00000000" w:rsidDel="00000000" w:rsidP="00000000" w:rsidRDefault="00000000" w:rsidRPr="00000000" w14:paraId="00000019">
      <w:pPr>
        <w:numPr>
          <w:ilvl w:val="0"/>
          <w:numId w:val="10"/>
        </w:numPr>
        <w:ind w:left="2160" w:hanging="360"/>
        <w:jc w:val="both"/>
        <w:rPr>
          <w:u w:val="none"/>
        </w:rPr>
      </w:pPr>
      <w:r w:rsidDel="00000000" w:rsidR="00000000" w:rsidRPr="00000000">
        <w:rPr>
          <w:rtl w:val="0"/>
        </w:rPr>
        <w:t xml:space="preserve">Desarrollo y gestión de requerimientos</w:t>
      </w:r>
    </w:p>
    <w:p w:rsidR="00000000" w:rsidDel="00000000" w:rsidP="00000000" w:rsidRDefault="00000000" w:rsidRPr="00000000" w14:paraId="0000001A">
      <w:pPr>
        <w:numPr>
          <w:ilvl w:val="0"/>
          <w:numId w:val="11"/>
        </w:numPr>
        <w:ind w:left="1440" w:hanging="360"/>
        <w:jc w:val="both"/>
        <w:rPr>
          <w:u w:val="none"/>
        </w:rPr>
      </w:pPr>
      <w:r w:rsidDel="00000000" w:rsidR="00000000" w:rsidRPr="00000000">
        <w:rPr>
          <w:rtl w:val="0"/>
        </w:rPr>
        <w:t xml:space="preserve">Técnica de Casos de Uso</w:t>
      </w:r>
    </w:p>
    <w:p w:rsidR="00000000" w:rsidDel="00000000" w:rsidP="00000000" w:rsidRDefault="00000000" w:rsidRPr="00000000" w14:paraId="0000001B">
      <w:pPr>
        <w:numPr>
          <w:ilvl w:val="0"/>
          <w:numId w:val="11"/>
        </w:numPr>
        <w:ind w:left="1440" w:hanging="360"/>
        <w:jc w:val="both"/>
        <w:rPr>
          <w:u w:val="none"/>
        </w:rPr>
      </w:pPr>
      <w:r w:rsidDel="00000000" w:rsidR="00000000" w:rsidRPr="00000000">
        <w:rPr>
          <w:rtl w:val="0"/>
        </w:rPr>
        <w:t xml:space="preserve">Vistas estáticas y vistas dinámicas</w:t>
      </w:r>
    </w:p>
    <w:p w:rsidR="00000000" w:rsidDel="00000000" w:rsidP="00000000" w:rsidRDefault="00000000" w:rsidRPr="00000000" w14:paraId="0000001C">
      <w:pPr>
        <w:numPr>
          <w:ilvl w:val="0"/>
          <w:numId w:val="4"/>
        </w:numPr>
        <w:ind w:left="2160" w:hanging="360"/>
        <w:jc w:val="both"/>
        <w:rPr>
          <w:u w:val="none"/>
        </w:rPr>
      </w:pPr>
      <w:r w:rsidDel="00000000" w:rsidR="00000000" w:rsidRPr="00000000">
        <w:rPr>
          <w:rtl w:val="0"/>
        </w:rPr>
        <w:t xml:space="preserve">Modelo de Dominio</w:t>
      </w:r>
    </w:p>
    <w:p w:rsidR="00000000" w:rsidDel="00000000" w:rsidP="00000000" w:rsidRDefault="00000000" w:rsidRPr="00000000" w14:paraId="0000001D">
      <w:pPr>
        <w:numPr>
          <w:ilvl w:val="0"/>
          <w:numId w:val="9"/>
        </w:numPr>
        <w:ind w:left="2880" w:hanging="360"/>
        <w:jc w:val="both"/>
        <w:rPr>
          <w:u w:val="none"/>
        </w:rPr>
      </w:pPr>
      <w:r w:rsidDel="00000000" w:rsidR="00000000" w:rsidRPr="00000000">
        <w:rPr>
          <w:rtl w:val="0"/>
        </w:rPr>
        <w:t xml:space="preserve">Identificación de clases conceptuales</w:t>
      </w:r>
    </w:p>
    <w:p w:rsidR="00000000" w:rsidDel="00000000" w:rsidP="00000000" w:rsidRDefault="00000000" w:rsidRPr="00000000" w14:paraId="0000001E">
      <w:pPr>
        <w:numPr>
          <w:ilvl w:val="0"/>
          <w:numId w:val="9"/>
        </w:numPr>
        <w:ind w:left="2880" w:hanging="360"/>
        <w:jc w:val="both"/>
        <w:rPr>
          <w:u w:val="none"/>
        </w:rPr>
      </w:pPr>
      <w:r w:rsidDel="00000000" w:rsidR="00000000" w:rsidRPr="00000000">
        <w:rPr>
          <w:rtl w:val="0"/>
        </w:rPr>
        <w:t xml:space="preserve">Relaciones y tipos de asociatividad</w:t>
      </w:r>
    </w:p>
    <w:p w:rsidR="00000000" w:rsidDel="00000000" w:rsidP="00000000" w:rsidRDefault="00000000" w:rsidRPr="00000000" w14:paraId="0000001F">
      <w:pPr>
        <w:numPr>
          <w:ilvl w:val="0"/>
          <w:numId w:val="1"/>
        </w:numPr>
        <w:ind w:left="2160" w:hanging="360"/>
        <w:jc w:val="both"/>
        <w:rPr>
          <w:u w:val="none"/>
        </w:rPr>
      </w:pPr>
      <w:r w:rsidDel="00000000" w:rsidR="00000000" w:rsidRPr="00000000">
        <w:rPr>
          <w:rtl w:val="0"/>
        </w:rPr>
        <w:t xml:space="preserve">Diagrama de secuencia del sistema</w:t>
      </w:r>
    </w:p>
    <w:p w:rsidR="00000000" w:rsidDel="00000000" w:rsidP="00000000" w:rsidRDefault="00000000" w:rsidRPr="00000000" w14:paraId="00000020">
      <w:pPr>
        <w:ind w:left="720" w:firstLine="0"/>
        <w:jc w:val="both"/>
        <w:rPr/>
      </w:pPr>
      <w:r w:rsidDel="00000000" w:rsidR="00000000" w:rsidRPr="00000000">
        <w:rPr>
          <w:rtl w:val="0"/>
        </w:rPr>
        <w:t xml:space="preserve">  </w:t>
      </w:r>
    </w:p>
    <w:p w:rsidR="00000000" w:rsidDel="00000000" w:rsidP="00000000" w:rsidRDefault="00000000" w:rsidRPr="00000000" w14:paraId="00000021">
      <w:pPr>
        <w:pStyle w:val="Heading2"/>
        <w:numPr>
          <w:ilvl w:val="0"/>
          <w:numId w:val="2"/>
        </w:numPr>
        <w:spacing w:after="0" w:afterAutospacing="0"/>
        <w:ind w:left="720" w:hanging="360"/>
        <w:jc w:val="both"/>
        <w:rPr/>
      </w:pPr>
      <w:bookmarkStart w:colFirst="0" w:colLast="0" w:name="_3wa8o2rrwjxx" w:id="4"/>
      <w:bookmarkEnd w:id="4"/>
      <w:r w:rsidDel="00000000" w:rsidR="00000000" w:rsidRPr="00000000">
        <w:rPr>
          <w:rtl w:val="0"/>
        </w:rPr>
        <w:t xml:space="preserve">Propuestas prácticas durante la charla</w:t>
      </w:r>
    </w:p>
    <w:p w:rsidR="00000000" w:rsidDel="00000000" w:rsidP="00000000" w:rsidRDefault="00000000" w:rsidRPr="00000000" w14:paraId="00000022">
      <w:pPr>
        <w:numPr>
          <w:ilvl w:val="1"/>
          <w:numId w:val="2"/>
        </w:numPr>
        <w:ind w:left="1440" w:hanging="360"/>
        <w:jc w:val="both"/>
        <w:rPr>
          <w:u w:val="none"/>
        </w:rPr>
      </w:pPr>
      <w:r w:rsidDel="00000000" w:rsidR="00000000" w:rsidRPr="00000000">
        <w:rPr>
          <w:rtl w:val="0"/>
        </w:rPr>
        <w:t xml:space="preserve">Aproximación a la definición de software mediante lluvia de ideas</w:t>
      </w:r>
    </w:p>
    <w:p w:rsidR="00000000" w:rsidDel="00000000" w:rsidP="00000000" w:rsidRDefault="00000000" w:rsidRPr="00000000" w14:paraId="00000023">
      <w:pPr>
        <w:numPr>
          <w:ilvl w:val="1"/>
          <w:numId w:val="2"/>
        </w:numPr>
        <w:ind w:left="1440" w:hanging="360"/>
        <w:jc w:val="both"/>
        <w:rPr>
          <w:u w:val="none"/>
        </w:rPr>
      </w:pPr>
      <w:r w:rsidDel="00000000" w:rsidR="00000000" w:rsidRPr="00000000">
        <w:rPr>
          <w:rtl w:val="0"/>
        </w:rPr>
        <w:t xml:space="preserve">Desarrollo colectivo de un Caso de Uso breve de uno de los problemas planteados por alguno de los grupos </w:t>
      </w:r>
    </w:p>
    <w:p w:rsidR="00000000" w:rsidDel="00000000" w:rsidP="00000000" w:rsidRDefault="00000000" w:rsidRPr="00000000" w14:paraId="00000024">
      <w:pPr>
        <w:numPr>
          <w:ilvl w:val="1"/>
          <w:numId w:val="2"/>
        </w:numPr>
        <w:ind w:left="1440" w:hanging="360"/>
        <w:jc w:val="both"/>
        <w:rPr>
          <w:u w:val="none"/>
        </w:rPr>
      </w:pPr>
      <w:r w:rsidDel="00000000" w:rsidR="00000000" w:rsidRPr="00000000">
        <w:rPr>
          <w:rtl w:val="0"/>
        </w:rPr>
        <w:t xml:space="preserve">Desarrollo colectivo de un modelo de dominio acotado </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pStyle w:val="Heading2"/>
        <w:numPr>
          <w:ilvl w:val="0"/>
          <w:numId w:val="2"/>
        </w:numPr>
        <w:spacing w:after="0" w:afterAutospacing="0"/>
        <w:ind w:left="720" w:hanging="360"/>
        <w:jc w:val="both"/>
        <w:rPr/>
      </w:pPr>
      <w:bookmarkStart w:colFirst="0" w:colLast="0" w:name="_qj3no0hekr4j" w:id="5"/>
      <w:bookmarkEnd w:id="5"/>
      <w:r w:rsidDel="00000000" w:rsidR="00000000" w:rsidRPr="00000000">
        <w:rPr>
          <w:rtl w:val="0"/>
        </w:rPr>
        <w:t xml:space="preserve">Demos de diferentes tecnologías</w:t>
      </w:r>
    </w:p>
    <w:p w:rsidR="00000000" w:rsidDel="00000000" w:rsidP="00000000" w:rsidRDefault="00000000" w:rsidRPr="00000000" w14:paraId="00000027">
      <w:pPr>
        <w:numPr>
          <w:ilvl w:val="1"/>
          <w:numId w:val="2"/>
        </w:numPr>
        <w:ind w:left="1440" w:hanging="360"/>
        <w:jc w:val="both"/>
        <w:rPr>
          <w:u w:val="none"/>
        </w:rPr>
      </w:pPr>
      <w:r w:rsidDel="00000000" w:rsidR="00000000" w:rsidRPr="00000000">
        <w:rPr>
          <w:rtl w:val="0"/>
        </w:rPr>
        <w:t xml:space="preserve">Internet de las Cosas</w:t>
      </w:r>
    </w:p>
    <w:p w:rsidR="00000000" w:rsidDel="00000000" w:rsidP="00000000" w:rsidRDefault="00000000" w:rsidRPr="00000000" w14:paraId="00000028">
      <w:pPr>
        <w:numPr>
          <w:ilvl w:val="2"/>
          <w:numId w:val="2"/>
        </w:numPr>
        <w:ind w:left="2160" w:hanging="360"/>
        <w:jc w:val="both"/>
        <w:rPr>
          <w:u w:val="none"/>
        </w:rPr>
      </w:pPr>
      <w:r w:rsidDel="00000000" w:rsidR="00000000" w:rsidRPr="00000000">
        <w:rPr>
          <w:rtl w:val="0"/>
        </w:rPr>
        <w:t xml:space="preserve">Demo de una aplicación funcionando y algunos conceptos generales</w:t>
      </w:r>
    </w:p>
    <w:p w:rsidR="00000000" w:rsidDel="00000000" w:rsidP="00000000" w:rsidRDefault="00000000" w:rsidRPr="00000000" w14:paraId="00000029">
      <w:pPr>
        <w:numPr>
          <w:ilvl w:val="1"/>
          <w:numId w:val="2"/>
        </w:numPr>
        <w:ind w:left="1440" w:hanging="360"/>
        <w:jc w:val="both"/>
        <w:rPr>
          <w:u w:val="none"/>
        </w:rPr>
      </w:pPr>
      <w:r w:rsidDel="00000000" w:rsidR="00000000" w:rsidRPr="00000000">
        <w:rPr>
          <w:rtl w:val="0"/>
        </w:rPr>
        <w:t xml:space="preserve">Marketing digital </w:t>
      </w:r>
    </w:p>
    <w:p w:rsidR="00000000" w:rsidDel="00000000" w:rsidP="00000000" w:rsidRDefault="00000000" w:rsidRPr="00000000" w14:paraId="0000002A">
      <w:pPr>
        <w:numPr>
          <w:ilvl w:val="2"/>
          <w:numId w:val="2"/>
        </w:numPr>
        <w:ind w:left="2160" w:hanging="360"/>
        <w:jc w:val="both"/>
        <w:rPr>
          <w:u w:val="none"/>
        </w:rPr>
      </w:pPr>
      <w:r w:rsidDel="00000000" w:rsidR="00000000" w:rsidRPr="00000000">
        <w:rPr>
          <w:rtl w:val="0"/>
        </w:rPr>
        <w:t xml:space="preserve">Demo de una aplicación de análisis de Twitter y algunos conceptos generales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