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Espectador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Resumo:</w:t>
      </w:r>
      <w:r w:rsidDel="00000000" w:rsidR="00000000" w:rsidRPr="00000000">
        <w:rPr>
          <w:rtl w:val="0"/>
        </w:rPr>
        <w:t xml:space="preserve"> Esse caso de uso representa todo o fluxo para que um espectador, após realizar o login na plataforma, possa a compra de ingressos para eventos esportivos das olimpíadas através da plataforma.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Importancia: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Identificador: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Pré requisito: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ab/>
        <w:t xml:space="preserve">O usuário deve ter uma conta já cadastrada na aplicação.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Fluxo principal: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ab/>
        <w:t xml:space="preserve">1) O usuário acessa o menu e seleciona a opção comprar ingressos.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ab/>
        <w:t xml:space="preserve">2) O usuário escolhe qual modalidade e evento ele gostaria de ir.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 xml:space="preserve">3) O sistema disponibiliza as datas do evento.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ab/>
        <w:t xml:space="preserve">4) O usuário escolhe a data e o ingresso.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ab/>
        <w:t xml:space="preserve">5) O sistema verifica a disponibilidade do ingresso para a data.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ab/>
        <w:t xml:space="preserve">6) O usuário realiza o pagamento pelos ingressos.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  <w:t xml:space="preserve">7) O sistema confirma a venda.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ab/>
        <w:t xml:space="preserve">8) O sistema disponibiliza o ingresso para o usuário.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Fluxo alternativo(1) - Erro ao carregar as datas dos eventos esportivos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ab/>
        <w:t xml:space="preserve">3.1) O sistema não consegue listar os eventos esportivos por causa de instabilidades.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ab/>
        <w:t xml:space="preserve">3.2) O sistema retorna uma mensagem de erro ao usuário.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ab/>
        <w:t xml:space="preserve">3.3) O sistema recarrega a página e tenta novamente realizar a listagem de eventos.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ab/>
        <w:t xml:space="preserve">3.4) O usuário escolhe a data e o ingresso.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ab/>
        <w:t xml:space="preserve">3.5) O sistema verifica a disponibilidade do ingresso para a data.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ab/>
        <w:t xml:space="preserve">3.6) O usuário realiza o pagamento pelos ingressos.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ab/>
        <w:t xml:space="preserve">3.7) O sistema confirma a venda.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ab/>
        <w:t xml:space="preserve">3.8) O sistema disponibiliza o ingresso para o usuário.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Fluxo alternativo(2) - Erro ao validar a data escolhida pelo usuário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ab/>
        <w:t xml:space="preserve">5.1) O sistema retorna um erro pois a data escolhida pelo usuário não está mais disponível.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ab/>
        <w:t xml:space="preserve">5.2) O sistema redireciona o usuário para a página de escolha de datas e ingressos.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ab/>
        <w:t xml:space="preserve">5.3) O sistema avisa ao usuário da indisponibilidade do ingresso naquela data.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ab/>
        <w:t xml:space="preserve">5.4) O sistema pede ao usuário para selecionar uma nova data e ingresso.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ab/>
        <w:t xml:space="preserve">5.5) O sistema verifica a disponibilidade do ingresso para a data.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ab/>
        <w:t xml:space="preserve">5.6) O usuário realiza o pagamento pelos ingressos.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ab/>
        <w:t xml:space="preserve">5.7) O sistema confirma a venda.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ab/>
        <w:t xml:space="preserve">5.8) O sistema disponibiliza o ingresso para o usuário.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Pré requisíto: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ab/>
        <w:t xml:space="preserve">O usuário deve ter uma forma de pagamento atrelada ao seu perfil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Fluxo alternativo(3) - Erro na concretização do pagamento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ab/>
        <w:t xml:space="preserve">6.1) O sistema retorna uma mensagem de erro após o serviço de pagamento não conseguir concluir a transação.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ab/>
        <w:t xml:space="preserve">6.2) O sistema pede ao usuário para tentar novamente ou cadastrar um novo método de pagamento.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ab/>
        <w:t xml:space="preserve">6.3) O usuário realiza o pagamento pelos ingressos.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ab/>
        <w:t xml:space="preserve">6.4) O sistema confirma a venda.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ab/>
        <w:t xml:space="preserve">6.5) O sistema disponibiliza o ingresso para o usuário.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Fluxo alternativo(4) - Erro no sistema ao confirmar a venda dos ingressos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ab/>
        <w:t xml:space="preserve">7.1) O sistema retorna uma mensagem de erro ao não conseguir confirmar a venda do ingresso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ab/>
        <w:t xml:space="preserve">7.2) O sistema verifica se o pagamento foi realizado com sucesso.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ab/>
        <w:t xml:space="preserve">7.3) O sistema tenta novamente realizar a confirmação da venda.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ab/>
        <w:t xml:space="preserve">7.4) O sistema disponibiliza o ingresso para o usuário.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Fluxo alternativo(5) - Erro no sistema ao disponibilizar os ingressos para o usuário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ab/>
        <w:t xml:space="preserve">8.1) O sistema retorna uma mensagem de erro por não cosneguir disponibilizar os ingressos.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ab/>
        <w:t xml:space="preserve">8.2) O sistema verifica o status da venda dos ingressos.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ab/>
        <w:t xml:space="preserve">8.3) O sistema recarrega a página.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ab/>
        <w:t xml:space="preserve">8.4) O sistema disponibiliza o ingresso para o usuário.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