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9517" w14:textId="62E96173" w:rsidR="00F12F77" w:rsidRDefault="00F12F77" w:rsidP="00B03E4E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Criação e formatação de texto:</w:t>
      </w:r>
    </w:p>
    <w:p w14:paraId="2E4C6B45" w14:textId="77777777" w:rsidR="00B03E4E" w:rsidRPr="00B03E4E" w:rsidRDefault="00B03E4E" w:rsidP="00B03E4E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6DB4340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h1 </w:t>
      </w:r>
      <w:r w:rsidRPr="00AF538F">
        <w:rPr>
          <w:rFonts w:ascii="Arial" w:hAnsi="Arial" w:cs="Arial"/>
          <w:noProof/>
        </w:rPr>
        <w:t>= título</w:t>
      </w:r>
    </w:p>
    <w:p w14:paraId="353C3414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hr </w:t>
      </w:r>
      <w:r w:rsidRPr="00AF538F">
        <w:rPr>
          <w:rFonts w:ascii="Arial" w:hAnsi="Arial" w:cs="Arial"/>
          <w:noProof/>
        </w:rPr>
        <w:t>= linha abaixo do título</w:t>
      </w:r>
    </w:p>
    <w:p w14:paraId="61A6A6C6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p </w:t>
      </w:r>
      <w:r w:rsidRPr="00AF538F">
        <w:rPr>
          <w:rFonts w:ascii="Arial" w:hAnsi="Arial" w:cs="Arial"/>
          <w:noProof/>
        </w:rPr>
        <w:t>= parágrafo</w:t>
      </w:r>
    </w:p>
    <w:p w14:paraId="5158ED0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br</w:t>
      </w:r>
      <w:r w:rsidRPr="00AF538F">
        <w:rPr>
          <w:rFonts w:ascii="Arial" w:hAnsi="Arial" w:cs="Arial"/>
          <w:noProof/>
        </w:rPr>
        <w:t xml:space="preserve"> = quebra de linha</w:t>
      </w:r>
    </w:p>
    <w:p w14:paraId="5B89B2A7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&amp;lt;</w:t>
      </w:r>
      <w:r w:rsidRPr="00AF538F">
        <w:rPr>
          <w:rFonts w:ascii="Arial" w:hAnsi="Arial" w:cs="Arial"/>
          <w:noProof/>
        </w:rPr>
        <w:t xml:space="preserve"> = "&lt;"</w:t>
      </w:r>
    </w:p>
    <w:p w14:paraId="4288BACD" w14:textId="308E0A09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&amp;gt;</w:t>
      </w:r>
      <w:r w:rsidRPr="00AF538F">
        <w:rPr>
          <w:rFonts w:ascii="Arial" w:hAnsi="Arial" w:cs="Arial"/>
          <w:noProof/>
        </w:rPr>
        <w:t xml:space="preserve"> = "&gt;"</w:t>
      </w:r>
    </w:p>
    <w:p w14:paraId="58874C64" w14:textId="5C0E0409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símbolos especiais, digitar "</w:t>
      </w:r>
      <w:r w:rsidRPr="00AF538F">
        <w:rPr>
          <w:rFonts w:ascii="Arial" w:hAnsi="Arial" w:cs="Arial"/>
          <w:b/>
          <w:bCs/>
          <w:noProof/>
        </w:rPr>
        <w:t>&amp;</w:t>
      </w:r>
      <w:r w:rsidRPr="00AF538F">
        <w:rPr>
          <w:rFonts w:ascii="Arial" w:hAnsi="Arial" w:cs="Arial"/>
          <w:noProof/>
        </w:rPr>
        <w:t>" e logo em seguida o nome do símbolo.</w:t>
      </w:r>
    </w:p>
    <w:p w14:paraId="3A982B73" w14:textId="73E3DB64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emojis, digitar "</w:t>
      </w:r>
      <w:r w:rsidRPr="00AF538F">
        <w:rPr>
          <w:rFonts w:ascii="Arial" w:hAnsi="Arial" w:cs="Arial"/>
          <w:b/>
          <w:bCs/>
          <w:noProof/>
        </w:rPr>
        <w:t>&amp;#x</w:t>
      </w:r>
      <w:r w:rsidRPr="00AF538F">
        <w:rPr>
          <w:rFonts w:ascii="Arial" w:hAnsi="Arial" w:cs="Arial"/>
          <w:noProof/>
        </w:rPr>
        <w:t xml:space="preserve">" e logo em seguida o código do emoji (SEM O "U-"). </w:t>
      </w:r>
    </w:p>
    <w:p w14:paraId="0764805F" w14:textId="61239331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address = </w:t>
      </w:r>
      <w:r w:rsidRPr="00AF538F">
        <w:rPr>
          <w:rFonts w:ascii="Arial" w:hAnsi="Arial" w:cs="Arial"/>
          <w:noProof/>
        </w:rPr>
        <w:t>adicionar um endereço.</w:t>
      </w:r>
    </w:p>
    <w:p w14:paraId="27D1AAC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strong</w:t>
      </w:r>
      <w:r w:rsidRPr="00AF538F">
        <w:rPr>
          <w:rFonts w:ascii="Arial" w:hAnsi="Arial" w:cs="Arial"/>
          <w:noProof/>
        </w:rPr>
        <w:t xml:space="preserve"> = negrito / destaque</w:t>
      </w:r>
    </w:p>
    <w:p w14:paraId="3190A001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em</w:t>
      </w:r>
      <w:r w:rsidRPr="00AF538F">
        <w:rPr>
          <w:rFonts w:ascii="Arial" w:hAnsi="Arial" w:cs="Arial"/>
          <w:noProof/>
        </w:rPr>
        <w:t xml:space="preserve"> = itálico / ênfase</w:t>
      </w:r>
    </w:p>
    <w:p w14:paraId="145723CD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mark</w:t>
      </w:r>
      <w:r w:rsidRPr="00AF538F">
        <w:rPr>
          <w:rFonts w:ascii="Arial" w:hAnsi="Arial" w:cs="Arial"/>
          <w:noProof/>
        </w:rPr>
        <w:t xml:space="preserve"> = texto marcado (podemos mudar a cor usando a tag &lt;mark&gt; e o parâmetro "</w:t>
      </w:r>
      <w:r w:rsidRPr="00AF538F">
        <w:rPr>
          <w:rFonts w:ascii="Arial" w:hAnsi="Arial" w:cs="Arial"/>
          <w:b/>
          <w:bCs/>
          <w:noProof/>
        </w:rPr>
        <w:t>style=’background-color: cor-desejada;’</w:t>
      </w:r>
      <w:r w:rsidRPr="00AF538F">
        <w:rPr>
          <w:rFonts w:ascii="Arial" w:hAnsi="Arial" w:cs="Arial"/>
          <w:noProof/>
        </w:rPr>
        <w:t>".</w:t>
      </w:r>
    </w:p>
    <w:p w14:paraId="6E05365A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big</w:t>
      </w:r>
      <w:r w:rsidRPr="00AF538F">
        <w:rPr>
          <w:rFonts w:ascii="Arial" w:hAnsi="Arial" w:cs="Arial"/>
          <w:noProof/>
        </w:rPr>
        <w:t xml:space="preserve"> = texto grande</w:t>
      </w:r>
    </w:p>
    <w:p w14:paraId="59031474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small</w:t>
      </w:r>
      <w:r w:rsidRPr="00AF538F">
        <w:rPr>
          <w:rFonts w:ascii="Arial" w:hAnsi="Arial" w:cs="Arial"/>
          <w:noProof/>
        </w:rPr>
        <w:t xml:space="preserve"> = texto pequeno</w:t>
      </w:r>
    </w:p>
    <w:p w14:paraId="6634866C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del</w:t>
      </w:r>
      <w:r w:rsidRPr="00AF538F">
        <w:rPr>
          <w:rFonts w:ascii="Arial" w:hAnsi="Arial" w:cs="Arial"/>
          <w:noProof/>
        </w:rPr>
        <w:t xml:space="preserve"> = texto deletado</w:t>
      </w:r>
    </w:p>
    <w:p w14:paraId="0815C6BD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ins</w:t>
      </w:r>
      <w:r w:rsidRPr="00AF538F">
        <w:rPr>
          <w:rFonts w:ascii="Arial" w:hAnsi="Arial" w:cs="Arial"/>
          <w:noProof/>
        </w:rPr>
        <w:t xml:space="preserve"> = texto inserido</w:t>
      </w:r>
    </w:p>
    <w:p w14:paraId="4675EA8C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sup</w:t>
      </w:r>
      <w:r w:rsidRPr="00AF538F">
        <w:rPr>
          <w:rFonts w:ascii="Arial" w:hAnsi="Arial" w:cs="Arial"/>
          <w:noProof/>
        </w:rPr>
        <w:t xml:space="preserve"> = texto sobrescrito, ex: x20 (x ELEVADO a 20, x&lt;sup&gt;20&lt;/sup&gt;).</w:t>
      </w:r>
    </w:p>
    <w:p w14:paraId="34B3C4F1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sub</w:t>
      </w:r>
      <w:r w:rsidRPr="00AF538F">
        <w:rPr>
          <w:rFonts w:ascii="Arial" w:hAnsi="Arial" w:cs="Arial"/>
          <w:noProof/>
        </w:rPr>
        <w:t xml:space="preserve"> = texto subescrito, ex: H2O (fórmula da água, H&lt;sub&gt;2&lt;/sub&gt;O).</w:t>
      </w:r>
    </w:p>
    <w:p w14:paraId="6F972159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code</w:t>
      </w:r>
      <w:r w:rsidRPr="00AF538F">
        <w:rPr>
          <w:rFonts w:ascii="Arial" w:hAnsi="Arial" w:cs="Arial"/>
          <w:noProof/>
        </w:rPr>
        <w:t xml:space="preserve"> = muda a fonte da letra, uma fonte mais legível para códigos.</w:t>
      </w:r>
    </w:p>
    <w:p w14:paraId="13E73E5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pre</w:t>
      </w:r>
      <w:r w:rsidRPr="00AF538F">
        <w:rPr>
          <w:rFonts w:ascii="Arial" w:hAnsi="Arial" w:cs="Arial"/>
          <w:noProof/>
        </w:rPr>
        <w:t xml:space="preserve"> = pré-formatação. Considera todos os espaços, linhas em branco e etc na hora de exibir um texto.</w:t>
      </w:r>
    </w:p>
    <w:p w14:paraId="294F050B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q</w:t>
      </w:r>
      <w:r w:rsidRPr="00AF538F">
        <w:rPr>
          <w:rFonts w:ascii="Arial" w:hAnsi="Arial" w:cs="Arial"/>
          <w:noProof/>
        </w:rPr>
        <w:t xml:space="preserve"> = citações simples. Apenas adiciona as aspas na frase, mas adiciona um significado a frase.</w:t>
      </w:r>
    </w:p>
    <w:p w14:paraId="57813962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blockquote</w:t>
      </w:r>
      <w:r w:rsidRPr="00AF538F">
        <w:rPr>
          <w:rFonts w:ascii="Arial" w:hAnsi="Arial" w:cs="Arial"/>
          <w:noProof/>
        </w:rPr>
        <w:t xml:space="preserve"> = citação completa. Recua todo texto contido dentro de si, fazendo uma citação em bloco. Pode adicionar a fonte (link) do texto usando o parâmetro "</w:t>
      </w:r>
      <w:r w:rsidRPr="00AF538F">
        <w:rPr>
          <w:rFonts w:ascii="Arial" w:hAnsi="Arial" w:cs="Arial"/>
          <w:b/>
          <w:bCs/>
          <w:noProof/>
        </w:rPr>
        <w:t>cite</w:t>
      </w:r>
      <w:r w:rsidRPr="00AF538F">
        <w:rPr>
          <w:rFonts w:ascii="Arial" w:hAnsi="Arial" w:cs="Arial"/>
          <w:noProof/>
        </w:rPr>
        <w:t>" logo após a marca blockquote. Ex: "blockquote cite="fonte/link".</w:t>
      </w:r>
    </w:p>
    <w:p w14:paraId="13833BE5" w14:textId="7777777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abbr</w:t>
      </w:r>
      <w:r w:rsidRPr="00AF538F">
        <w:rPr>
          <w:rFonts w:ascii="Arial" w:hAnsi="Arial" w:cs="Arial"/>
          <w:noProof/>
        </w:rPr>
        <w:t xml:space="preserve"> = usado para "explicar" abreviações. Digitar a palavra/frase completa dentro do campo "title".</w:t>
      </w:r>
    </w:p>
    <w:p w14:paraId="2CD2A35B" w14:textId="6F7A1427" w:rsidR="00F12F77" w:rsidRPr="00AF538F" w:rsidRDefault="00F12F77" w:rsidP="00F12F77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bdo dir="rtl"</w:t>
      </w:r>
      <w:r w:rsidRPr="00AF538F">
        <w:rPr>
          <w:rFonts w:ascii="Arial" w:hAnsi="Arial" w:cs="Arial"/>
          <w:noProof/>
        </w:rPr>
        <w:t xml:space="preserve"> = inverte a frase.</w:t>
      </w:r>
    </w:p>
    <w:p w14:paraId="3964181A" w14:textId="2650D14A" w:rsidR="006D0220" w:rsidRPr="00AF538F" w:rsidRDefault="006D0220" w:rsidP="006D0220">
      <w:pPr>
        <w:pStyle w:val="PargrafodaLista"/>
        <w:numPr>
          <w:ilvl w:val="0"/>
          <w:numId w:val="2"/>
        </w:numPr>
        <w:tabs>
          <w:tab w:val="left" w:pos="5160"/>
        </w:tabs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text-shadow </w:t>
      </w:r>
      <w:r w:rsidRPr="00AF538F">
        <w:rPr>
          <w:rFonts w:ascii="Arial" w:hAnsi="Arial" w:cs="Arial"/>
          <w:noProof/>
        </w:rPr>
        <w:t>= mesmo  processo que o box-shadow.</w:t>
      </w:r>
      <w:r w:rsidRPr="00AF538F">
        <w:rPr>
          <w:rFonts w:ascii="Arial" w:hAnsi="Arial" w:cs="Arial"/>
          <w:noProof/>
        </w:rPr>
        <w:tab/>
      </w:r>
    </w:p>
    <w:p w14:paraId="0579BBEF" w14:textId="61F5A85D" w:rsidR="006D0220" w:rsidRPr="00AF538F" w:rsidRDefault="006D0220" w:rsidP="006D0220">
      <w:pPr>
        <w:pStyle w:val="PargrafodaLista"/>
        <w:numPr>
          <w:ilvl w:val="0"/>
          <w:numId w:val="2"/>
        </w:numPr>
        <w:tabs>
          <w:tab w:val="left" w:pos="5160"/>
        </w:tabs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line-height </w:t>
      </w:r>
      <w:r w:rsidRPr="00AF538F">
        <w:rPr>
          <w:rFonts w:ascii="Arial" w:hAnsi="Arial" w:cs="Arial"/>
          <w:noProof/>
        </w:rPr>
        <w:t>= espaçamento entre linhas.</w:t>
      </w:r>
    </w:p>
    <w:p w14:paraId="0F30FB2F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font-weight </w:t>
      </w:r>
      <w:r w:rsidRPr="00AF538F">
        <w:rPr>
          <w:rFonts w:ascii="Arial" w:hAnsi="Arial" w:cs="Arial"/>
          <w:noProof/>
        </w:rPr>
        <w:t>= adicionar negrito</w:t>
      </w:r>
    </w:p>
    <w:p w14:paraId="6520FC75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font-style </w:t>
      </w:r>
      <w:r w:rsidRPr="00AF538F">
        <w:rPr>
          <w:rFonts w:ascii="Arial" w:hAnsi="Arial" w:cs="Arial"/>
          <w:noProof/>
        </w:rPr>
        <w:t>= adicionar itálico</w:t>
      </w:r>
    </w:p>
    <w:p w14:paraId="3D821229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font-decoration </w:t>
      </w:r>
      <w:r w:rsidRPr="00AF538F">
        <w:rPr>
          <w:rFonts w:ascii="Arial" w:hAnsi="Arial" w:cs="Arial"/>
          <w:noProof/>
        </w:rPr>
        <w:t>= adicionar sublinhado</w:t>
      </w:r>
    </w:p>
    <w:p w14:paraId="41FF79D3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Shorthand para fontes: </w:t>
      </w:r>
      <w:r w:rsidRPr="00AF538F">
        <w:rPr>
          <w:rFonts w:ascii="Arial" w:hAnsi="Arial" w:cs="Arial"/>
          <w:b/>
          <w:bCs/>
          <w:noProof/>
        </w:rPr>
        <w:t>“font: font-style -&gt; font-weight -&gt; font-size -&gt; font-family”</w:t>
      </w:r>
    </w:p>
    <w:p w14:paraId="00F15FB5" w14:textId="77777777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>Para criar sua própria fonte, usar o comando “</w:t>
      </w:r>
      <w:r w:rsidRPr="00AF538F">
        <w:rPr>
          <w:rFonts w:ascii="Arial" w:hAnsi="Arial" w:cs="Arial"/>
          <w:b/>
          <w:bCs/>
          <w:noProof/>
        </w:rPr>
        <w:t>@font-face</w:t>
      </w:r>
      <w:r w:rsidRPr="00AF538F">
        <w:rPr>
          <w:rFonts w:ascii="Arial" w:hAnsi="Arial" w:cs="Arial"/>
          <w:noProof/>
        </w:rPr>
        <w:t>” dentro do style.</w:t>
      </w:r>
    </w:p>
    <w:p w14:paraId="46F1643E" w14:textId="4ACC49B6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text-align </w:t>
      </w:r>
      <w:r w:rsidRPr="00AF538F">
        <w:rPr>
          <w:rFonts w:ascii="Arial" w:hAnsi="Arial" w:cs="Arial"/>
          <w:noProof/>
        </w:rPr>
        <w:t xml:space="preserve">= alinhamento </w:t>
      </w:r>
      <w:r w:rsidR="00D80199" w:rsidRPr="00AF538F">
        <w:rPr>
          <w:rFonts w:ascii="Arial" w:hAnsi="Arial" w:cs="Arial"/>
          <w:noProof/>
        </w:rPr>
        <w:t xml:space="preserve">horizontal </w:t>
      </w:r>
      <w:r w:rsidRPr="00AF538F">
        <w:rPr>
          <w:rFonts w:ascii="Arial" w:hAnsi="Arial" w:cs="Arial"/>
          <w:noProof/>
        </w:rPr>
        <w:t>de textos</w:t>
      </w:r>
    </w:p>
    <w:p w14:paraId="1A34A64F" w14:textId="0F5DFCD3" w:rsidR="00D80199" w:rsidRPr="00AF538F" w:rsidRDefault="00D80199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vertical-align </w:t>
      </w:r>
      <w:r w:rsidRPr="00AF538F">
        <w:rPr>
          <w:rFonts w:ascii="Arial" w:hAnsi="Arial" w:cs="Arial"/>
          <w:noProof/>
        </w:rPr>
        <w:t>= alinhamento vertical de textos</w:t>
      </w:r>
    </w:p>
    <w:p w14:paraId="2848E2C9" w14:textId="153CFBC2" w:rsidR="00B03E4E" w:rsidRPr="00AF538F" w:rsidRDefault="00B03E4E" w:rsidP="00B03E4E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text-indent </w:t>
      </w:r>
      <w:r w:rsidRPr="00AF538F">
        <w:rPr>
          <w:rFonts w:ascii="Arial" w:hAnsi="Arial" w:cs="Arial"/>
          <w:noProof/>
        </w:rPr>
        <w:t>= adicionar espaço no começo do parágrafo</w:t>
      </w:r>
    </w:p>
    <w:p w14:paraId="5423C60C" w14:textId="1B835B66" w:rsidR="00F12F77" w:rsidRDefault="00F12F77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9561C2B" w14:textId="1783555F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6ED662" w14:textId="4B234245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B234A6" w14:textId="77777777" w:rsidR="00B03E4E" w:rsidRDefault="00B03E4E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27E289" w14:textId="44BBFE86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Imagens, vídeos e áudios:</w:t>
      </w:r>
    </w:p>
    <w:p w14:paraId="7B2026F4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1594858E" w14:textId="6BDEB093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img</w:t>
      </w:r>
      <w:r w:rsidRPr="00AF538F">
        <w:rPr>
          <w:rFonts w:ascii="Arial" w:hAnsi="Arial" w:cs="Arial"/>
          <w:noProof/>
        </w:rPr>
        <w:t xml:space="preserve"> = inserir uma imagem.</w:t>
      </w:r>
    </w:p>
    <w:p w14:paraId="5928E10D" w14:textId="00B84315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link:favicon = adicionar o favicon do site.</w:t>
      </w:r>
    </w:p>
    <w:p w14:paraId="639C116B" w14:textId="77777777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imagens dinâmicas/flexíveis, usar a tag "</w:t>
      </w:r>
      <w:r w:rsidRPr="00AF538F">
        <w:rPr>
          <w:rFonts w:ascii="Arial" w:hAnsi="Arial" w:cs="Arial"/>
          <w:b/>
          <w:bCs/>
          <w:noProof/>
        </w:rPr>
        <w:t>picture</w:t>
      </w:r>
      <w:r w:rsidRPr="00AF538F">
        <w:rPr>
          <w:rFonts w:ascii="Arial" w:hAnsi="Arial" w:cs="Arial"/>
          <w:noProof/>
        </w:rPr>
        <w:t>", adicionar as imagens normalmente usando a tag "</w:t>
      </w:r>
      <w:r w:rsidRPr="00AF538F">
        <w:rPr>
          <w:rFonts w:ascii="Arial" w:hAnsi="Arial" w:cs="Arial"/>
          <w:b/>
          <w:bCs/>
          <w:noProof/>
        </w:rPr>
        <w:t>img</w:t>
      </w:r>
      <w:r w:rsidRPr="00AF538F">
        <w:rPr>
          <w:rFonts w:ascii="Arial" w:hAnsi="Arial" w:cs="Arial"/>
          <w:noProof/>
        </w:rPr>
        <w:t>", mas, acima da tag "img", adicionar uma tag "</w:t>
      </w:r>
      <w:r w:rsidRPr="00AF538F">
        <w:rPr>
          <w:rFonts w:ascii="Arial" w:hAnsi="Arial" w:cs="Arial"/>
          <w:b/>
          <w:bCs/>
          <w:noProof/>
        </w:rPr>
        <w:t>source:media:type</w:t>
      </w:r>
      <w:r w:rsidRPr="00AF538F">
        <w:rPr>
          <w:rFonts w:ascii="Arial" w:hAnsi="Arial" w:cs="Arial"/>
          <w:noProof/>
        </w:rPr>
        <w:t>". Dentro de "media=" colocar "(</w:t>
      </w:r>
      <w:r w:rsidRPr="00AF538F">
        <w:rPr>
          <w:rFonts w:ascii="Arial" w:hAnsi="Arial" w:cs="Arial"/>
          <w:b/>
          <w:bCs/>
          <w:noProof/>
        </w:rPr>
        <w:t>max-width: tamanho-da-imagem-px</w:t>
      </w:r>
      <w:r w:rsidRPr="00AF538F">
        <w:rPr>
          <w:rFonts w:ascii="Arial" w:hAnsi="Arial" w:cs="Arial"/>
          <w:noProof/>
        </w:rPr>
        <w:t>)”.</w:t>
      </w:r>
    </w:p>
    <w:p w14:paraId="6F91B749" w14:textId="77777777" w:rsidR="00F12F77" w:rsidRPr="00AF538F" w:rsidRDefault="00F12F77" w:rsidP="00F12F77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áudios, usar a tag "</w:t>
      </w:r>
      <w:r w:rsidRPr="00AF538F">
        <w:rPr>
          <w:rFonts w:ascii="Arial" w:hAnsi="Arial" w:cs="Arial"/>
          <w:b/>
          <w:bCs/>
          <w:noProof/>
        </w:rPr>
        <w:t>áudio</w:t>
      </w:r>
      <w:r w:rsidRPr="00AF538F">
        <w:rPr>
          <w:rFonts w:ascii="Arial" w:hAnsi="Arial" w:cs="Arial"/>
          <w:noProof/>
        </w:rPr>
        <w:t>" e dentro colocar a tag "</w:t>
      </w:r>
      <w:r w:rsidRPr="00AF538F">
        <w:rPr>
          <w:rFonts w:ascii="Arial" w:hAnsi="Arial" w:cs="Arial"/>
          <w:b/>
          <w:bCs/>
          <w:noProof/>
        </w:rPr>
        <w:t>source src</w:t>
      </w:r>
      <w:r w:rsidRPr="00AF538F">
        <w:rPr>
          <w:rFonts w:ascii="Arial" w:hAnsi="Arial" w:cs="Arial"/>
          <w:noProof/>
        </w:rPr>
        <w:t xml:space="preserve">". </w:t>
      </w:r>
      <w:r w:rsidRPr="00AF538F">
        <w:rPr>
          <w:rFonts w:ascii="Arial" w:hAnsi="Arial" w:cs="Arial"/>
          <w:b/>
          <w:bCs/>
          <w:noProof/>
        </w:rPr>
        <w:t>ESPECIFICAR O TIPO DE ARQUIVO!!</w:t>
      </w:r>
      <w:r w:rsidRPr="00AF538F">
        <w:rPr>
          <w:rFonts w:ascii="Arial" w:hAnsi="Arial" w:cs="Arial"/>
          <w:noProof/>
        </w:rPr>
        <w:t xml:space="preserve"> Também adicionar os parâmetros "</w:t>
      </w:r>
      <w:r w:rsidRPr="00AF538F">
        <w:rPr>
          <w:rFonts w:ascii="Arial" w:hAnsi="Arial" w:cs="Arial"/>
          <w:b/>
          <w:bCs/>
          <w:noProof/>
        </w:rPr>
        <w:t>preload='metadata</w:t>
      </w:r>
      <w:r w:rsidRPr="00AF538F">
        <w:rPr>
          <w:rFonts w:ascii="Arial" w:hAnsi="Arial" w:cs="Arial"/>
          <w:noProof/>
        </w:rPr>
        <w:t>'" e "</w:t>
      </w:r>
      <w:r w:rsidRPr="00AF538F">
        <w:rPr>
          <w:rFonts w:ascii="Arial" w:hAnsi="Arial" w:cs="Arial"/>
          <w:b/>
          <w:bCs/>
          <w:noProof/>
        </w:rPr>
        <w:t>controls</w:t>
      </w:r>
      <w:r w:rsidRPr="00AF538F">
        <w:rPr>
          <w:rFonts w:ascii="Arial" w:hAnsi="Arial" w:cs="Arial"/>
          <w:noProof/>
        </w:rPr>
        <w:t>" ao lado da tag "audio".</w:t>
      </w:r>
    </w:p>
    <w:p w14:paraId="0FA61D6F" w14:textId="77777777" w:rsidR="0030522A" w:rsidRPr="00AF538F" w:rsidRDefault="0030522A" w:rsidP="0030522A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vídeos INTERNOS, usar a tag “</w:t>
      </w:r>
      <w:r w:rsidRPr="00AF538F">
        <w:rPr>
          <w:rFonts w:ascii="Arial" w:hAnsi="Arial" w:cs="Arial"/>
          <w:b/>
          <w:bCs/>
          <w:noProof/>
        </w:rPr>
        <w:t>vídeo</w:t>
      </w:r>
      <w:r w:rsidRPr="00AF538F">
        <w:rPr>
          <w:rFonts w:ascii="Arial" w:hAnsi="Arial" w:cs="Arial"/>
          <w:noProof/>
        </w:rPr>
        <w:t xml:space="preserve">” e repetir o processo usado para adicionar áudios. </w:t>
      </w:r>
    </w:p>
    <w:p w14:paraId="372A4254" w14:textId="77777777" w:rsidR="0030522A" w:rsidRPr="00AF538F" w:rsidRDefault="0030522A" w:rsidP="0030522A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vídeos EXTERNOS, supondo um vídeo hospedado no YouTube, abrir o vídeo no YouTube, clicar em “compartilhar”, depois em “incorporar”, selecionar as opções desejadas e copiar o código.</w:t>
      </w:r>
    </w:p>
    <w:p w14:paraId="37F2405D" w14:textId="00F1018B" w:rsidR="00F12F77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 xml:space="preserve">Para </w:t>
      </w:r>
      <w:r w:rsidRPr="00AF538F">
        <w:rPr>
          <w:rFonts w:ascii="Arial" w:hAnsi="Arial" w:cs="Arial"/>
          <w:b/>
          <w:bCs/>
          <w:noProof/>
        </w:rPr>
        <w:t>centralizar uma imagem</w:t>
      </w:r>
      <w:r w:rsidRPr="00AF538F">
        <w:rPr>
          <w:rFonts w:ascii="Arial" w:hAnsi="Arial" w:cs="Arial"/>
          <w:noProof/>
        </w:rPr>
        <w:t>, primeiro definir um “</w:t>
      </w:r>
      <w:r w:rsidRPr="00AF538F">
        <w:rPr>
          <w:rFonts w:ascii="Arial" w:hAnsi="Arial" w:cs="Arial"/>
          <w:b/>
          <w:bCs/>
          <w:noProof/>
        </w:rPr>
        <w:t>display: block”</w:t>
      </w:r>
      <w:r w:rsidRPr="00AF538F">
        <w:rPr>
          <w:rFonts w:ascii="Arial" w:hAnsi="Arial" w:cs="Arial"/>
          <w:noProof/>
        </w:rPr>
        <w:t xml:space="preserve"> e depois um </w:t>
      </w:r>
      <w:r w:rsidRPr="00AF538F">
        <w:rPr>
          <w:rFonts w:ascii="Arial" w:hAnsi="Arial" w:cs="Arial"/>
          <w:b/>
          <w:bCs/>
          <w:noProof/>
        </w:rPr>
        <w:t>“margin: auto”.</w:t>
      </w:r>
    </w:p>
    <w:p w14:paraId="5C609F1C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background-image: (url) </w:t>
      </w:r>
      <w:r w:rsidRPr="00AF538F">
        <w:rPr>
          <w:rFonts w:ascii="Arial" w:hAnsi="Arial" w:cs="Arial"/>
          <w:noProof/>
        </w:rPr>
        <w:t>= adiciona uma imagem ao fundo do site. Ideia similar ao gradient.</w:t>
      </w:r>
    </w:p>
    <w:p w14:paraId="01C4D562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background-size </w:t>
      </w:r>
      <w:r w:rsidRPr="00AF538F">
        <w:rPr>
          <w:rFonts w:ascii="Arial" w:hAnsi="Arial" w:cs="Arial"/>
          <w:noProof/>
        </w:rPr>
        <w:t>= define o tamanho da imagem de fundo. Ex: 100px 100px (100 por 100).</w:t>
      </w:r>
    </w:p>
    <w:p w14:paraId="773ACCC4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background-repeat </w:t>
      </w:r>
      <w:r w:rsidRPr="00AF538F">
        <w:rPr>
          <w:rFonts w:ascii="Arial" w:hAnsi="Arial" w:cs="Arial"/>
          <w:noProof/>
        </w:rPr>
        <w:t>= define se a imagem deve se repetir, não deve se repetir, ou deve se repetir verticalmente ou horizontalmente.</w:t>
      </w:r>
    </w:p>
    <w:p w14:paraId="25CE75F1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background-position </w:t>
      </w:r>
      <w:r w:rsidRPr="00AF538F">
        <w:rPr>
          <w:rFonts w:ascii="Arial" w:hAnsi="Arial" w:cs="Arial"/>
          <w:noProof/>
        </w:rPr>
        <w:t>= define o posicionamento, a “âncora” da imagem. Primeiro a posição horizontal (</w:t>
      </w:r>
      <w:r w:rsidRPr="00AF538F">
        <w:rPr>
          <w:rFonts w:ascii="Arial" w:hAnsi="Arial" w:cs="Arial"/>
          <w:b/>
          <w:bCs/>
          <w:noProof/>
        </w:rPr>
        <w:t>left, center ou right</w:t>
      </w:r>
      <w:r w:rsidRPr="00AF538F">
        <w:rPr>
          <w:rFonts w:ascii="Arial" w:hAnsi="Arial" w:cs="Arial"/>
          <w:noProof/>
        </w:rPr>
        <w:t>) e depois a vertical (</w:t>
      </w:r>
      <w:r w:rsidRPr="00AF538F">
        <w:rPr>
          <w:rFonts w:ascii="Arial" w:hAnsi="Arial" w:cs="Arial"/>
          <w:b/>
          <w:bCs/>
          <w:noProof/>
        </w:rPr>
        <w:t>top, center ou bottom</w:t>
      </w:r>
      <w:r w:rsidRPr="00AF538F">
        <w:rPr>
          <w:rFonts w:ascii="Arial" w:hAnsi="Arial" w:cs="Arial"/>
          <w:noProof/>
        </w:rPr>
        <w:t xml:space="preserve">). </w:t>
      </w:r>
    </w:p>
    <w:p w14:paraId="7C8F56F8" w14:textId="77777777" w:rsidR="006D0220" w:rsidRPr="00AF538F" w:rsidRDefault="006D0220" w:rsidP="006D0220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background-attachment </w:t>
      </w:r>
      <w:r w:rsidRPr="00AF538F">
        <w:rPr>
          <w:rFonts w:ascii="Arial" w:hAnsi="Arial" w:cs="Arial"/>
          <w:noProof/>
        </w:rPr>
        <w:t>= define a forma como a imagem vai se comportar com a rolagem da página.</w:t>
      </w:r>
    </w:p>
    <w:p w14:paraId="38D4F24F" w14:textId="0E2DEA47" w:rsidR="006D0220" w:rsidRPr="00AF538F" w:rsidRDefault="006D0220" w:rsidP="00B03E4E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Shorhand – background: </w:t>
      </w:r>
      <w:r w:rsidRPr="00AF538F">
        <w:rPr>
          <w:rFonts w:ascii="Arial" w:hAnsi="Arial" w:cs="Arial"/>
          <w:noProof/>
        </w:rPr>
        <w:t>color &gt; image &gt; position &gt; repeat &gt; size (não funciona atualmente 13/01/2023, fazer separado) &gt; attachment.</w:t>
      </w:r>
    </w:p>
    <w:p w14:paraId="0B5C6D90" w14:textId="42FD7286" w:rsidR="00F12F77" w:rsidRDefault="00F12F77" w:rsidP="00F12F7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01F621D" w14:textId="6B845470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Listas:</w:t>
      </w:r>
    </w:p>
    <w:p w14:paraId="4EA834EA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C988B22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ol</w:t>
      </w:r>
      <w:r w:rsidRPr="00AF538F">
        <w:rPr>
          <w:rFonts w:ascii="Arial" w:hAnsi="Arial" w:cs="Arial"/>
          <w:noProof/>
        </w:rPr>
        <w:t xml:space="preserve"> = lista ordenada</w:t>
      </w:r>
    </w:p>
    <w:p w14:paraId="531E431C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ul</w:t>
      </w:r>
      <w:r w:rsidRPr="00AF538F">
        <w:rPr>
          <w:rFonts w:ascii="Arial" w:hAnsi="Arial" w:cs="Arial"/>
          <w:noProof/>
        </w:rPr>
        <w:t xml:space="preserve"> = lista não ordenada</w:t>
      </w:r>
    </w:p>
    <w:p w14:paraId="4B016602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li</w:t>
      </w:r>
      <w:r w:rsidRPr="00AF538F">
        <w:rPr>
          <w:rFonts w:ascii="Arial" w:hAnsi="Arial" w:cs="Arial"/>
          <w:noProof/>
        </w:rPr>
        <w:t xml:space="preserve"> = inserir um item em uma lista</w:t>
      </w:r>
    </w:p>
    <w:p w14:paraId="0FB33698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dl</w:t>
      </w:r>
      <w:r w:rsidRPr="00AF538F">
        <w:rPr>
          <w:rFonts w:ascii="Arial" w:hAnsi="Arial" w:cs="Arial"/>
          <w:noProof/>
        </w:rPr>
        <w:t xml:space="preserve"> = lista de definições</w:t>
      </w:r>
    </w:p>
    <w:p w14:paraId="69420CDB" w14:textId="77777777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dt</w:t>
      </w:r>
      <w:r w:rsidRPr="00AF538F">
        <w:rPr>
          <w:rFonts w:ascii="Arial" w:hAnsi="Arial" w:cs="Arial"/>
          <w:noProof/>
        </w:rPr>
        <w:t xml:space="preserve"> = título da definição</w:t>
      </w:r>
    </w:p>
    <w:p w14:paraId="596D2E05" w14:textId="01049655" w:rsidR="00F12F77" w:rsidRPr="00AF538F" w:rsidRDefault="00F12F77" w:rsidP="00F12F77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dd</w:t>
      </w:r>
      <w:r w:rsidRPr="00AF538F">
        <w:rPr>
          <w:rFonts w:ascii="Arial" w:hAnsi="Arial" w:cs="Arial"/>
          <w:noProof/>
        </w:rPr>
        <w:t xml:space="preserve"> = descrição da definição</w:t>
      </w:r>
    </w:p>
    <w:p w14:paraId="51C05CB5" w14:textId="77777777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columns </w:t>
      </w:r>
      <w:r w:rsidRPr="00AF538F">
        <w:rPr>
          <w:rFonts w:ascii="Arial" w:hAnsi="Arial" w:cs="Arial"/>
          <w:noProof/>
        </w:rPr>
        <w:t>= define a quantidade de colunas de uma lista.</w:t>
      </w:r>
    </w:p>
    <w:p w14:paraId="5BB16E05" w14:textId="77777777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list-style-position </w:t>
      </w:r>
      <w:r w:rsidRPr="00AF538F">
        <w:rPr>
          <w:rFonts w:ascii="Arial" w:hAnsi="Arial" w:cs="Arial"/>
          <w:noProof/>
        </w:rPr>
        <w:t>= define a posição dos “símbolos” dos itens de uma lista.</w:t>
      </w:r>
    </w:p>
    <w:p w14:paraId="2807E3F1" w14:textId="58C1479C" w:rsidR="006D0220" w:rsidRPr="00AF538F" w:rsidRDefault="006D0220" w:rsidP="006D0220">
      <w:pPr>
        <w:pStyle w:val="PargrafodaLista"/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list-style-type </w:t>
      </w:r>
      <w:r w:rsidRPr="00AF538F">
        <w:rPr>
          <w:rFonts w:ascii="Arial" w:hAnsi="Arial" w:cs="Arial"/>
          <w:noProof/>
        </w:rPr>
        <w:t xml:space="preserve">= para adicionar um </w:t>
      </w:r>
      <w:r w:rsidRPr="00AF538F">
        <w:rPr>
          <w:rFonts w:ascii="Arial" w:hAnsi="Arial" w:cs="Arial"/>
          <w:b/>
          <w:bCs/>
          <w:noProof/>
        </w:rPr>
        <w:t>emoji como o “símbolo” de um item</w:t>
      </w:r>
      <w:r w:rsidRPr="00AF538F">
        <w:rPr>
          <w:rFonts w:ascii="Arial" w:hAnsi="Arial" w:cs="Arial"/>
          <w:noProof/>
        </w:rPr>
        <w:t xml:space="preserve">, digitar ENTRE ASPAS o código do emoji/símbolo depois de uma “\”. Ex: </w:t>
      </w:r>
      <w:r w:rsidRPr="00AF538F">
        <w:rPr>
          <w:rFonts w:ascii="Arial" w:hAnsi="Arial" w:cs="Arial"/>
          <w:b/>
          <w:bCs/>
          <w:noProof/>
        </w:rPr>
        <w:t>\2714</w:t>
      </w:r>
    </w:p>
    <w:p w14:paraId="7459B392" w14:textId="77777777" w:rsidR="00F12F77" w:rsidRDefault="00F12F77" w:rsidP="00F12F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4723F4B2" w14:textId="77777777" w:rsidR="00F12F77" w:rsidRDefault="00F12F77" w:rsidP="00F12F7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4FDAD2D" w14:textId="77777777" w:rsidR="00B03E4E" w:rsidRDefault="00B03E4E" w:rsidP="00B03E4E">
      <w:pPr>
        <w:spacing w:after="0"/>
        <w:rPr>
          <w:rFonts w:ascii="Arial" w:hAnsi="Arial" w:cs="Arial"/>
          <w:b/>
          <w:bCs/>
          <w:sz w:val="26"/>
          <w:szCs w:val="26"/>
        </w:rPr>
      </w:pPr>
    </w:p>
    <w:p w14:paraId="1E381044" w14:textId="5AF57105" w:rsidR="00F12F77" w:rsidRDefault="00F12F77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 w:rsidRPr="00B03E4E">
        <w:rPr>
          <w:rFonts w:ascii="Arial" w:hAnsi="Arial" w:cs="Arial"/>
          <w:b/>
          <w:bCs/>
          <w:sz w:val="26"/>
          <w:szCs w:val="26"/>
        </w:rPr>
        <w:t>Links:</w:t>
      </w:r>
    </w:p>
    <w:p w14:paraId="5AF7B269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2676CAB8" w14:textId="13B925BA" w:rsidR="00F12F77" w:rsidRPr="00AF538F" w:rsidRDefault="00F12F77" w:rsidP="00F12F77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a</w:t>
      </w:r>
      <w:r w:rsidRPr="00AF538F">
        <w:rPr>
          <w:rFonts w:ascii="Arial" w:hAnsi="Arial" w:cs="Arial"/>
          <w:noProof/>
        </w:rPr>
        <w:t xml:space="preserve"> = âncora, marca usada para inserir um link. De preferência, adicionar os parâmetros "</w:t>
      </w:r>
      <w:r w:rsidRPr="00AF538F">
        <w:rPr>
          <w:rFonts w:ascii="Arial" w:hAnsi="Arial" w:cs="Arial"/>
          <w:b/>
          <w:bCs/>
          <w:noProof/>
        </w:rPr>
        <w:t>target</w:t>
      </w:r>
      <w:r w:rsidRPr="00AF538F">
        <w:rPr>
          <w:rFonts w:ascii="Arial" w:hAnsi="Arial" w:cs="Arial"/>
          <w:noProof/>
        </w:rPr>
        <w:t>" e "</w:t>
      </w:r>
      <w:r w:rsidRPr="00AF538F">
        <w:rPr>
          <w:rFonts w:ascii="Arial" w:hAnsi="Arial" w:cs="Arial"/>
          <w:b/>
          <w:bCs/>
          <w:noProof/>
        </w:rPr>
        <w:t>rel</w:t>
      </w:r>
      <w:r w:rsidRPr="00AF538F">
        <w:rPr>
          <w:rFonts w:ascii="Arial" w:hAnsi="Arial" w:cs="Arial"/>
          <w:noProof/>
        </w:rPr>
        <w:t>" para que o site abra em uma nova aba (</w:t>
      </w:r>
      <w:r w:rsidRPr="00AF538F">
        <w:rPr>
          <w:rFonts w:ascii="Arial" w:hAnsi="Arial" w:cs="Arial"/>
          <w:b/>
          <w:bCs/>
          <w:noProof/>
        </w:rPr>
        <w:t>SOMENTE QUANDO SE TRATA DE UM LINK EXTERNO!!!</w:t>
      </w:r>
      <w:r w:rsidRPr="00AF538F">
        <w:rPr>
          <w:rFonts w:ascii="Arial" w:hAnsi="Arial" w:cs="Arial"/>
          <w:noProof/>
        </w:rPr>
        <w:t>).</w:t>
      </w:r>
    </w:p>
    <w:p w14:paraId="72DDAEC7" w14:textId="69918B6D" w:rsidR="0030522A" w:rsidRPr="00AF538F" w:rsidRDefault="00F12F77" w:rsidP="00B03E4E">
      <w:pPr>
        <w:pStyle w:val="PargrafodaLista"/>
        <w:numPr>
          <w:ilvl w:val="0"/>
          <w:numId w:val="6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>Para adicionar um link para fazer download de um arquivo, basta usar a tag "</w:t>
      </w:r>
      <w:r w:rsidRPr="00AF538F">
        <w:rPr>
          <w:rFonts w:ascii="Arial" w:hAnsi="Arial" w:cs="Arial"/>
          <w:b/>
          <w:bCs/>
          <w:noProof/>
        </w:rPr>
        <w:t>a</w:t>
      </w:r>
      <w:r w:rsidRPr="00AF538F">
        <w:rPr>
          <w:rFonts w:ascii="Arial" w:hAnsi="Arial" w:cs="Arial"/>
          <w:noProof/>
        </w:rPr>
        <w:t>", selecionar o arquivo no campo "href" e, se necessário, usar os parâmetros "</w:t>
      </w:r>
      <w:r w:rsidRPr="00AF538F">
        <w:rPr>
          <w:rFonts w:ascii="Arial" w:hAnsi="Arial" w:cs="Arial"/>
          <w:b/>
          <w:bCs/>
          <w:noProof/>
        </w:rPr>
        <w:t>download='nomedoarquivo'</w:t>
      </w:r>
      <w:r w:rsidRPr="00AF538F">
        <w:rPr>
          <w:rFonts w:ascii="Arial" w:hAnsi="Arial" w:cs="Arial"/>
          <w:noProof/>
        </w:rPr>
        <w:t>" e "</w:t>
      </w:r>
      <w:r w:rsidRPr="00AF538F">
        <w:rPr>
          <w:rFonts w:ascii="Arial" w:hAnsi="Arial" w:cs="Arial"/>
          <w:b/>
          <w:bCs/>
          <w:noProof/>
        </w:rPr>
        <w:t>type='definir o tipo de arquivo'"</w:t>
      </w:r>
      <w:r w:rsidRPr="00AF538F">
        <w:rPr>
          <w:rFonts w:ascii="Arial" w:hAnsi="Arial" w:cs="Arial"/>
          <w:noProof/>
        </w:rPr>
        <w:t>. Para consultar o tipo do arquivo, acessar o site "iana.org/assignments/media-types”.</w:t>
      </w:r>
    </w:p>
    <w:p w14:paraId="44E6125C" w14:textId="7FA5E98B" w:rsidR="00F12F77" w:rsidRDefault="00F12F77" w:rsidP="00F12F77">
      <w:pPr>
        <w:spacing w:after="0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1AFD8637" w14:textId="727EACE6" w:rsidR="0030522A" w:rsidRDefault="0030522A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Box:</w:t>
      </w:r>
    </w:p>
    <w:p w14:paraId="00BBECDE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12C2B6F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box-level </w:t>
      </w:r>
      <w:r w:rsidRPr="00AF538F">
        <w:rPr>
          <w:rFonts w:ascii="Arial" w:hAnsi="Arial" w:cs="Arial"/>
          <w:noProof/>
        </w:rPr>
        <w:t>= pula para a linha de baixo e ocupa ela inteira.</w:t>
      </w:r>
    </w:p>
    <w:p w14:paraId="6CA76517" w14:textId="082DCE0F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inline-level </w:t>
      </w:r>
      <w:r w:rsidRPr="00AF538F">
        <w:rPr>
          <w:rFonts w:ascii="Arial" w:hAnsi="Arial" w:cs="Arial"/>
          <w:noProof/>
        </w:rPr>
        <w:t>= ocupa uma parte da linha atual.</w:t>
      </w:r>
    </w:p>
    <w:p w14:paraId="6CDE1AAD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 </w:t>
      </w:r>
      <w:r w:rsidRPr="00AF538F">
        <w:rPr>
          <w:rFonts w:ascii="Arial" w:hAnsi="Arial" w:cs="Arial"/>
          <w:noProof/>
        </w:rPr>
        <w:t xml:space="preserve">= ajusta a borda da box. </w:t>
      </w:r>
      <w:r w:rsidRPr="00AF538F">
        <w:rPr>
          <w:rFonts w:ascii="Arial" w:hAnsi="Arial" w:cs="Arial"/>
          <w:b/>
          <w:bCs/>
          <w:noProof/>
        </w:rPr>
        <w:t>Ordem do shorthand: size style color</w:t>
      </w:r>
    </w:p>
    <w:p w14:paraId="1FB25610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>padding</w:t>
      </w:r>
      <w:r w:rsidRPr="00AF538F">
        <w:rPr>
          <w:rFonts w:ascii="Arial" w:hAnsi="Arial" w:cs="Arial"/>
          <w:noProof/>
        </w:rPr>
        <w:t xml:space="preserve"> = adiciona um espaçamento entre o elemento e a border. </w:t>
      </w:r>
      <w:r w:rsidRPr="00AF538F">
        <w:rPr>
          <w:rFonts w:ascii="Arial" w:hAnsi="Arial" w:cs="Arial"/>
          <w:b/>
          <w:bCs/>
          <w:noProof/>
        </w:rPr>
        <w:t>Ordem: top right bottom left</w:t>
      </w:r>
    </w:p>
    <w:p w14:paraId="179C56FE" w14:textId="77777777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margin </w:t>
      </w:r>
      <w:r w:rsidRPr="00AF538F">
        <w:rPr>
          <w:rFonts w:ascii="Arial" w:hAnsi="Arial" w:cs="Arial"/>
          <w:noProof/>
        </w:rPr>
        <w:t xml:space="preserve">= ajusta a margem da box. </w:t>
      </w:r>
      <w:r w:rsidRPr="00AF538F">
        <w:rPr>
          <w:rFonts w:ascii="Arial" w:hAnsi="Arial" w:cs="Arial"/>
          <w:b/>
          <w:bCs/>
          <w:noProof/>
        </w:rPr>
        <w:t>Ordem: top right bottom left</w:t>
      </w:r>
    </w:p>
    <w:p w14:paraId="63C20412" w14:textId="232E1F8E" w:rsidR="0030522A" w:rsidRPr="00AF538F" w:rsidRDefault="0030522A" w:rsidP="0030522A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outline </w:t>
      </w:r>
      <w:r w:rsidRPr="00AF538F">
        <w:rPr>
          <w:rFonts w:ascii="Arial" w:hAnsi="Arial" w:cs="Arial"/>
          <w:noProof/>
        </w:rPr>
        <w:t xml:space="preserve">= adiciona uma linha em torno da border. </w:t>
      </w:r>
      <w:r w:rsidRPr="00AF538F">
        <w:rPr>
          <w:rFonts w:ascii="Arial" w:hAnsi="Arial" w:cs="Arial"/>
          <w:b/>
          <w:bCs/>
          <w:noProof/>
        </w:rPr>
        <w:t>Ordem:</w:t>
      </w:r>
      <w:r w:rsidRPr="00AF538F">
        <w:rPr>
          <w:rFonts w:ascii="Arial" w:hAnsi="Arial" w:cs="Arial"/>
          <w:noProof/>
        </w:rPr>
        <w:t xml:space="preserve"> </w:t>
      </w:r>
      <w:r w:rsidRPr="00AF538F">
        <w:rPr>
          <w:rFonts w:ascii="Arial" w:hAnsi="Arial" w:cs="Arial"/>
          <w:b/>
          <w:bCs/>
          <w:noProof/>
        </w:rPr>
        <w:t>size style color</w:t>
      </w:r>
    </w:p>
    <w:p w14:paraId="3B7D4003" w14:textId="0828F49C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box-shadow </w:t>
      </w:r>
      <w:r w:rsidRPr="00AF538F">
        <w:rPr>
          <w:rFonts w:ascii="Arial" w:hAnsi="Arial" w:cs="Arial"/>
          <w:noProof/>
        </w:rPr>
        <w:t>= cria uma sombra na box. Podemos usar a ferramenta do devtools para criar a sombra mais facilmente. Digitar no VSCode a tag e depois ir ao devtools.</w:t>
      </w:r>
    </w:p>
    <w:p w14:paraId="7FF90EEB" w14:textId="77777777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border-radius </w:t>
      </w:r>
      <w:r w:rsidRPr="00AF538F">
        <w:rPr>
          <w:rFonts w:ascii="Arial" w:hAnsi="Arial" w:cs="Arial"/>
          <w:noProof/>
        </w:rPr>
        <w:t>= arredondar a borda de uma box.</w:t>
      </w:r>
    </w:p>
    <w:p w14:paraId="10BE4D17" w14:textId="77777777" w:rsidR="006D0220" w:rsidRPr="00AF538F" w:rsidRDefault="006D0220" w:rsidP="006D0220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border-image </w:t>
      </w:r>
      <w:r w:rsidRPr="00AF538F">
        <w:rPr>
          <w:rFonts w:ascii="Arial" w:hAnsi="Arial" w:cs="Arial"/>
          <w:noProof/>
        </w:rPr>
        <w:t xml:space="preserve">= adicionar uma borda personalizada. </w:t>
      </w:r>
      <w:r w:rsidRPr="00AF538F">
        <w:rPr>
          <w:rFonts w:ascii="Arial" w:hAnsi="Arial" w:cs="Arial"/>
          <w:b/>
          <w:bCs/>
          <w:noProof/>
        </w:rPr>
        <w:t>Shorthand:</w:t>
      </w:r>
      <w:r w:rsidRPr="00AF538F">
        <w:rPr>
          <w:rFonts w:ascii="Arial" w:hAnsi="Arial" w:cs="Arial"/>
          <w:noProof/>
        </w:rPr>
        <w:t xml:space="preserve"> </w:t>
      </w:r>
      <w:r w:rsidRPr="00AF538F">
        <w:rPr>
          <w:rFonts w:ascii="Arial" w:hAnsi="Arial" w:cs="Arial"/>
          <w:b/>
          <w:bCs/>
          <w:noProof/>
        </w:rPr>
        <w:t>border-image: url(‘imagem’) border-image-slice(apenas-digitar-o-número) border-image-repeat(digitar-repeat-ou-outras-opções).</w:t>
      </w:r>
    </w:p>
    <w:p w14:paraId="263CA7AB" w14:textId="2D9B1D90" w:rsidR="006D0220" w:rsidRPr="00AF538F" w:rsidRDefault="00B03E4E" w:rsidP="00B03E4E">
      <w:pPr>
        <w:pStyle w:val="PargrafodaLista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Para centralizar uma box verticalmente, realizar o seguinte passo a passo:</w:t>
      </w:r>
    </w:p>
    <w:p w14:paraId="32C9DE0D" w14:textId="4965074B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o container (box que fica ao fundo de uma box de conteúdo) como </w:t>
      </w:r>
      <w:r w:rsidRPr="00AF538F">
        <w:rPr>
          <w:rFonts w:ascii="Arial" w:hAnsi="Arial" w:cs="Arial"/>
          <w:b/>
          <w:bCs/>
          <w:noProof/>
        </w:rPr>
        <w:t>position: relative</w:t>
      </w:r>
      <w:r w:rsidRPr="00AF538F">
        <w:rPr>
          <w:rFonts w:ascii="Arial" w:hAnsi="Arial" w:cs="Arial"/>
          <w:noProof/>
        </w:rPr>
        <w:t>;</w:t>
      </w:r>
    </w:p>
    <w:p w14:paraId="43D5A828" w14:textId="65DD14C6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 box do conteúdo como </w:t>
      </w:r>
      <w:r w:rsidRPr="00AF538F">
        <w:rPr>
          <w:rFonts w:ascii="Arial" w:hAnsi="Arial" w:cs="Arial"/>
          <w:b/>
          <w:bCs/>
          <w:noProof/>
        </w:rPr>
        <w:t>position: absolute</w:t>
      </w:r>
      <w:r w:rsidRPr="00AF538F">
        <w:rPr>
          <w:rFonts w:ascii="Arial" w:hAnsi="Arial" w:cs="Arial"/>
          <w:noProof/>
        </w:rPr>
        <w:t>;</w:t>
      </w:r>
    </w:p>
    <w:p w14:paraId="6D72CDAA" w14:textId="3C49C097" w:rsidR="00B03E4E" w:rsidRPr="00AF538F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as propriedades </w:t>
      </w:r>
      <w:r w:rsidRPr="00AF538F">
        <w:rPr>
          <w:rFonts w:ascii="Arial" w:hAnsi="Arial" w:cs="Arial"/>
          <w:b/>
          <w:bCs/>
          <w:noProof/>
        </w:rPr>
        <w:t xml:space="preserve">top </w:t>
      </w:r>
      <w:r w:rsidRPr="00AF538F">
        <w:rPr>
          <w:rFonts w:ascii="Arial" w:hAnsi="Arial" w:cs="Arial"/>
          <w:noProof/>
        </w:rPr>
        <w:t xml:space="preserve">e </w:t>
      </w:r>
      <w:r w:rsidRPr="00AF538F">
        <w:rPr>
          <w:rFonts w:ascii="Arial" w:hAnsi="Arial" w:cs="Arial"/>
          <w:b/>
          <w:bCs/>
          <w:noProof/>
        </w:rPr>
        <w:t xml:space="preserve">right </w:t>
      </w:r>
      <w:r w:rsidRPr="00AF538F">
        <w:rPr>
          <w:rFonts w:ascii="Arial" w:hAnsi="Arial" w:cs="Arial"/>
          <w:noProof/>
        </w:rPr>
        <w:t xml:space="preserve">da box de conteúdo como </w:t>
      </w:r>
      <w:r w:rsidRPr="00AF538F">
        <w:rPr>
          <w:rFonts w:ascii="Arial" w:hAnsi="Arial" w:cs="Arial"/>
          <w:b/>
          <w:bCs/>
          <w:noProof/>
        </w:rPr>
        <w:t>50%</w:t>
      </w:r>
      <w:r w:rsidRPr="00AF538F">
        <w:rPr>
          <w:rFonts w:ascii="Arial" w:hAnsi="Arial" w:cs="Arial"/>
          <w:noProof/>
        </w:rPr>
        <w:t>;</w:t>
      </w:r>
    </w:p>
    <w:p w14:paraId="746E29C2" w14:textId="4F3EF841" w:rsidR="00B03E4E" w:rsidRDefault="00B03E4E" w:rsidP="00B03E4E">
      <w:pPr>
        <w:pStyle w:val="PargrafodaLista"/>
        <w:numPr>
          <w:ilvl w:val="0"/>
          <w:numId w:val="14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Definir a propriedade </w:t>
      </w:r>
      <w:r w:rsidRPr="00AF538F">
        <w:rPr>
          <w:rFonts w:ascii="Arial" w:hAnsi="Arial" w:cs="Arial"/>
          <w:b/>
          <w:bCs/>
          <w:noProof/>
        </w:rPr>
        <w:t xml:space="preserve">transform:translate </w:t>
      </w:r>
      <w:r w:rsidRPr="00AF538F">
        <w:rPr>
          <w:rFonts w:ascii="Arial" w:hAnsi="Arial" w:cs="Arial"/>
          <w:noProof/>
        </w:rPr>
        <w:t xml:space="preserve">da box de conteúdo como </w:t>
      </w:r>
      <w:r w:rsidRPr="00AF538F">
        <w:rPr>
          <w:rFonts w:ascii="Arial" w:hAnsi="Arial" w:cs="Arial"/>
          <w:b/>
          <w:bCs/>
          <w:noProof/>
        </w:rPr>
        <w:t>-50%, -50%</w:t>
      </w:r>
    </w:p>
    <w:p w14:paraId="3DC6B5AC" w14:textId="0FF557BC" w:rsidR="009F3FA5" w:rsidRPr="009F3FA5" w:rsidRDefault="009F3FA5" w:rsidP="009F3FA5">
      <w:pPr>
        <w:pStyle w:val="PargrafodaLista"/>
        <w:numPr>
          <w:ilvl w:val="0"/>
          <w:numId w:val="18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box-sizing: border-box </w:t>
      </w:r>
      <w:r>
        <w:rPr>
          <w:rFonts w:ascii="Arial" w:hAnsi="Arial" w:cs="Arial"/>
          <w:noProof/>
        </w:rPr>
        <w:t>= faz com que a borda ao redor de uma box faça parte da box, isto é, não vai ser adicionada ao redor (por fora) da box, mas sim por dentro, fazendo com que a box não cresça de tamanho graças a borda.</w:t>
      </w:r>
    </w:p>
    <w:p w14:paraId="1287A661" w14:textId="77777777" w:rsidR="00B03E4E" w:rsidRDefault="00B03E4E" w:rsidP="0030522A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7ACA3A54" w14:textId="14256768" w:rsidR="0030522A" w:rsidRDefault="0030522A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Grouping Tags:</w:t>
      </w:r>
    </w:p>
    <w:p w14:paraId="79FCCE2E" w14:textId="77777777" w:rsidR="00B03E4E" w:rsidRPr="00B03E4E" w:rsidRDefault="00B03E4E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6539488D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header </w:t>
      </w:r>
      <w:r w:rsidRPr="00AF538F">
        <w:rPr>
          <w:rFonts w:ascii="Arial" w:hAnsi="Arial" w:cs="Arial"/>
          <w:noProof/>
        </w:rPr>
        <w:t>(fazer o cabeçalho);</w:t>
      </w:r>
    </w:p>
    <w:p w14:paraId="61A14501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nav </w:t>
      </w:r>
      <w:r w:rsidRPr="00AF538F">
        <w:rPr>
          <w:rFonts w:ascii="Arial" w:hAnsi="Arial" w:cs="Arial"/>
          <w:noProof/>
        </w:rPr>
        <w:t>(fazer o menu de navegação);</w:t>
      </w:r>
    </w:p>
    <w:p w14:paraId="02E113E7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main </w:t>
      </w:r>
      <w:r w:rsidRPr="00AF538F">
        <w:rPr>
          <w:rFonts w:ascii="Arial" w:hAnsi="Arial" w:cs="Arial"/>
          <w:noProof/>
        </w:rPr>
        <w:t>(área principal do site);</w:t>
      </w:r>
    </w:p>
    <w:p w14:paraId="0FC544E9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section </w:t>
      </w:r>
      <w:r w:rsidRPr="00AF538F">
        <w:rPr>
          <w:rFonts w:ascii="Arial" w:hAnsi="Arial" w:cs="Arial"/>
          <w:noProof/>
        </w:rPr>
        <w:t>(criar seções especiais, podendo identificá-las com uma id ou class. Ex: &lt;section id=”assuntos”&gt;);</w:t>
      </w:r>
    </w:p>
    <w:p w14:paraId="1DF156C5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article </w:t>
      </w:r>
      <w:r w:rsidRPr="00AF538F">
        <w:rPr>
          <w:rFonts w:ascii="Arial" w:hAnsi="Arial" w:cs="Arial"/>
          <w:noProof/>
        </w:rPr>
        <w:t>(“representa uma composição independente em um documento, página, aplicação, ou site, ou que é destinado a ser distribuido de forma independente ou reutilizável, por exemplo, em sindicação.”);</w:t>
      </w:r>
    </w:p>
    <w:p w14:paraId="4E9A8FEB" w14:textId="77777777" w:rsidR="0030522A" w:rsidRPr="00AF538F" w:rsidRDefault="0030522A" w:rsidP="0030522A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lastRenderedPageBreak/>
        <w:t xml:space="preserve">aside </w:t>
      </w:r>
      <w:r w:rsidRPr="00AF538F">
        <w:rPr>
          <w:rFonts w:ascii="Arial" w:hAnsi="Arial" w:cs="Arial"/>
          <w:noProof/>
        </w:rPr>
        <w:t>(parte “secundária” de um texto, mas que está relacionada com ele. Ex: parte de um texto que diz o seu autor);</w:t>
      </w:r>
    </w:p>
    <w:p w14:paraId="79010EF0" w14:textId="1422F9ED" w:rsidR="00B03E4E" w:rsidRPr="002A080E" w:rsidRDefault="0030522A" w:rsidP="00ED45AB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footer </w:t>
      </w:r>
      <w:r w:rsidRPr="00AF538F">
        <w:rPr>
          <w:rFonts w:ascii="Arial" w:hAnsi="Arial" w:cs="Arial"/>
          <w:noProof/>
        </w:rPr>
        <w:t>(fazer o rodapé do site).</w:t>
      </w:r>
    </w:p>
    <w:p w14:paraId="1CDAAE00" w14:textId="77777777" w:rsidR="002A080E" w:rsidRPr="00ED45AB" w:rsidRDefault="002A080E" w:rsidP="00ED45AB">
      <w:pPr>
        <w:pStyle w:val="PargrafodaLista"/>
        <w:numPr>
          <w:ilvl w:val="0"/>
          <w:numId w:val="9"/>
        </w:numPr>
        <w:spacing w:after="0"/>
        <w:jc w:val="both"/>
        <w:rPr>
          <w:rFonts w:ascii="Arial" w:hAnsi="Arial" w:cs="Arial"/>
          <w:b/>
          <w:bCs/>
          <w:noProof/>
        </w:rPr>
      </w:pPr>
    </w:p>
    <w:p w14:paraId="5BB643C2" w14:textId="1D5E84FB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Tabelas:</w:t>
      </w:r>
    </w:p>
    <w:p w14:paraId="4E205C7C" w14:textId="4A88EFF1" w:rsidR="00B03E4E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0269C3CD" w14:textId="34B7ECE4" w:rsidR="00B03E4E" w:rsidRPr="00AF538F" w:rsidRDefault="00B03E4E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table </w:t>
      </w:r>
      <w:r w:rsidRPr="00AF538F">
        <w:rPr>
          <w:rFonts w:ascii="Arial" w:hAnsi="Arial" w:cs="Arial"/>
          <w:noProof/>
        </w:rPr>
        <w:t>= cria a base da tabela.</w:t>
      </w:r>
    </w:p>
    <w:p w14:paraId="0F07C89D" w14:textId="0E4CA017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Caption </w:t>
      </w:r>
      <w:r w:rsidRPr="00AF538F">
        <w:rPr>
          <w:rFonts w:ascii="Arial" w:hAnsi="Arial" w:cs="Arial"/>
          <w:noProof/>
        </w:rPr>
        <w:t>= adiciona uma legenda na tabela.</w:t>
      </w:r>
    </w:p>
    <w:p w14:paraId="744DC23B" w14:textId="0838C88A" w:rsidR="00B03E4E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tr </w:t>
      </w:r>
      <w:r w:rsidRPr="00AF538F">
        <w:rPr>
          <w:rFonts w:ascii="Arial" w:hAnsi="Arial" w:cs="Arial"/>
          <w:noProof/>
        </w:rPr>
        <w:t>= table row. Adiciona uma linha na tabela.</w:t>
      </w:r>
    </w:p>
    <w:p w14:paraId="0571FD79" w14:textId="6388611D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th </w:t>
      </w:r>
      <w:r w:rsidRPr="00AF538F">
        <w:rPr>
          <w:rFonts w:ascii="Arial" w:hAnsi="Arial" w:cs="Arial"/>
          <w:noProof/>
        </w:rPr>
        <w:t>= table header. Adiciona um título.</w:t>
      </w:r>
    </w:p>
    <w:p w14:paraId="02028BA0" w14:textId="2CA64EAD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td </w:t>
      </w:r>
      <w:r w:rsidRPr="00AF538F">
        <w:rPr>
          <w:rFonts w:ascii="Arial" w:hAnsi="Arial" w:cs="Arial"/>
          <w:noProof/>
        </w:rPr>
        <w:t>= table data. Adiciona um dado.</w:t>
      </w:r>
    </w:p>
    <w:p w14:paraId="0324FECB" w14:textId="31AB1DFF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thead </w:t>
      </w:r>
      <w:r w:rsidRPr="00AF538F">
        <w:rPr>
          <w:rFonts w:ascii="Arial" w:hAnsi="Arial" w:cs="Arial"/>
          <w:noProof/>
        </w:rPr>
        <w:t>= cabeçalho da tabela.</w:t>
      </w:r>
    </w:p>
    <w:p w14:paraId="3C483D73" w14:textId="113316B1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tbody </w:t>
      </w:r>
      <w:r w:rsidRPr="00AF538F">
        <w:rPr>
          <w:rFonts w:ascii="Arial" w:hAnsi="Arial" w:cs="Arial"/>
          <w:noProof/>
        </w:rPr>
        <w:t>= corpo da tabela.</w:t>
      </w:r>
    </w:p>
    <w:p w14:paraId="6FFA40D8" w14:textId="05C66667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tfoot </w:t>
      </w:r>
      <w:r w:rsidRPr="00AF538F">
        <w:rPr>
          <w:rFonts w:ascii="Arial" w:hAnsi="Arial" w:cs="Arial"/>
          <w:noProof/>
        </w:rPr>
        <w:t>= rodapé da tabela.</w:t>
      </w:r>
    </w:p>
    <w:p w14:paraId="27534174" w14:textId="2D144CB2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scope </w:t>
      </w:r>
      <w:r w:rsidRPr="00AF538F">
        <w:rPr>
          <w:rFonts w:ascii="Arial" w:hAnsi="Arial" w:cs="Arial"/>
          <w:noProof/>
        </w:rPr>
        <w:t>= adiciona um escopo ao th.</w:t>
      </w:r>
    </w:p>
    <w:p w14:paraId="7ECF0A4C" w14:textId="27C14495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colspan </w:t>
      </w:r>
      <w:r w:rsidRPr="00AF538F">
        <w:rPr>
          <w:rFonts w:ascii="Arial" w:hAnsi="Arial" w:cs="Arial"/>
          <w:noProof/>
        </w:rPr>
        <w:t>= define quantas colunas um th/td vai ocupar.</w:t>
      </w:r>
    </w:p>
    <w:p w14:paraId="3C70C6D8" w14:textId="67FE579B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rowspan </w:t>
      </w:r>
      <w:r w:rsidRPr="00AF538F">
        <w:rPr>
          <w:rFonts w:ascii="Arial" w:hAnsi="Arial" w:cs="Arial"/>
          <w:noProof/>
        </w:rPr>
        <w:t>= define quantas linhas um th/td vai ocupar.</w:t>
      </w:r>
    </w:p>
    <w:p w14:paraId="2373B166" w14:textId="77F3ABDE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colgroup </w:t>
      </w:r>
      <w:r w:rsidRPr="00AF538F">
        <w:rPr>
          <w:rFonts w:ascii="Arial" w:hAnsi="Arial" w:cs="Arial"/>
          <w:noProof/>
        </w:rPr>
        <w:t xml:space="preserve">= adicionar classes/ids </w:t>
      </w:r>
      <w:r w:rsidR="00AF538F" w:rsidRPr="00AF538F">
        <w:rPr>
          <w:rFonts w:ascii="Arial" w:hAnsi="Arial" w:cs="Arial"/>
          <w:noProof/>
        </w:rPr>
        <w:t>às COLUNAS. Dentro, digitar “</w:t>
      </w:r>
      <w:r w:rsidR="00AF538F" w:rsidRPr="00AF538F">
        <w:rPr>
          <w:rFonts w:ascii="Arial" w:hAnsi="Arial" w:cs="Arial"/>
          <w:b/>
          <w:bCs/>
          <w:noProof/>
        </w:rPr>
        <w:t>col</w:t>
      </w:r>
      <w:r w:rsidR="00AF538F" w:rsidRPr="00AF538F">
        <w:rPr>
          <w:rFonts w:ascii="Arial" w:hAnsi="Arial" w:cs="Arial"/>
          <w:noProof/>
        </w:rPr>
        <w:t xml:space="preserve">” e ao lado digitar uma id ou class, podendo customizar com CSS depois (para customizar uma coluna inteira de uma vez). Cada “col” configura a coluna de número correspondente. Ex: o primeiro “col” configura a primeira coluna, o segundo a mesma coisa e assim por diante. Se quiser adicionar a mesma configuração para três colunas consecutivas (por exemplo), usar o parâmetro </w:t>
      </w:r>
      <w:r w:rsidR="00AF538F" w:rsidRPr="00AF538F">
        <w:rPr>
          <w:rFonts w:ascii="Arial" w:hAnsi="Arial" w:cs="Arial"/>
          <w:b/>
          <w:bCs/>
          <w:noProof/>
        </w:rPr>
        <w:t>span</w:t>
      </w:r>
      <w:r w:rsidR="00AF538F" w:rsidRPr="00AF538F">
        <w:rPr>
          <w:rFonts w:ascii="Arial" w:hAnsi="Arial" w:cs="Arial"/>
          <w:noProof/>
        </w:rPr>
        <w:t xml:space="preserve"> e digitar quantas colunas o respectivo “col” ira configurar. Ex:</w:t>
      </w:r>
    </w:p>
    <w:p w14:paraId="5A154A13" w14:textId="56920D03" w:rsidR="00AF538F" w:rsidRDefault="00AF538F" w:rsidP="00AF538F">
      <w:pPr>
        <w:spacing w:after="0"/>
        <w:ind w:left="708"/>
        <w:jc w:val="both"/>
        <w:rPr>
          <w:rFonts w:ascii="Arial" w:hAnsi="Arial" w:cs="Arial"/>
          <w:b/>
          <w:bCs/>
          <w:sz w:val="26"/>
          <w:szCs w:val="26"/>
        </w:rPr>
      </w:pPr>
      <w:r w:rsidRPr="00AF538F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7E6A8274" wp14:editId="571B8A36">
            <wp:extent cx="2848373" cy="952633"/>
            <wp:effectExtent l="0" t="0" r="9525" b="0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0C4C" w14:textId="6699E2F2" w:rsidR="00AF538F" w:rsidRPr="00AF538F" w:rsidRDefault="00AF538F" w:rsidP="00AF538F">
      <w:pPr>
        <w:pStyle w:val="PargrafodaLista"/>
        <w:numPr>
          <w:ilvl w:val="0"/>
          <w:numId w:val="16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tornar uma tabela responsiva, envelopar a tabela em uma div e configurar essa div como </w:t>
      </w:r>
      <w:r w:rsidRPr="00AF538F">
        <w:rPr>
          <w:rFonts w:ascii="Arial" w:hAnsi="Arial" w:cs="Arial"/>
          <w:b/>
          <w:bCs/>
          <w:noProof/>
        </w:rPr>
        <w:t>overflow-x: auto</w:t>
      </w:r>
      <w:r w:rsidRPr="00AF538F">
        <w:rPr>
          <w:rFonts w:ascii="Arial" w:hAnsi="Arial" w:cs="Arial"/>
          <w:noProof/>
        </w:rPr>
        <w:t xml:space="preserve"> para adicionar uma rolagem horizontal apenas na tabela.</w:t>
      </w:r>
    </w:p>
    <w:p w14:paraId="063CC904" w14:textId="337854A1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 xml:space="preserve">border-collapse </w:t>
      </w:r>
      <w:r w:rsidRPr="00AF538F">
        <w:rPr>
          <w:rFonts w:ascii="Arial" w:hAnsi="Arial" w:cs="Arial"/>
          <w:noProof/>
        </w:rPr>
        <w:t>= une as bordas da tabela.</w:t>
      </w:r>
    </w:p>
    <w:p w14:paraId="2A536886" w14:textId="698A9AB6" w:rsidR="00D80199" w:rsidRPr="00AF538F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fazer um cabeçalho fixo, definir no th ou td do cabeçalho um </w:t>
      </w:r>
      <w:r w:rsidRPr="00AF538F">
        <w:rPr>
          <w:rFonts w:ascii="Arial" w:hAnsi="Arial" w:cs="Arial"/>
          <w:b/>
          <w:bCs/>
          <w:noProof/>
        </w:rPr>
        <w:t>position:sticky</w:t>
      </w:r>
      <w:r w:rsidRPr="00AF538F">
        <w:rPr>
          <w:rFonts w:ascii="Arial" w:hAnsi="Arial" w:cs="Arial"/>
          <w:noProof/>
        </w:rPr>
        <w:t>.</w:t>
      </w:r>
    </w:p>
    <w:p w14:paraId="055E1DB9" w14:textId="49CF2DCB" w:rsidR="00D80199" w:rsidRPr="00AD32A5" w:rsidRDefault="00D80199" w:rsidP="00B03E4E">
      <w:pPr>
        <w:pStyle w:val="PargrafodaLista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noProof/>
        </w:rPr>
        <w:t xml:space="preserve">Para fazer linhas zebradas, adicionar nas linhas da tabela a pseudo-classe </w:t>
      </w:r>
      <w:r w:rsidRPr="00AF538F">
        <w:rPr>
          <w:rFonts w:ascii="Arial" w:hAnsi="Arial" w:cs="Arial"/>
          <w:b/>
          <w:bCs/>
          <w:noProof/>
        </w:rPr>
        <w:t xml:space="preserve">nth-child(even ou odd) </w:t>
      </w:r>
      <w:r w:rsidRPr="00AF538F">
        <w:rPr>
          <w:rFonts w:ascii="Arial" w:hAnsi="Arial" w:cs="Arial"/>
          <w:noProof/>
        </w:rPr>
        <w:t>e dentro fazer as customizações desejadas.</w:t>
      </w:r>
    </w:p>
    <w:p w14:paraId="007E6C1B" w14:textId="0D05F42B" w:rsidR="00AD32A5" w:rsidRDefault="00AD32A5" w:rsidP="00AD32A5">
      <w:pPr>
        <w:spacing w:after="0"/>
        <w:jc w:val="both"/>
        <w:rPr>
          <w:rFonts w:ascii="Arial" w:hAnsi="Arial" w:cs="Arial"/>
          <w:b/>
          <w:bCs/>
          <w:noProof/>
        </w:rPr>
      </w:pPr>
    </w:p>
    <w:p w14:paraId="3874DD7B" w14:textId="50EB4DC6" w:rsidR="00AD32A5" w:rsidRDefault="00AD32A5" w:rsidP="00AD32A5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>Iframes</w:t>
      </w:r>
    </w:p>
    <w:p w14:paraId="6E1392D9" w14:textId="7FF57A93" w:rsidR="00AD32A5" w:rsidRDefault="00AD32A5" w:rsidP="00AD32A5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76C6167" w14:textId="30E10EDB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iframe </w:t>
      </w:r>
      <w:r>
        <w:rPr>
          <w:rFonts w:ascii="Arial" w:hAnsi="Arial" w:cs="Arial"/>
          <w:noProof/>
        </w:rPr>
        <w:t>= adiciona uma “nova janela” dentro do site, podendo hospedar outros sites dentro do próprio site. Digitar dentro de “src” a url ou o diretório do arquivo.</w:t>
      </w:r>
    </w:p>
    <w:p w14:paraId="697456D6" w14:textId="7D559D16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bCs/>
          <w:noProof/>
        </w:rPr>
        <w:t xml:space="preserve">frameborder (dentro do iframe) </w:t>
      </w:r>
      <w:r>
        <w:rPr>
          <w:rFonts w:ascii="Arial" w:hAnsi="Arial" w:cs="Arial"/>
          <w:noProof/>
        </w:rPr>
        <w:t>= adiciona uma borda ao redor do iframe. Por padrão é igual a 0; adiciona a borda; qualquer outro número, não adiciona borda.</w:t>
      </w:r>
    </w:p>
    <w:p w14:paraId="790C8FBA" w14:textId="0CD13F42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Entre a abertura e o fechamento do iframe, podemos adicionar um parágrafo dizendo que se o usuário está vendo aquela mensagem, é porque o navegador dele não suporta iframes.</w:t>
      </w:r>
    </w:p>
    <w:p w14:paraId="52747F06" w14:textId="39E4CB04" w:rsidR="00AD32A5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Caso tenhamos um link que direciona a uma página, podemos abrir essa página dentro do iframe. Para isso, devemos colocar um nome no iframe digitando “</w:t>
      </w:r>
      <w:r>
        <w:rPr>
          <w:rFonts w:ascii="Arial" w:hAnsi="Arial" w:cs="Arial"/>
          <w:b/>
          <w:bCs/>
          <w:noProof/>
        </w:rPr>
        <w:t>name=‘nome’</w:t>
      </w:r>
      <w:r>
        <w:rPr>
          <w:rFonts w:ascii="Arial" w:hAnsi="Arial" w:cs="Arial"/>
          <w:noProof/>
        </w:rPr>
        <w:t>” dentro da tag de abertura, e no link digitar “</w:t>
      </w:r>
      <w:r>
        <w:rPr>
          <w:rFonts w:ascii="Arial" w:hAnsi="Arial" w:cs="Arial"/>
          <w:b/>
          <w:bCs/>
          <w:noProof/>
        </w:rPr>
        <w:t>target=‘nome’</w:t>
      </w:r>
      <w:r>
        <w:rPr>
          <w:rFonts w:ascii="Arial" w:hAnsi="Arial" w:cs="Arial"/>
          <w:noProof/>
        </w:rPr>
        <w:t>”.</w:t>
      </w:r>
    </w:p>
    <w:p w14:paraId="4272D613" w14:textId="17588F2E" w:rsidR="00B03E4E" w:rsidRDefault="00AD32A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Podemos usar o parâmetro “</w:t>
      </w:r>
      <w:r>
        <w:rPr>
          <w:rFonts w:ascii="Arial" w:hAnsi="Arial" w:cs="Arial"/>
          <w:b/>
          <w:bCs/>
          <w:noProof/>
        </w:rPr>
        <w:t>srcdoc</w:t>
      </w:r>
      <w:r>
        <w:rPr>
          <w:rFonts w:ascii="Arial" w:hAnsi="Arial" w:cs="Arial"/>
          <w:noProof/>
        </w:rPr>
        <w:t>” dentro da tag de abertura do iframe para escrever um código HTML simples.</w:t>
      </w:r>
    </w:p>
    <w:p w14:paraId="3B79A078" w14:textId="7B96C208" w:rsidR="00BD7ED5" w:rsidRDefault="00BD7ED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Para tornar o site mais seguro, podemos adicionar a configuração “</w:t>
      </w:r>
      <w:r>
        <w:rPr>
          <w:rFonts w:ascii="Arial" w:hAnsi="Arial" w:cs="Arial"/>
          <w:b/>
          <w:bCs/>
          <w:noProof/>
        </w:rPr>
        <w:t>sandbox=’sandbox’</w:t>
      </w:r>
      <w:r>
        <w:rPr>
          <w:rFonts w:ascii="Arial" w:hAnsi="Arial" w:cs="Arial"/>
          <w:noProof/>
        </w:rPr>
        <w:t>” dentro da abertura do iframe. Ao dar o valor “sandbox”, ativamos o nível máximo de segurança, bloqueando tudo do site que está dentro do iframe. Mas, podemos dar outros valores, permitindo que certas funções funcionem, ex: “</w:t>
      </w:r>
      <w:r>
        <w:rPr>
          <w:rFonts w:ascii="Arial" w:hAnsi="Arial" w:cs="Arial"/>
          <w:b/>
          <w:bCs/>
          <w:noProof/>
        </w:rPr>
        <w:t>sandbox=’allow-scripts’</w:t>
      </w:r>
      <w:r>
        <w:rPr>
          <w:rFonts w:ascii="Arial" w:hAnsi="Arial" w:cs="Arial"/>
          <w:noProof/>
        </w:rPr>
        <w:t>” para permitir scripts dentro do iframe.</w:t>
      </w:r>
    </w:p>
    <w:p w14:paraId="619EB799" w14:textId="62912B27" w:rsidR="00BD7ED5" w:rsidRPr="00AD32A5" w:rsidRDefault="00BD7ED5" w:rsidP="00AD32A5">
      <w:pPr>
        <w:pStyle w:val="PargrafodaLista"/>
        <w:numPr>
          <w:ilvl w:val="0"/>
          <w:numId w:val="17"/>
        </w:numPr>
        <w:spacing w:after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Para evitar que o site acessado pelo iframe colete dados do usuário, podemos definir a configuração “</w:t>
      </w:r>
      <w:r>
        <w:rPr>
          <w:rFonts w:ascii="Arial" w:hAnsi="Arial" w:cs="Arial"/>
          <w:b/>
          <w:bCs/>
          <w:noProof/>
        </w:rPr>
        <w:t>referrerpolicy=’no-referrer’</w:t>
      </w:r>
      <w:r>
        <w:rPr>
          <w:rFonts w:ascii="Arial" w:hAnsi="Arial" w:cs="Arial"/>
          <w:noProof/>
        </w:rPr>
        <w:t>”, bloqueando toda a captura de dados.</w:t>
      </w:r>
    </w:p>
    <w:p w14:paraId="60396627" w14:textId="51FDBFE2" w:rsidR="00BD7ED5" w:rsidRDefault="00BD7ED5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0EB72C8D" w14:textId="62C42F4E" w:rsidR="00E37B08" w:rsidRDefault="00E37B08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t>Formulários:</w:t>
      </w:r>
    </w:p>
    <w:p w14:paraId="1B57A57F" w14:textId="0C74AAAB" w:rsidR="00E37B08" w:rsidRDefault="00E37B08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</w:p>
    <w:p w14:paraId="1BEED568" w14:textId="670AF305" w:rsidR="00E37B08" w:rsidRPr="0004740D" w:rsidRDefault="00E37B08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E37B08">
        <w:rPr>
          <w:rFonts w:ascii="Arial" w:hAnsi="Arial" w:cs="Arial"/>
          <w:b/>
          <w:bCs/>
          <w:noProof/>
        </w:rPr>
        <w:t xml:space="preserve">form </w:t>
      </w:r>
      <w:r w:rsidRPr="00E37B08">
        <w:rPr>
          <w:rFonts w:ascii="Arial" w:hAnsi="Arial" w:cs="Arial"/>
          <w:noProof/>
        </w:rPr>
        <w:t xml:space="preserve">= cria o campo onde devemos escrever o formulário. Dentro da </w:t>
      </w:r>
      <w:r>
        <w:rPr>
          <w:rFonts w:ascii="Arial" w:hAnsi="Arial" w:cs="Arial"/>
          <w:noProof/>
        </w:rPr>
        <w:t>abertura, podemos digitar “</w:t>
      </w:r>
      <w:r>
        <w:rPr>
          <w:rFonts w:ascii="Arial" w:hAnsi="Arial" w:cs="Arial"/>
          <w:b/>
          <w:bCs/>
          <w:noProof/>
        </w:rPr>
        <w:t>action=’cadastro.php’</w:t>
      </w:r>
      <w:r>
        <w:rPr>
          <w:rFonts w:ascii="Arial" w:hAnsi="Arial" w:cs="Arial"/>
          <w:noProof/>
        </w:rPr>
        <w:t>” (por exemplo) para informar a ação que acontecerá quando enviarmos o formulário. Nesse caso, os dados do formulário serão enviados ao script “cadastro.php”. Também podemos digitar “</w:t>
      </w:r>
      <w:r>
        <w:rPr>
          <w:rFonts w:ascii="Arial" w:hAnsi="Arial" w:cs="Arial"/>
          <w:b/>
          <w:bCs/>
          <w:noProof/>
        </w:rPr>
        <w:t>autocomplete=’off’”</w:t>
      </w:r>
      <w:r>
        <w:rPr>
          <w:rFonts w:ascii="Arial" w:hAnsi="Arial" w:cs="Arial"/>
          <w:noProof/>
        </w:rPr>
        <w:t xml:space="preserve"> para desativar a sugestão de digitação.</w:t>
      </w:r>
    </w:p>
    <w:p w14:paraId="2A19ED8B" w14:textId="6C226AFF" w:rsidR="0004740D" w:rsidRPr="0004740D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 </w:t>
      </w:r>
      <w:r>
        <w:rPr>
          <w:rFonts w:ascii="Arial" w:hAnsi="Arial" w:cs="Arial"/>
          <w:noProof/>
        </w:rPr>
        <w:t>= define o método de envio dos dados. Digitar dentro da abertura do form. Por padrão, é igual a “</w:t>
      </w:r>
      <w:r>
        <w:rPr>
          <w:rFonts w:ascii="Arial" w:hAnsi="Arial" w:cs="Arial"/>
          <w:b/>
          <w:bCs/>
          <w:noProof/>
        </w:rPr>
        <w:t>get</w:t>
      </w:r>
      <w:r>
        <w:rPr>
          <w:rFonts w:ascii="Arial" w:hAnsi="Arial" w:cs="Arial"/>
          <w:noProof/>
        </w:rPr>
        <w:t xml:space="preserve">”. </w:t>
      </w:r>
    </w:p>
    <w:p w14:paraId="04046043" w14:textId="3778ED8F" w:rsidR="0004740D" w:rsidRPr="0004740D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method=“get” </w:t>
      </w:r>
      <w:r>
        <w:rPr>
          <w:rFonts w:ascii="Arial" w:hAnsi="Arial" w:cs="Arial"/>
          <w:noProof/>
        </w:rPr>
        <w:t xml:space="preserve">= Usar “get” quando os dados não são sensíveis, isto é, não tem problema caso alguem veja, pois, ao usar esse método, os dados ficam escritos na url. </w:t>
      </w:r>
      <w:r>
        <w:rPr>
          <w:rFonts w:ascii="Arial" w:hAnsi="Arial" w:cs="Arial"/>
          <w:b/>
          <w:bCs/>
          <w:noProof/>
        </w:rPr>
        <w:t>Atenção!!! “get” tem um limite de envio de até 3mil bytes, cerca de 3mil caracteres!!!</w:t>
      </w:r>
    </w:p>
    <w:p w14:paraId="07D733E8" w14:textId="71F036A1" w:rsidR="0004740D" w:rsidRPr="00E37B08" w:rsidRDefault="0004740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 xml:space="preserve">method=“post” </w:t>
      </w:r>
      <w:r>
        <w:rPr>
          <w:rFonts w:ascii="Arial" w:hAnsi="Arial" w:cs="Arial"/>
          <w:noProof/>
        </w:rPr>
        <w:t>= Usar “</w:t>
      </w:r>
      <w:r>
        <w:rPr>
          <w:rFonts w:ascii="Arial" w:hAnsi="Arial" w:cs="Arial"/>
          <w:b/>
          <w:bCs/>
          <w:noProof/>
        </w:rPr>
        <w:t>post</w:t>
      </w:r>
      <w:r>
        <w:rPr>
          <w:rFonts w:ascii="Arial" w:hAnsi="Arial" w:cs="Arial"/>
          <w:noProof/>
        </w:rPr>
        <w:t xml:space="preserve">” para enviar arquivos, conteúdos com mais de 3mil bytes, ou dados mais sensíveis. Nesse método, os dados não aparecem na url mas ainda podem ser encontrados com certa facilidade. </w:t>
      </w:r>
      <w:r>
        <w:rPr>
          <w:rFonts w:ascii="Arial" w:hAnsi="Arial" w:cs="Arial"/>
          <w:b/>
          <w:bCs/>
          <w:noProof/>
        </w:rPr>
        <w:t>Para senhas, dados de cartões de crédito etc, estudar https para deixar a operação mais segura!!!</w:t>
      </w:r>
    </w:p>
    <w:p w14:paraId="3EA53746" w14:textId="7EB6026B" w:rsidR="00E37B08" w:rsidRPr="00CA443B" w:rsidRDefault="00E37B08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noProof/>
        </w:rPr>
        <w:t>Para inserir um campo para digitar algo, devemos usar a tag “</w:t>
      </w:r>
      <w:r>
        <w:rPr>
          <w:rFonts w:ascii="Arial" w:hAnsi="Arial" w:cs="Arial"/>
          <w:b/>
          <w:bCs/>
          <w:noProof/>
        </w:rPr>
        <w:t>input:formato-desejado</w:t>
      </w:r>
      <w:r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b/>
          <w:bCs/>
          <w:noProof/>
        </w:rPr>
        <w:t>(input:text, por exemplo)</w:t>
      </w:r>
      <w:r>
        <w:rPr>
          <w:rFonts w:ascii="Arial" w:hAnsi="Arial" w:cs="Arial"/>
          <w:noProof/>
        </w:rPr>
        <w:t xml:space="preserve">”. </w:t>
      </w:r>
      <w:r w:rsidR="00CA443B">
        <w:rPr>
          <w:rFonts w:ascii="Arial" w:hAnsi="Arial" w:cs="Arial"/>
          <w:noProof/>
        </w:rPr>
        <w:t>Tipos de input:</w:t>
      </w:r>
    </w:p>
    <w:p w14:paraId="25A97BAB" w14:textId="1610C89B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text</w:t>
      </w:r>
    </w:p>
    <w:p w14:paraId="5477E5CD" w14:textId="445EC3FD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password</w:t>
      </w:r>
    </w:p>
    <w:p w14:paraId="1CECA8D2" w14:textId="0187DEB8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submit</w:t>
      </w:r>
    </w:p>
    <w:p w14:paraId="5343907B" w14:textId="627B7606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reset</w:t>
      </w:r>
    </w:p>
    <w:p w14:paraId="356BBEEA" w14:textId="13DBAA5D" w:rsidR="00CA443B" w:rsidRP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CA443B">
        <w:rPr>
          <w:rFonts w:ascii="Arial" w:hAnsi="Arial" w:cs="Arial"/>
          <w:b/>
          <w:bCs/>
          <w:noProof/>
        </w:rPr>
        <w:t>number</w:t>
      </w:r>
    </w:p>
    <w:p w14:paraId="6D235BF8" w14:textId="74E5F264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month</w:t>
      </w:r>
    </w:p>
    <w:p w14:paraId="3490C9E9" w14:textId="2746422C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date</w:t>
      </w:r>
    </w:p>
    <w:p w14:paraId="4D65532C" w14:textId="506DBF20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time</w:t>
      </w:r>
    </w:p>
    <w:p w14:paraId="1D4A0D09" w14:textId="3CB3554A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email</w:t>
      </w:r>
    </w:p>
    <w:p w14:paraId="46DBCC7A" w14:textId="06D3F1C7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tel</w:t>
      </w:r>
    </w:p>
    <w:p w14:paraId="0BEF17B8" w14:textId="77C29409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radio (dar o mesmo “name” a todos os radios, se não poderá marcar mais de um!!!)</w:t>
      </w:r>
    </w:p>
    <w:p w14:paraId="6ED4FECD" w14:textId="510ADD3C" w:rsidR="00CA443B" w:rsidRDefault="00CA443B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checkbox</w:t>
      </w:r>
    </w:p>
    <w:p w14:paraId="28D62057" w14:textId="67CAD052" w:rsidR="00B77D29" w:rsidRDefault="00B77D29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color (pode usar o value para definir a cor padrão)</w:t>
      </w:r>
    </w:p>
    <w:p w14:paraId="07D47417" w14:textId="6AE28F15" w:rsidR="00B77D29" w:rsidRDefault="00B77D29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range (pode usar o value para definir o nível padrão)</w:t>
      </w:r>
    </w:p>
    <w:p w14:paraId="10980714" w14:textId="3F4F858C" w:rsidR="00B77D29" w:rsidRPr="00CA443B" w:rsidRDefault="00B77D29" w:rsidP="00CA443B">
      <w:pPr>
        <w:pStyle w:val="PargrafodaLista"/>
        <w:numPr>
          <w:ilvl w:val="1"/>
          <w:numId w:val="20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file</w:t>
      </w:r>
    </w:p>
    <w:p w14:paraId="54A6AA9A" w14:textId="3F4F858C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lastRenderedPageBreak/>
        <w:t xml:space="preserve">required </w:t>
      </w:r>
      <w:r>
        <w:rPr>
          <w:rFonts w:ascii="Arial" w:hAnsi="Arial" w:cs="Arial"/>
          <w:noProof/>
        </w:rPr>
        <w:t>= define o input como obrigatório.</w:t>
      </w:r>
    </w:p>
    <w:p w14:paraId="472FFAD6" w14:textId="65DB67A9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minlength </w:t>
      </w:r>
      <w:r>
        <w:rPr>
          <w:rFonts w:ascii="Arial" w:hAnsi="Arial" w:cs="Arial"/>
          <w:noProof/>
        </w:rPr>
        <w:t>= define a quantidade mínima de caracteres para o input.</w:t>
      </w:r>
    </w:p>
    <w:p w14:paraId="459AA741" w14:textId="1CE36C98" w:rsidR="008A2EF4" w:rsidRPr="00B77D29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maxlength </w:t>
      </w:r>
      <w:r>
        <w:rPr>
          <w:rFonts w:ascii="Arial" w:hAnsi="Arial" w:cs="Arial"/>
          <w:noProof/>
        </w:rPr>
        <w:t>= define a quantidade máxima de caracteres para o input.</w:t>
      </w:r>
    </w:p>
    <w:p w14:paraId="5BC9C89A" w14:textId="2CFB5FBF" w:rsidR="00B77D29" w:rsidRPr="00B77D29" w:rsidRDefault="00B77D29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min </w:t>
      </w:r>
      <w:r>
        <w:rPr>
          <w:rFonts w:ascii="Arial" w:hAnsi="Arial" w:cs="Arial"/>
          <w:noProof/>
        </w:rPr>
        <w:t>= definine o valor mínima para o input (número)</w:t>
      </w:r>
    </w:p>
    <w:p w14:paraId="59FE42AD" w14:textId="1AD73092" w:rsidR="00B77D29" w:rsidRPr="008A2EF4" w:rsidRDefault="00B77D29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max </w:t>
      </w:r>
      <w:r>
        <w:rPr>
          <w:rFonts w:ascii="Arial" w:hAnsi="Arial" w:cs="Arial"/>
          <w:noProof/>
        </w:rPr>
        <w:t>= defini o valor máximo para o input (número)</w:t>
      </w:r>
    </w:p>
    <w:p w14:paraId="735FA8E3" w14:textId="77777777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size </w:t>
      </w:r>
      <w:r>
        <w:rPr>
          <w:rFonts w:ascii="Arial" w:hAnsi="Arial" w:cs="Arial"/>
          <w:noProof/>
        </w:rPr>
        <w:t>= define o tamanho da caixa (quantos caracteres devem aparecer).</w:t>
      </w:r>
    </w:p>
    <w:p w14:paraId="30E85AD2" w14:textId="77777777" w:rsidR="008A2EF4" w:rsidRPr="008A2EF4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placeholder </w:t>
      </w:r>
      <w:r>
        <w:rPr>
          <w:rFonts w:ascii="Arial" w:hAnsi="Arial" w:cs="Arial"/>
          <w:noProof/>
        </w:rPr>
        <w:t>= adiciona uma “dica” dentro da caixa.</w:t>
      </w:r>
    </w:p>
    <w:p w14:paraId="791EE551" w14:textId="4C6F0E1B" w:rsidR="008A2EF4" w:rsidRPr="00B77D29" w:rsidRDefault="008A2EF4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autocomplete </w:t>
      </w:r>
      <w:r>
        <w:rPr>
          <w:rFonts w:ascii="Arial" w:hAnsi="Arial" w:cs="Arial"/>
          <w:noProof/>
        </w:rPr>
        <w:t>= ativa ou desativa o autopreenchimento de um campo. Quando usado no form, faz o que disse antes. Quando usado em um input, define qual tipo de informação deverá ser preenchida naquele campo.</w:t>
      </w:r>
    </w:p>
    <w:p w14:paraId="5B7CFD12" w14:textId="54F29A02" w:rsidR="00B77D29" w:rsidRPr="005F3BBD" w:rsidRDefault="00B77D29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value </w:t>
      </w:r>
      <w:r>
        <w:rPr>
          <w:rFonts w:ascii="Arial" w:hAnsi="Arial" w:cs="Arial"/>
          <w:noProof/>
        </w:rPr>
        <w:t>= define o valor padrão de um input.</w:t>
      </w:r>
    </w:p>
    <w:p w14:paraId="20C289F5" w14:textId="4BB23544" w:rsidR="005F3BBD" w:rsidRPr="005F3BBD" w:rsidRDefault="005F3BBD" w:rsidP="00E37B08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label: </w:t>
      </w:r>
      <w:r>
        <w:rPr>
          <w:rFonts w:ascii="Arial" w:hAnsi="Arial" w:cs="Arial"/>
          <w:noProof/>
        </w:rPr>
        <w:t>responsável por fazer a ligação entre o campo</w:t>
      </w:r>
      <w:r w:rsidR="00CC4DB9">
        <w:rPr>
          <w:rFonts w:ascii="Arial" w:hAnsi="Arial" w:cs="Arial"/>
          <w:noProof/>
        </w:rPr>
        <w:t xml:space="preserve"> em </w:t>
      </w:r>
      <w:r>
        <w:rPr>
          <w:rFonts w:ascii="Arial" w:hAnsi="Arial" w:cs="Arial"/>
          <w:noProof/>
        </w:rPr>
        <w:t>que o usuário deve escrever e sua “descrição/título”. Dentro de “</w:t>
      </w:r>
      <w:r>
        <w:rPr>
          <w:rFonts w:ascii="Arial" w:hAnsi="Arial" w:cs="Arial"/>
          <w:b/>
          <w:bCs/>
          <w:noProof/>
        </w:rPr>
        <w:t>for</w:t>
      </w:r>
      <w:r>
        <w:rPr>
          <w:rFonts w:ascii="Arial" w:hAnsi="Arial" w:cs="Arial"/>
          <w:noProof/>
        </w:rPr>
        <w:t xml:space="preserve">” digitar o id do input desejado. </w:t>
      </w:r>
      <w:r w:rsidR="00CC4DB9" w:rsidRPr="00CC4DB9">
        <w:rPr>
          <w:rFonts w:ascii="Arial" w:hAnsi="Arial" w:cs="Arial"/>
          <w:b/>
          <w:bCs/>
          <w:noProof/>
        </w:rPr>
        <w:t>Sempre usar label!!!!</w:t>
      </w:r>
      <w:r w:rsidR="00CC4DB9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Ex:</w:t>
      </w:r>
      <w:r w:rsidRPr="005F3BBD">
        <w:rPr>
          <w:noProof/>
        </w:rPr>
        <w:t xml:space="preserve"> </w:t>
      </w:r>
    </w:p>
    <w:p w14:paraId="14DBBF3C" w14:textId="0C51F29F" w:rsidR="00291CE7" w:rsidRDefault="005F3BBD" w:rsidP="008A2EF4">
      <w:pPr>
        <w:pStyle w:val="PargrafodaLista"/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 w:rsidRPr="005F3BBD">
        <w:rPr>
          <w:rFonts w:ascii="Arial" w:hAnsi="Arial" w:cs="Arial"/>
          <w:noProof/>
        </w:rPr>
        <w:drawing>
          <wp:inline distT="0" distB="0" distL="0" distR="0" wp14:anchorId="449056CF" wp14:editId="705F2DD2">
            <wp:extent cx="3772426" cy="3620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6F37" w14:textId="13C90DEE" w:rsidR="002A080E" w:rsidRPr="002A080E" w:rsidRDefault="002A080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fieldset </w:t>
      </w:r>
      <w:r>
        <w:rPr>
          <w:rFonts w:ascii="Arial" w:hAnsi="Arial" w:cs="Arial"/>
          <w:noProof/>
        </w:rPr>
        <w:t>= cria um agrupamento de inputs, colocando dentro de uma box.</w:t>
      </w:r>
    </w:p>
    <w:p w14:paraId="232816CA" w14:textId="093DDBB3" w:rsidR="002A080E" w:rsidRPr="00B77D29" w:rsidRDefault="002A080E" w:rsidP="002A080E">
      <w:pPr>
        <w:pStyle w:val="PargrafodaLista"/>
        <w:numPr>
          <w:ilvl w:val="0"/>
          <w:numId w:val="20"/>
        </w:num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  <w:r>
        <w:rPr>
          <w:rFonts w:ascii="Arial" w:hAnsi="Arial" w:cs="Arial"/>
          <w:b/>
          <w:bCs/>
          <w:noProof/>
        </w:rPr>
        <w:t xml:space="preserve">legend </w:t>
      </w:r>
      <w:r>
        <w:rPr>
          <w:rFonts w:ascii="Arial" w:hAnsi="Arial" w:cs="Arial"/>
          <w:noProof/>
        </w:rPr>
        <w:t>= cria uma legenda no fieldset.</w:t>
      </w:r>
    </w:p>
    <w:p w14:paraId="252212F5" w14:textId="77777777" w:rsidR="00B77D29" w:rsidRPr="00B77D29" w:rsidRDefault="00B77D29" w:rsidP="00B77D29">
      <w:pPr>
        <w:spacing w:after="0"/>
        <w:jc w:val="both"/>
        <w:rPr>
          <w:rFonts w:ascii="Arial" w:hAnsi="Arial" w:cs="Arial"/>
          <w:b/>
          <w:bCs/>
          <w:noProof/>
          <w:sz w:val="26"/>
          <w:szCs w:val="26"/>
        </w:rPr>
      </w:pPr>
    </w:p>
    <w:p w14:paraId="3378AFE2" w14:textId="5D86BBB4" w:rsidR="0030522A" w:rsidRDefault="006D0220" w:rsidP="00B03E4E">
      <w:pPr>
        <w:spacing w:after="0"/>
        <w:jc w:val="center"/>
        <w:rPr>
          <w:rFonts w:ascii="Arial" w:hAnsi="Arial" w:cs="Arial"/>
          <w:b/>
          <w:bCs/>
          <w:noProof/>
          <w:sz w:val="26"/>
          <w:szCs w:val="26"/>
        </w:rPr>
      </w:pPr>
      <w:r w:rsidRPr="00B03E4E">
        <w:rPr>
          <w:rFonts w:ascii="Arial" w:hAnsi="Arial" w:cs="Arial"/>
          <w:b/>
          <w:bCs/>
          <w:noProof/>
          <w:sz w:val="26"/>
          <w:szCs w:val="26"/>
        </w:rPr>
        <w:t>Extras:</w:t>
      </w:r>
    </w:p>
    <w:p w14:paraId="31D00390" w14:textId="77777777" w:rsidR="00B03E4E" w:rsidRPr="00291CE7" w:rsidRDefault="00B03E4E" w:rsidP="00B03E4E">
      <w:pPr>
        <w:spacing w:after="0"/>
        <w:jc w:val="center"/>
        <w:rPr>
          <w:rFonts w:ascii="Arial" w:hAnsi="Arial" w:cs="Arial"/>
          <w:b/>
          <w:bCs/>
          <w:sz w:val="26"/>
          <w:szCs w:val="26"/>
        </w:rPr>
      </w:pPr>
    </w:p>
    <w:p w14:paraId="54BF11CB" w14:textId="5A6A012B" w:rsidR="006D0220" w:rsidRPr="00AF538F" w:rsidRDefault="006D0220" w:rsidP="006D0220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noProof/>
        </w:rPr>
      </w:pPr>
      <w:r w:rsidRPr="00AF538F">
        <w:rPr>
          <w:rFonts w:ascii="Arial" w:hAnsi="Arial" w:cs="Arial"/>
          <w:noProof/>
        </w:rPr>
        <w:t xml:space="preserve">Para criar </w:t>
      </w:r>
      <w:r w:rsidRPr="00AF538F">
        <w:rPr>
          <w:rFonts w:ascii="Arial" w:hAnsi="Arial" w:cs="Arial"/>
          <w:b/>
          <w:bCs/>
          <w:noProof/>
        </w:rPr>
        <w:t xml:space="preserve">variáveis, </w:t>
      </w:r>
      <w:r w:rsidRPr="00AF538F">
        <w:rPr>
          <w:rFonts w:ascii="Arial" w:hAnsi="Arial" w:cs="Arial"/>
          <w:noProof/>
        </w:rPr>
        <w:t xml:space="preserve">dentro do CSS criar um </w:t>
      </w:r>
      <w:r w:rsidRPr="00AF538F">
        <w:rPr>
          <w:rFonts w:ascii="Arial" w:hAnsi="Arial" w:cs="Arial"/>
          <w:b/>
          <w:bCs/>
          <w:noProof/>
        </w:rPr>
        <w:t xml:space="preserve">root </w:t>
      </w:r>
      <w:r w:rsidRPr="00AF538F">
        <w:rPr>
          <w:rFonts w:ascii="Arial" w:hAnsi="Arial" w:cs="Arial"/>
          <w:noProof/>
        </w:rPr>
        <w:t xml:space="preserve">(digitar </w:t>
      </w:r>
      <w:r w:rsidRPr="00AF538F">
        <w:rPr>
          <w:rFonts w:ascii="Arial" w:hAnsi="Arial" w:cs="Arial"/>
          <w:b/>
          <w:bCs/>
          <w:noProof/>
        </w:rPr>
        <w:t>:root</w:t>
      </w:r>
      <w:r w:rsidRPr="00AF538F">
        <w:rPr>
          <w:rFonts w:ascii="Arial" w:hAnsi="Arial" w:cs="Arial"/>
          <w:noProof/>
        </w:rPr>
        <w:t>) e lá dentro criar todas as variáveis, digitando dois traços seguidos do nome da variável e o seu valor.</w:t>
      </w:r>
    </w:p>
    <w:p w14:paraId="4FEC6980" w14:textId="77777777" w:rsidR="006D0220" w:rsidRPr="006D0220" w:rsidRDefault="006D0220" w:rsidP="006D0220">
      <w:pPr>
        <w:pStyle w:val="PargrafodaLista"/>
        <w:numPr>
          <w:ilvl w:val="0"/>
          <w:numId w:val="12"/>
        </w:numPr>
        <w:spacing w:after="0"/>
        <w:jc w:val="both"/>
        <w:rPr>
          <w:b/>
          <w:bCs/>
          <w:noProof/>
          <w:sz w:val="30"/>
          <w:szCs w:val="30"/>
        </w:rPr>
      </w:pPr>
      <w:r w:rsidRPr="006D0220">
        <w:rPr>
          <w:b/>
          <w:bCs/>
          <w:noProof/>
          <w:sz w:val="30"/>
          <w:szCs w:val="30"/>
        </w:rPr>
        <w:t>!!!Para centralizar um vídeo e o tornar responsivo, acessar o arquivo do DESAFIO ANDROID!!! OLHAR A DIV.VIDEO E A DIV.VIDEO &gt; IFRAME.</w:t>
      </w:r>
    </w:p>
    <w:p w14:paraId="55E53351" w14:textId="77777777" w:rsidR="00B03E4E" w:rsidRPr="00AF538F" w:rsidRDefault="00B03E4E" w:rsidP="00B03E4E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# = id</w:t>
      </w:r>
    </w:p>
    <w:p w14:paraId="54EE925A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. = class</w:t>
      </w:r>
    </w:p>
    <w:p w14:paraId="5F715E0F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: = pseudo-class (modifica o estado de um elemento)</w:t>
      </w:r>
    </w:p>
    <w:p w14:paraId="1B325DB6" w14:textId="77777777" w:rsidR="00B03E4E" w:rsidRPr="00AF538F" w:rsidRDefault="00B03E4E" w:rsidP="00B03E4E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:: = pseudo-element (estiliza uma parte específica de um elemento)</w:t>
      </w:r>
    </w:p>
    <w:p w14:paraId="2386C6B4" w14:textId="78523F16" w:rsidR="00AF538F" w:rsidRDefault="00B03E4E" w:rsidP="00AF538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 w:rsidRPr="00AF538F">
        <w:rPr>
          <w:rFonts w:ascii="Arial" w:hAnsi="Arial" w:cs="Arial"/>
          <w:b/>
          <w:bCs/>
          <w:noProof/>
        </w:rPr>
        <w:t>&gt;  = children</w:t>
      </w:r>
    </w:p>
    <w:p w14:paraId="064B2250" w14:textId="4846978C" w:rsidR="009F3FA5" w:rsidRPr="00ED45AB" w:rsidRDefault="009F3FA5" w:rsidP="00AF538F">
      <w:pPr>
        <w:pStyle w:val="PargrafodaLista"/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noProof/>
        </w:rPr>
        <w:t>Para ocultar a barra de rolagem, podemos digitar (no CSS) “</w:t>
      </w:r>
      <w:r>
        <w:rPr>
          <w:rFonts w:ascii="Arial" w:hAnsi="Arial" w:cs="Arial"/>
          <w:b/>
          <w:bCs/>
          <w:noProof/>
        </w:rPr>
        <w:t>::webkit-scrollbar { width: 0px; height:0px; }</w:t>
      </w:r>
      <w:r>
        <w:rPr>
          <w:rFonts w:ascii="Arial" w:hAnsi="Arial" w:cs="Arial"/>
          <w:noProof/>
        </w:rPr>
        <w:t>”</w:t>
      </w:r>
    </w:p>
    <w:sectPr w:rsidR="009F3FA5" w:rsidRPr="00ED4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C43"/>
    <w:multiLevelType w:val="hybridMultilevel"/>
    <w:tmpl w:val="9A66B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67B2"/>
    <w:multiLevelType w:val="hybridMultilevel"/>
    <w:tmpl w:val="A844C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5086"/>
    <w:multiLevelType w:val="hybridMultilevel"/>
    <w:tmpl w:val="43CE8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28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6EDA"/>
    <w:multiLevelType w:val="hybridMultilevel"/>
    <w:tmpl w:val="FC363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D26BA"/>
    <w:multiLevelType w:val="hybridMultilevel"/>
    <w:tmpl w:val="F28A1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07FE1"/>
    <w:multiLevelType w:val="hybridMultilevel"/>
    <w:tmpl w:val="46A83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F2ECC"/>
    <w:multiLevelType w:val="hybridMultilevel"/>
    <w:tmpl w:val="E4BA5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314FB"/>
    <w:multiLevelType w:val="hybridMultilevel"/>
    <w:tmpl w:val="07A82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43E4D"/>
    <w:multiLevelType w:val="hybridMultilevel"/>
    <w:tmpl w:val="C31EC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D1B64"/>
    <w:multiLevelType w:val="hybridMultilevel"/>
    <w:tmpl w:val="07D25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73A5B"/>
    <w:multiLevelType w:val="hybridMultilevel"/>
    <w:tmpl w:val="A776D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D1028"/>
    <w:multiLevelType w:val="hybridMultilevel"/>
    <w:tmpl w:val="DEBEC71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2B13D91"/>
    <w:multiLevelType w:val="hybridMultilevel"/>
    <w:tmpl w:val="238AD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252A9"/>
    <w:multiLevelType w:val="hybridMultilevel"/>
    <w:tmpl w:val="C1706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61A6F"/>
    <w:multiLevelType w:val="hybridMultilevel"/>
    <w:tmpl w:val="B9B4B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B1AB3"/>
    <w:multiLevelType w:val="hybridMultilevel"/>
    <w:tmpl w:val="124430B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67306E87"/>
    <w:multiLevelType w:val="hybridMultilevel"/>
    <w:tmpl w:val="04603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B18C4"/>
    <w:multiLevelType w:val="hybridMultilevel"/>
    <w:tmpl w:val="84AC4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B090B"/>
    <w:multiLevelType w:val="hybridMultilevel"/>
    <w:tmpl w:val="5D18C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61299"/>
    <w:multiLevelType w:val="hybridMultilevel"/>
    <w:tmpl w:val="6E866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53208">
    <w:abstractNumId w:val="19"/>
  </w:num>
  <w:num w:numId="2" w16cid:durableId="697924446">
    <w:abstractNumId w:val="0"/>
  </w:num>
  <w:num w:numId="3" w16cid:durableId="2077363451">
    <w:abstractNumId w:val="9"/>
  </w:num>
  <w:num w:numId="4" w16cid:durableId="1095631082">
    <w:abstractNumId w:val="8"/>
  </w:num>
  <w:num w:numId="5" w16cid:durableId="1803234682">
    <w:abstractNumId w:val="18"/>
  </w:num>
  <w:num w:numId="6" w16cid:durableId="539167049">
    <w:abstractNumId w:val="14"/>
  </w:num>
  <w:num w:numId="7" w16cid:durableId="1587498736">
    <w:abstractNumId w:val="4"/>
  </w:num>
  <w:num w:numId="8" w16cid:durableId="1477843991">
    <w:abstractNumId w:val="13"/>
  </w:num>
  <w:num w:numId="9" w16cid:durableId="494760327">
    <w:abstractNumId w:val="5"/>
  </w:num>
  <w:num w:numId="10" w16cid:durableId="1483736119">
    <w:abstractNumId w:val="7"/>
  </w:num>
  <w:num w:numId="11" w16cid:durableId="324482097">
    <w:abstractNumId w:val="17"/>
  </w:num>
  <w:num w:numId="12" w16cid:durableId="320544100">
    <w:abstractNumId w:val="10"/>
  </w:num>
  <w:num w:numId="13" w16cid:durableId="1820463680">
    <w:abstractNumId w:val="15"/>
  </w:num>
  <w:num w:numId="14" w16cid:durableId="727536286">
    <w:abstractNumId w:val="11"/>
  </w:num>
  <w:num w:numId="15" w16cid:durableId="70079274">
    <w:abstractNumId w:val="12"/>
  </w:num>
  <w:num w:numId="16" w16cid:durableId="1710915283">
    <w:abstractNumId w:val="6"/>
  </w:num>
  <w:num w:numId="17" w16cid:durableId="1622880051">
    <w:abstractNumId w:val="16"/>
  </w:num>
  <w:num w:numId="18" w16cid:durableId="809320095">
    <w:abstractNumId w:val="3"/>
  </w:num>
  <w:num w:numId="19" w16cid:durableId="132917784">
    <w:abstractNumId w:val="1"/>
  </w:num>
  <w:num w:numId="20" w16cid:durableId="508567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77"/>
    <w:rsid w:val="0004740D"/>
    <w:rsid w:val="00291CE7"/>
    <w:rsid w:val="002A080E"/>
    <w:rsid w:val="0030522A"/>
    <w:rsid w:val="005F3BBD"/>
    <w:rsid w:val="006D0220"/>
    <w:rsid w:val="008A2EF4"/>
    <w:rsid w:val="00994A82"/>
    <w:rsid w:val="009F3FA5"/>
    <w:rsid w:val="00AD32A5"/>
    <w:rsid w:val="00AF538F"/>
    <w:rsid w:val="00B03E4E"/>
    <w:rsid w:val="00B77D29"/>
    <w:rsid w:val="00BD7ED5"/>
    <w:rsid w:val="00CA443B"/>
    <w:rsid w:val="00CC4DB9"/>
    <w:rsid w:val="00D80199"/>
    <w:rsid w:val="00E37B08"/>
    <w:rsid w:val="00ED45AB"/>
    <w:rsid w:val="00F1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874C"/>
  <w15:chartTrackingRefBased/>
  <w15:docId w15:val="{14639C8E-E8CD-4304-BBB7-C6CBED05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33015-06F2-4D99-9C7D-F025C377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1887</Words>
  <Characters>10194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Welter</dc:creator>
  <cp:keywords/>
  <dc:description/>
  <cp:lastModifiedBy>Lucas Welter</cp:lastModifiedBy>
  <cp:revision>13</cp:revision>
  <dcterms:created xsi:type="dcterms:W3CDTF">2023-01-19T20:38:00Z</dcterms:created>
  <dcterms:modified xsi:type="dcterms:W3CDTF">2023-01-27T18:27:00Z</dcterms:modified>
</cp:coreProperties>
</file>