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7861BD65" w:rsidR="00D41AF6" w:rsidRPr="00B51532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B703B0" w:rsidRDefault="00B924B0">
          <w:pPr>
            <w:pStyle w:val="CabealhodoSumrio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458D41AE" w14:textId="2796901D" w:rsidR="00E20CD9" w:rsidRDefault="00B924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958916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3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71D89F9" w14:textId="2A0E591D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6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430687" w14:textId="32D82996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7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5D5E2030" w14:textId="7D37BD85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1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_Toc510958919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7F05C5A6" w14:textId="0732E95C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0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_Toc510958920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B7C66F2" w14:textId="2DCCF3AD" w:rsidR="00E20CD9" w:rsidRDefault="00B46A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1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_Toc510958921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8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E860C49" w14:textId="6AC38F72" w:rsidR="00E20CD9" w:rsidRDefault="00B46A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2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_Toc510958922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792131A" w14:textId="525941E5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3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_Toc510958923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9F3AA55" w14:textId="188E7D3A" w:rsidR="00E20CD9" w:rsidRDefault="00B46A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4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_Toc510958924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23DA4936" w14:textId="2E264D5B" w:rsidR="00E20CD9" w:rsidRDefault="00B46A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5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_Toc510958925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837574A" w14:textId="07EB717B" w:rsidR="00E20CD9" w:rsidRDefault="00B46A3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6" w:history="1"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E20CD9">
              <w:rPr>
                <w:rFonts w:eastAsiaTheme="minorEastAsia"/>
                <w:noProof/>
                <w:lang w:eastAsia="pt-BR"/>
              </w:rPr>
              <w:tab/>
            </w:r>
            <w:r w:rsidR="00E20CD9" w:rsidRPr="00332AF1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_Toc510958926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4E1C6DFA" w14:textId="08279CDE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7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_Toc510958927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33B3DD39" w14:textId="6E8599C2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8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_Toc510958928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163A9F8A" w14:textId="7596522B" w:rsidR="00E20CD9" w:rsidRDefault="00B46A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958929" w:history="1">
            <w:r w:rsidR="00E20CD9" w:rsidRPr="00332AF1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E20CD9">
              <w:rPr>
                <w:noProof/>
                <w:webHidden/>
              </w:rPr>
              <w:tab/>
            </w:r>
            <w:r w:rsidR="00E20CD9">
              <w:rPr>
                <w:noProof/>
                <w:webHidden/>
              </w:rPr>
              <w:fldChar w:fldCharType="begin"/>
            </w:r>
            <w:r w:rsidR="00E20CD9">
              <w:rPr>
                <w:noProof/>
                <w:webHidden/>
              </w:rPr>
              <w:instrText xml:space="preserve"> PAGEREF _Toc510958929 \h </w:instrText>
            </w:r>
            <w:r w:rsidR="00E20CD9">
              <w:rPr>
                <w:noProof/>
                <w:webHidden/>
              </w:rPr>
            </w:r>
            <w:r w:rsidR="00E20CD9">
              <w:rPr>
                <w:noProof/>
                <w:webHidden/>
              </w:rPr>
              <w:fldChar w:fldCharType="separate"/>
            </w:r>
            <w:r w:rsidR="00E20CD9">
              <w:rPr>
                <w:noProof/>
                <w:webHidden/>
              </w:rPr>
              <w:t>9</w:t>
            </w:r>
            <w:r w:rsidR="00E20CD9">
              <w:rPr>
                <w:noProof/>
                <w:webHidden/>
              </w:rPr>
              <w:fldChar w:fldCharType="end"/>
            </w:r>
          </w:hyperlink>
        </w:p>
        <w:p w14:paraId="09280D72" w14:textId="5530A094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6D290C0D" w14:textId="52ABB965" w:rsidR="00C90E98" w:rsidRDefault="00C90E98">
      <w:pPr>
        <w:rPr>
          <w:lang w:val="en-US"/>
        </w:rPr>
      </w:pPr>
    </w:p>
    <w:p w14:paraId="20F43162" w14:textId="6E23D2D9" w:rsidR="00C90E98" w:rsidRDefault="00C90E98">
      <w:pPr>
        <w:rPr>
          <w:lang w:val="en-US"/>
        </w:rPr>
      </w:pPr>
    </w:p>
    <w:p w14:paraId="460D1060" w14:textId="77777777" w:rsidR="008D5BD6" w:rsidRDefault="008D5BD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510652205"/>
    </w:p>
    <w:p w14:paraId="70E9AC01" w14:textId="1BC46902" w:rsidR="00D41AF6" w:rsidRDefault="00D41AF6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095891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1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4F7891B5" w14:textId="3FBE3AA8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estruturas de índices disponíveis</w:t>
      </w:r>
      <w:r w:rsidR="00826021">
        <w:rPr>
          <w:rFonts w:ascii="Times New Roman" w:hAnsi="Times New Roman" w:cs="Times New Roman"/>
          <w:sz w:val="24"/>
          <w:szCs w:val="24"/>
        </w:rPr>
        <w:t xml:space="preserve"> para MySQL</w:t>
      </w:r>
      <w:r>
        <w:rPr>
          <w:rFonts w:ascii="Times New Roman" w:hAnsi="Times New Roman" w:cs="Times New Roman"/>
          <w:sz w:val="24"/>
          <w:szCs w:val="24"/>
        </w:rPr>
        <w:t xml:space="preserve"> podem ser </w:t>
      </w:r>
      <w:r w:rsidR="00826021">
        <w:rPr>
          <w:rFonts w:ascii="Times New Roman" w:hAnsi="Times New Roman" w:cs="Times New Roman"/>
          <w:sz w:val="24"/>
          <w:szCs w:val="24"/>
        </w:rPr>
        <w:t>consultadas</w:t>
      </w:r>
      <w:r>
        <w:rPr>
          <w:rFonts w:ascii="Times New Roman" w:hAnsi="Times New Roman" w:cs="Times New Roman"/>
          <w:sz w:val="24"/>
          <w:szCs w:val="24"/>
        </w:rPr>
        <w:t xml:space="preserve">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engines disponíveis. </w:t>
      </w:r>
    </w:p>
    <w:p w14:paraId="5F7AA398" w14:textId="75559DE6" w:rsidR="000A6A6A" w:rsidRDefault="000A6A6A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F44D3" wp14:editId="1A211918">
            <wp:extent cx="4543425" cy="22412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29" cy="22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81E1" w14:textId="0B14C6DA" w:rsidR="009B1A65" w:rsidRPr="007D41F6" w:rsidRDefault="009B1A65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–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718CB" w:rsidRPr="007D41F6">
        <w:rPr>
          <w:rFonts w:ascii="Times New Roman" w:hAnsi="Times New Roman" w:cs="Times New Roman"/>
          <w:iCs/>
          <w:sz w:val="20"/>
          <w:szCs w:val="20"/>
        </w:rPr>
        <w:t>Mostrando as engines disponíveis</w:t>
      </w:r>
    </w:p>
    <w:p w14:paraId="7EE2EC0F" w14:textId="77777777" w:rsidR="000A6A6A" w:rsidRDefault="003D2A64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engine de </w:t>
      </w:r>
      <w:r w:rsidR="00DD7E86">
        <w:rPr>
          <w:rFonts w:ascii="Times New Roman" w:hAnsi="Times New Roman" w:cs="Times New Roman"/>
          <w:sz w:val="24"/>
          <w:szCs w:val="24"/>
        </w:rPr>
        <w:t>armazenamento</w:t>
      </w:r>
      <w:r>
        <w:rPr>
          <w:rFonts w:ascii="Times New Roman" w:hAnsi="Times New Roman" w:cs="Times New Roman"/>
          <w:sz w:val="24"/>
          <w:szCs w:val="24"/>
        </w:rPr>
        <w:t xml:space="preserve">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</w:t>
      </w:r>
      <w:r w:rsidR="002A47E1">
        <w:rPr>
          <w:rFonts w:ascii="Times New Roman" w:hAnsi="Times New Roman" w:cs="Times New Roman"/>
          <w:sz w:val="24"/>
          <w:szCs w:val="24"/>
        </w:rPr>
        <w:t>utilizar de outra</w:t>
      </w:r>
      <w:r>
        <w:rPr>
          <w:rFonts w:ascii="Times New Roman" w:hAnsi="Times New Roman" w:cs="Times New Roman"/>
          <w:sz w:val="24"/>
          <w:szCs w:val="24"/>
        </w:rPr>
        <w:t xml:space="preserve"> engine, </w:t>
      </w:r>
      <w:r w:rsidR="002A47E1">
        <w:rPr>
          <w:rFonts w:ascii="Times New Roman" w:hAnsi="Times New Roman" w:cs="Times New Roman"/>
          <w:sz w:val="24"/>
          <w:szCs w:val="24"/>
        </w:rPr>
        <w:t>pode-se realizar através de 3 diferentes formas:</w:t>
      </w:r>
    </w:p>
    <w:p w14:paraId="62870697" w14:textId="36B5D390" w:rsidR="002A47E1" w:rsidRPr="002A47E1" w:rsidRDefault="002A47E1" w:rsidP="002A47E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engine usada para aquela tabela, isso ocorre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 w:rsidR="00DD7E86"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D7E86" w:rsidRPr="00DD7E86">
        <w:rPr>
          <w:rFonts w:ascii="Times New Roman" w:hAnsi="Times New Roman" w:cs="Times New Roman"/>
          <w:b/>
          <w:sz w:val="24"/>
          <w:szCs w:val="24"/>
        </w:rPr>
        <w:t xml:space="preserve">ENGINE = </w:t>
      </w:r>
      <w:proofErr w:type="spellStart"/>
      <w:r w:rsidR="00DD7E86"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="00DD7E86">
        <w:rPr>
          <w:rFonts w:ascii="Times New Roman" w:hAnsi="Times New Roman" w:cs="Times New Roman"/>
          <w:sz w:val="24"/>
          <w:szCs w:val="24"/>
        </w:rPr>
        <w:t>;</w:t>
      </w:r>
    </w:p>
    <w:p w14:paraId="7114B488" w14:textId="0E3BB987" w:rsidR="002A47E1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EE453" wp14:editId="7D588110">
            <wp:extent cx="4724400" cy="29888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349" cy="30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368" w14:textId="54122D3C" w:rsidR="00B718CB" w:rsidRPr="007D41F6" w:rsidRDefault="00B718CB" w:rsidP="00B718CB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27165A" w:rsidRPr="007D41F6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Como especificar uma</w:t>
      </w:r>
      <w:r w:rsidR="00AA455A" w:rsidRPr="007D41F6">
        <w:rPr>
          <w:rFonts w:ascii="Times New Roman" w:hAnsi="Times New Roman" w:cs="Times New Roman"/>
          <w:iCs/>
          <w:sz w:val="20"/>
          <w:szCs w:val="20"/>
        </w:rPr>
        <w:t xml:space="preserve"> engine através do comando </w:t>
      </w:r>
      <w:proofErr w:type="spellStart"/>
      <w:r w:rsidR="00AA455A"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425EB1E7" w14:textId="2A5A5C00" w:rsidR="00DD7E86" w:rsidRPr="00DD7E86" w:rsidRDefault="00DD7E86" w:rsidP="00DD7E8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engine de uma tabela através do comando </w:t>
      </w:r>
      <w:r w:rsidR="00E5025D"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25D"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45DBC55B" w14:textId="01933DEA" w:rsidR="003D2A64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3D7B80" wp14:editId="07B7AD4D">
            <wp:extent cx="3063505" cy="5410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FE0C" w14:textId="46A90199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3 – Mostrando como trocar a engine de uma tabela</w:t>
      </w:r>
    </w:p>
    <w:p w14:paraId="1B2F171E" w14:textId="77777777" w:rsidR="00DD7E86" w:rsidRPr="00DD7E86" w:rsidRDefault="00DD7E86" w:rsidP="00DD7E86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engine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617FAFA3" w14:textId="5CAF2026" w:rsidR="00650483" w:rsidRDefault="002A47E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80279C" wp14:editId="0FBE2FFF">
            <wp:extent cx="4577355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431" cy="14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3C47" w14:textId="48654534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4 –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Tr</w:t>
      </w:r>
      <w:r w:rsidRPr="007D41F6">
        <w:rPr>
          <w:rFonts w:ascii="Times New Roman" w:hAnsi="Times New Roman" w:cs="Times New Roman"/>
          <w:iCs/>
          <w:sz w:val="20"/>
          <w:szCs w:val="20"/>
        </w:rPr>
        <w:t>oca</w:t>
      </w:r>
      <w:r w:rsidR="00E31058" w:rsidRPr="007D41F6">
        <w:rPr>
          <w:rFonts w:ascii="Times New Roman" w:hAnsi="Times New Roman" w:cs="Times New Roman"/>
          <w:iCs/>
          <w:sz w:val="20"/>
          <w:szCs w:val="20"/>
        </w:rPr>
        <w:t>ndo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 engine padrão do banco</w:t>
      </w:r>
    </w:p>
    <w:p w14:paraId="451A37ED" w14:textId="5E580A5E" w:rsidR="00462919" w:rsidRDefault="00462919" w:rsidP="00650483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</w:t>
      </w:r>
      <w:r w:rsidR="00682569">
        <w:rPr>
          <w:rFonts w:ascii="Times New Roman" w:hAnsi="Times New Roman" w:cs="Times New Roman"/>
          <w:sz w:val="24"/>
          <w:szCs w:val="24"/>
        </w:rPr>
        <w:t>simples</w:t>
      </w:r>
      <w:r>
        <w:rPr>
          <w:rFonts w:ascii="Times New Roman" w:hAnsi="Times New Roman" w:cs="Times New Roman"/>
          <w:sz w:val="24"/>
          <w:szCs w:val="24"/>
        </w:rPr>
        <w:t xml:space="preserve"> cada engine: </w:t>
      </w:r>
    </w:p>
    <w:p w14:paraId="64246EE4" w14:textId="5FB1DA8D" w:rsidR="00650483" w:rsidRPr="00215C0C" w:rsidRDefault="00637FAB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>A</w:t>
      </w:r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826021"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e</w:t>
      </w:r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72735F" w:rsidRPr="00215C0C">
        <w:rPr>
          <w:rFonts w:ascii="Times New Roman" w:hAnsi="Times New Roman" w:cs="Times New Roman"/>
          <w:sz w:val="24"/>
          <w:szCs w:val="24"/>
        </w:rPr>
        <w:t>permite a utilização de chaves estrangeiras.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40B83" w14:textId="31697023" w:rsidR="00650483" w:rsidRPr="00215C0C" w:rsidRDefault="00413497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="00650483" w:rsidRPr="00215C0C">
        <w:rPr>
          <w:rFonts w:ascii="Times New Roman" w:hAnsi="Times New Roman" w:cs="Times New Roman"/>
          <w:sz w:val="24"/>
          <w:szCs w:val="24"/>
        </w:rPr>
        <w:t xml:space="preserve"> é 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caracterizada por possuir um nível de </w:t>
      </w:r>
      <w:r w:rsidR="00FB6D48">
        <w:rPr>
          <w:rFonts w:ascii="Times New Roman" w:hAnsi="Times New Roman" w:cs="Times New Roman"/>
          <w:sz w:val="24"/>
          <w:szCs w:val="24"/>
        </w:rPr>
        <w:t xml:space="preserve">proteção de </w:t>
      </w:r>
      <w:r w:rsidR="0072735F"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35F"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2735F" w:rsidRPr="00215C0C">
        <w:rPr>
          <w:rFonts w:ascii="Times New Roman" w:hAnsi="Times New Roman" w:cs="Times New Roman"/>
          <w:sz w:val="24"/>
          <w:szCs w:val="24"/>
        </w:rPr>
        <w:t xml:space="preserve">), 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que </w:t>
      </w:r>
      <w:r w:rsidR="0072735F" w:rsidRPr="00215C0C">
        <w:rPr>
          <w:rFonts w:ascii="Times New Roman" w:hAnsi="Times New Roman" w:cs="Times New Roman"/>
          <w:sz w:val="24"/>
          <w:szCs w:val="24"/>
        </w:rPr>
        <w:t>limita a performance para leitura e escrita apenas</w:t>
      </w:r>
      <w:r w:rsidR="00650483" w:rsidRPr="00215C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3CCC2" w14:textId="3CCA4A79" w:rsidR="00826021" w:rsidRPr="00215C0C" w:rsidRDefault="00826021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,</w:t>
      </w:r>
      <w:r w:rsidR="0072735F" w:rsidRPr="00215C0C">
        <w:rPr>
          <w:rFonts w:ascii="Times New Roman" w:hAnsi="Times New Roman" w:cs="Times New Roman"/>
          <w:sz w:val="24"/>
          <w:szCs w:val="24"/>
        </w:rPr>
        <w:t xml:space="preserve"> armazena todos os dados na memória RAM, permitindo acesso rápido, melhor utilizada para tabelas temporárias;</w:t>
      </w:r>
    </w:p>
    <w:p w14:paraId="69C2872D" w14:textId="62C6DE72" w:rsidR="00826021" w:rsidRPr="00215C0C" w:rsidRDefault="00DA1F60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Engine </w:t>
      </w:r>
      <w:r w:rsidR="00826021" w:rsidRPr="00215C0C">
        <w:rPr>
          <w:rFonts w:ascii="Times New Roman" w:hAnsi="Times New Roman" w:cs="Times New Roman"/>
          <w:sz w:val="24"/>
          <w:szCs w:val="24"/>
        </w:rPr>
        <w:t>CSV</w:t>
      </w:r>
      <w:r w:rsidRPr="00215C0C">
        <w:rPr>
          <w:rFonts w:ascii="Times New Roman" w:hAnsi="Times New Roman" w:cs="Times New Roman"/>
          <w:sz w:val="24"/>
          <w:szCs w:val="24"/>
        </w:rPr>
        <w:t xml:space="preserve"> utiliza de 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tabelas </w:t>
      </w:r>
      <w:r w:rsidRPr="00215C0C">
        <w:rPr>
          <w:rFonts w:ascii="Times New Roman" w:hAnsi="Times New Roman" w:cs="Times New Roman"/>
          <w:sz w:val="24"/>
          <w:szCs w:val="24"/>
        </w:rPr>
        <w:t>que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não são indexadas, então normalmente se utiliza da </w:t>
      </w:r>
      <w:proofErr w:type="spellStart"/>
      <w:r w:rsidR="000343A7"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0343A7"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</w:t>
      </w:r>
      <w:r w:rsidRPr="00215C0C">
        <w:rPr>
          <w:rFonts w:ascii="Times New Roman" w:hAnsi="Times New Roman" w:cs="Times New Roman"/>
          <w:sz w:val="24"/>
          <w:szCs w:val="24"/>
        </w:rPr>
        <w:t>r arquivos do tipo CSV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utilizará desta engine.</w:t>
      </w:r>
    </w:p>
    <w:p w14:paraId="4A22F43F" w14:textId="0211D174" w:rsidR="00826021" w:rsidRPr="00215C0C" w:rsidRDefault="00826021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97"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13497" w:rsidRPr="00215C0C">
        <w:rPr>
          <w:rFonts w:ascii="Times New Roman" w:hAnsi="Times New Roman" w:cs="Times New Roman"/>
          <w:sz w:val="24"/>
          <w:szCs w:val="24"/>
        </w:rPr>
        <w:t xml:space="preserve"> é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DA1F60" w:rsidRPr="00215C0C">
        <w:rPr>
          <w:rFonts w:ascii="Times New Roman" w:hAnsi="Times New Roman" w:cs="Times New Roman"/>
          <w:sz w:val="24"/>
          <w:szCs w:val="24"/>
        </w:rPr>
        <w:t>caracterizada por ser</w:t>
      </w:r>
      <w:r w:rsidR="000343A7" w:rsidRPr="00215C0C">
        <w:rPr>
          <w:rFonts w:ascii="Times New Roman" w:hAnsi="Times New Roman" w:cs="Times New Roman"/>
          <w:sz w:val="24"/>
          <w:szCs w:val="24"/>
        </w:rPr>
        <w:t xml:space="preserve"> compacta </w:t>
      </w:r>
      <w:r w:rsidR="00F877F7" w:rsidRPr="00215C0C">
        <w:rPr>
          <w:rFonts w:ascii="Times New Roman" w:hAnsi="Times New Roman" w:cs="Times New Roman"/>
          <w:sz w:val="24"/>
          <w:szCs w:val="24"/>
        </w:rPr>
        <w:t>e intencionada para armazenar e retirar grandes quantidades de informações como as geradas por auditorias de segurança.</w:t>
      </w:r>
    </w:p>
    <w:p w14:paraId="2600511A" w14:textId="0C79BEB9" w:rsidR="00826021" w:rsidRPr="00215C0C" w:rsidRDefault="004A1BA2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021"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="00F877F7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não armazena dados, então comandos como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467A"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e delete não tem efeitos</w:t>
      </w:r>
      <w:r w:rsidRPr="00215C0C">
        <w:rPr>
          <w:rFonts w:ascii="Times New Roman" w:hAnsi="Times New Roman" w:cs="Times New Roman"/>
          <w:sz w:val="24"/>
          <w:szCs w:val="24"/>
        </w:rPr>
        <w:t>.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Pr="00215C0C">
        <w:rPr>
          <w:rFonts w:ascii="Times New Roman" w:hAnsi="Times New Roman" w:cs="Times New Roman"/>
          <w:sz w:val="24"/>
          <w:szCs w:val="24"/>
        </w:rPr>
        <w:t>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endo utilizada essencialmente quando se precisa passar comandos DML para uma base de dados escravo sem armazenar </w:t>
      </w:r>
      <w:r w:rsidRPr="00215C0C">
        <w:rPr>
          <w:rFonts w:ascii="Times New Roman" w:hAnsi="Times New Roman" w:cs="Times New Roman"/>
          <w:sz w:val="24"/>
          <w:szCs w:val="24"/>
        </w:rPr>
        <w:t>os comandos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 na base de dados principal;</w:t>
      </w:r>
    </w:p>
    <w:p w14:paraId="70651CDA" w14:textId="18DDD1E1" w:rsidR="00826021" w:rsidRPr="00215C0C" w:rsidRDefault="00413497" w:rsidP="00215C0C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826021" w:rsidRPr="00215C0C">
        <w:rPr>
          <w:rFonts w:ascii="Times New Roman" w:hAnsi="Times New Roman" w:cs="Times New Roman"/>
          <w:sz w:val="24"/>
          <w:szCs w:val="24"/>
        </w:rPr>
        <w:t>ederated</w:t>
      </w:r>
      <w:proofErr w:type="spellEnd"/>
      <w:r w:rsidR="00FC467A"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r w:rsidR="00FC467A" w:rsidRPr="00215C0C">
        <w:rPr>
          <w:rFonts w:ascii="Times New Roman" w:hAnsi="Times New Roman" w:cs="Times New Roman"/>
          <w:sz w:val="24"/>
          <w:szCs w:val="24"/>
        </w:rPr>
        <w:t xml:space="preserve">permite a possibilidade de se conectar diversas bases de dados MySQL, </w:t>
      </w:r>
      <w:r w:rsidR="00222313" w:rsidRPr="00215C0C">
        <w:rPr>
          <w:rFonts w:ascii="Times New Roman" w:hAnsi="Times New Roman" w:cs="Times New Roman"/>
          <w:sz w:val="24"/>
          <w:szCs w:val="24"/>
        </w:rPr>
        <w:t>fazendo com que elas ajam como uma só, boa para a distribuição de dados;</w:t>
      </w:r>
    </w:p>
    <w:p w14:paraId="7330BA08" w14:textId="5ECBFEAE" w:rsidR="00637FAB" w:rsidRDefault="00E431F8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engine que será </w:t>
      </w:r>
      <w:r w:rsidR="00215C0C">
        <w:rPr>
          <w:rFonts w:ascii="Times New Roman" w:hAnsi="Times New Roman" w:cs="Times New Roman"/>
          <w:sz w:val="24"/>
          <w:szCs w:val="24"/>
        </w:rPr>
        <w:t xml:space="preserve">analisada </w:t>
      </w:r>
      <w:r w:rsidR="00F43321">
        <w:rPr>
          <w:rFonts w:ascii="Times New Roman" w:hAnsi="Times New Roman" w:cs="Times New Roman"/>
          <w:sz w:val="24"/>
          <w:szCs w:val="24"/>
        </w:rPr>
        <w:t xml:space="preserve">mais a fundo </w:t>
      </w:r>
      <w:r w:rsidR="00215C0C">
        <w:rPr>
          <w:rFonts w:ascii="Times New Roman" w:hAnsi="Times New Roman" w:cs="Times New Roman"/>
          <w:sz w:val="24"/>
          <w:szCs w:val="24"/>
        </w:rPr>
        <w:t xml:space="preserve">será a </w:t>
      </w:r>
      <w:proofErr w:type="spellStart"/>
      <w:r w:rsid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215C0C">
        <w:rPr>
          <w:rFonts w:ascii="Times New Roman" w:hAnsi="Times New Roman" w:cs="Times New Roman"/>
          <w:sz w:val="24"/>
          <w:szCs w:val="24"/>
        </w:rPr>
        <w:t xml:space="preserve"> por ser a engine padrão do MySQL</w:t>
      </w:r>
      <w:r w:rsidR="00F43321">
        <w:rPr>
          <w:rFonts w:ascii="Times New Roman" w:hAnsi="Times New Roman" w:cs="Times New Roman"/>
          <w:sz w:val="24"/>
          <w:szCs w:val="24"/>
        </w:rPr>
        <w:t xml:space="preserve">. </w:t>
      </w:r>
      <w:r w:rsidR="002D0B31">
        <w:rPr>
          <w:rFonts w:ascii="Times New Roman" w:hAnsi="Times New Roman" w:cs="Times New Roman"/>
          <w:sz w:val="24"/>
          <w:szCs w:val="24"/>
        </w:rPr>
        <w:t>Ela utiliza de índices baseados na árvore B, e para os tipos espaciais usa arvore R</w:t>
      </w:r>
      <w:r w:rsidR="00F24B2E">
        <w:rPr>
          <w:rFonts w:ascii="Times New Roman" w:hAnsi="Times New Roman" w:cs="Times New Roman"/>
          <w:sz w:val="24"/>
          <w:szCs w:val="24"/>
        </w:rPr>
        <w:t xml:space="preserve"> que são especificas para dados multidimensionais, o padrão de tamanho de um índice é de 16KB. </w:t>
      </w:r>
    </w:p>
    <w:p w14:paraId="7279D8CE" w14:textId="77777777" w:rsidR="001832C8" w:rsidRDefault="00EE024B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6E52">
        <w:rPr>
          <w:rFonts w:ascii="Times New Roman" w:hAnsi="Times New Roman" w:cs="Times New Roman"/>
          <w:sz w:val="24"/>
          <w:szCs w:val="24"/>
        </w:rPr>
        <w:t xml:space="preserve">que </w:t>
      </w:r>
      <w:r w:rsidR="00284551">
        <w:rPr>
          <w:rFonts w:ascii="Times New Roman" w:hAnsi="Times New Roman" w:cs="Times New Roman"/>
          <w:sz w:val="24"/>
          <w:szCs w:val="24"/>
        </w:rPr>
        <w:t>usa</w:t>
      </w:r>
      <w:r w:rsidR="001967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como o índice. C</w:t>
      </w:r>
      <w:r>
        <w:rPr>
          <w:rFonts w:ascii="Times New Roman" w:hAnsi="Times New Roman" w:cs="Times New Roman"/>
          <w:sz w:val="24"/>
          <w:szCs w:val="24"/>
        </w:rPr>
        <w:t xml:space="preserve">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mas </w:t>
      </w:r>
      <w:r w:rsidR="004837D6">
        <w:rPr>
          <w:rFonts w:ascii="Times New Roman" w:hAnsi="Times New Roman" w:cs="Times New Roman"/>
          <w:sz w:val="24"/>
          <w:szCs w:val="24"/>
        </w:rPr>
        <w:t xml:space="preserve">se </w:t>
      </w:r>
      <w:r w:rsidR="001967C1">
        <w:rPr>
          <w:rFonts w:ascii="Times New Roman" w:hAnsi="Times New Roman" w:cs="Times New Roman"/>
          <w:sz w:val="24"/>
          <w:szCs w:val="24"/>
        </w:rPr>
        <w:t>exist</w:t>
      </w:r>
      <w:r w:rsidR="004837D6">
        <w:rPr>
          <w:rFonts w:ascii="Times New Roman" w:hAnsi="Times New Roman" w:cs="Times New Roman"/>
          <w:sz w:val="24"/>
          <w:szCs w:val="24"/>
        </w:rPr>
        <w:t>ir</w:t>
      </w:r>
      <w:r w:rsidR="001967C1">
        <w:rPr>
          <w:rFonts w:ascii="Times New Roman" w:hAnsi="Times New Roman" w:cs="Times New Roman"/>
          <w:sz w:val="24"/>
          <w:szCs w:val="24"/>
        </w:rPr>
        <w:t xml:space="preserve"> um campo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 w:rsidR="001967C1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1967C1">
        <w:rPr>
          <w:rFonts w:ascii="Times New Roman" w:hAnsi="Times New Roman" w:cs="Times New Roman"/>
          <w:sz w:val="24"/>
          <w:szCs w:val="24"/>
        </w:rPr>
        <w:t xml:space="preserve"> com valor</w:t>
      </w:r>
      <w:r w:rsidR="00732293">
        <w:rPr>
          <w:rFonts w:ascii="Times New Roman" w:hAnsi="Times New Roman" w:cs="Times New Roman"/>
          <w:sz w:val="24"/>
          <w:szCs w:val="24"/>
        </w:rPr>
        <w:t>es</w:t>
      </w:r>
      <w:r w:rsidR="001967C1">
        <w:rPr>
          <w:rFonts w:ascii="Times New Roman" w:hAnsi="Times New Roman" w:cs="Times New Roman"/>
          <w:sz w:val="24"/>
          <w:szCs w:val="24"/>
        </w:rPr>
        <w:t xml:space="preserve"> </w:t>
      </w:r>
      <w:r w:rsidR="004837D6">
        <w:rPr>
          <w:rFonts w:ascii="Times New Roman" w:hAnsi="Times New Roman" w:cs="Times New Roman"/>
          <w:sz w:val="24"/>
          <w:szCs w:val="24"/>
        </w:rPr>
        <w:t>nulo</w:t>
      </w:r>
      <w:r w:rsidR="00732293">
        <w:rPr>
          <w:rFonts w:ascii="Times New Roman" w:hAnsi="Times New Roman" w:cs="Times New Roman"/>
          <w:sz w:val="24"/>
          <w:szCs w:val="24"/>
        </w:rPr>
        <w:t>s</w:t>
      </w:r>
      <w:r w:rsidR="004837D6">
        <w:rPr>
          <w:rFonts w:ascii="Times New Roman" w:hAnsi="Times New Roman" w:cs="Times New Roman"/>
          <w:sz w:val="24"/>
          <w:szCs w:val="24"/>
        </w:rPr>
        <w:t xml:space="preserve">, será criado um índice chamado GEN_CLUST_INDEX que será o índice </w:t>
      </w:r>
      <w:proofErr w:type="spellStart"/>
      <w:r w:rsidR="004837D6"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 w:rsidR="00284551">
        <w:rPr>
          <w:rFonts w:ascii="Times New Roman" w:hAnsi="Times New Roman" w:cs="Times New Roman"/>
          <w:sz w:val="24"/>
          <w:szCs w:val="24"/>
        </w:rPr>
        <w:t>, sendo</w:t>
      </w:r>
      <w:r w:rsidR="00F42363">
        <w:rPr>
          <w:rFonts w:ascii="Times New Roman" w:hAnsi="Times New Roman" w:cs="Times New Roman"/>
          <w:sz w:val="24"/>
          <w:szCs w:val="24"/>
        </w:rPr>
        <w:t xml:space="preserve"> auto incrementado</w:t>
      </w:r>
      <w:r w:rsidR="00284551">
        <w:rPr>
          <w:rFonts w:ascii="Times New Roman" w:hAnsi="Times New Roman" w:cs="Times New Roman"/>
          <w:sz w:val="24"/>
          <w:szCs w:val="24"/>
        </w:rPr>
        <w:t>.</w:t>
      </w:r>
      <w:r w:rsidR="001832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6264A" w14:textId="656C55EF" w:rsidR="00E4549C" w:rsidRDefault="001832C8" w:rsidP="00E4549C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</w:t>
      </w:r>
      <w:r w:rsidR="00B12B9E">
        <w:rPr>
          <w:rFonts w:ascii="Times New Roman" w:hAnsi="Times New Roman" w:cs="Times New Roman"/>
          <w:sz w:val="24"/>
          <w:szCs w:val="24"/>
        </w:rPr>
        <w:t xml:space="preserve"> O comando de criação de um índice secundário</w:t>
      </w:r>
      <w:r w:rsidR="00487CD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487CDD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B12B9E">
        <w:rPr>
          <w:rFonts w:ascii="Times New Roman" w:hAnsi="Times New Roman" w:cs="Times New Roman"/>
          <w:sz w:val="24"/>
          <w:szCs w:val="24"/>
        </w:rPr>
        <w:t xml:space="preserve"> é</w:t>
      </w:r>
      <w:r w:rsidR="00DE448F">
        <w:rPr>
          <w:rFonts w:ascii="Times New Roman" w:hAnsi="Times New Roman" w:cs="Times New Roman"/>
          <w:sz w:val="24"/>
          <w:szCs w:val="24"/>
        </w:rPr>
        <w:t xml:space="preserve"> </w:t>
      </w:r>
      <w:r w:rsidR="00DE448F" w:rsidRPr="006374FE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>Pre</w:t>
      </w:r>
      <w:r w:rsidR="000E4C2A">
        <w:rPr>
          <w:rFonts w:ascii="Times New Roman" w:hAnsi="Times New Roman" w:cs="Times New Roman"/>
          <w:b/>
          <w:sz w:val="24"/>
          <w:szCs w:val="24"/>
        </w:rPr>
        <w:t>f</w:t>
      </w:r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="008D146A"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8D146A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4549C">
        <w:rPr>
          <w:rFonts w:ascii="Times New Roman" w:hAnsi="Times New Roman" w:cs="Times New Roman"/>
          <w:b/>
          <w:sz w:val="24"/>
          <w:szCs w:val="24"/>
        </w:rPr>
        <w:t>ON</w:t>
      </w:r>
      <w:r w:rsidR="006374FE"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374FE"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="006374FE" w:rsidRPr="006374FE">
        <w:rPr>
          <w:rFonts w:ascii="Times New Roman" w:hAnsi="Times New Roman" w:cs="Times New Roman"/>
          <w:b/>
          <w:sz w:val="24"/>
          <w:szCs w:val="24"/>
        </w:rPr>
        <w:t>)</w:t>
      </w:r>
      <w:r w:rsidR="00E00D63">
        <w:rPr>
          <w:rFonts w:ascii="Times New Roman" w:hAnsi="Times New Roman" w:cs="Times New Roman"/>
          <w:b/>
          <w:sz w:val="24"/>
          <w:szCs w:val="24"/>
        </w:rPr>
        <w:t xml:space="preserve"> COMMENT</w:t>
      </w:r>
      <w:r w:rsidR="006374FE">
        <w:rPr>
          <w:rFonts w:ascii="Times New Roman" w:hAnsi="Times New Roman" w:cs="Times New Roman"/>
          <w:b/>
          <w:sz w:val="24"/>
          <w:szCs w:val="24"/>
        </w:rPr>
        <w:t>;</w:t>
      </w:r>
      <w:r w:rsidR="000E4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o</w:t>
      </w:r>
      <w:r w:rsidR="00487CDD">
        <w:rPr>
          <w:rFonts w:ascii="Times New Roman" w:hAnsi="Times New Roman" w:cs="Times New Roman"/>
          <w:sz w:val="24"/>
          <w:szCs w:val="24"/>
        </w:rPr>
        <w:t xml:space="preserve"> prefixo</w:t>
      </w:r>
      <w:r w:rsidR="000E4C2A">
        <w:rPr>
          <w:rFonts w:ascii="Times New Roman" w:hAnsi="Times New Roman" w:cs="Times New Roman"/>
          <w:sz w:val="24"/>
          <w:szCs w:val="24"/>
        </w:rPr>
        <w:t xml:space="preserve"> </w:t>
      </w:r>
      <w:r w:rsidR="00C821CD">
        <w:rPr>
          <w:rFonts w:ascii="Times New Roman" w:hAnsi="Times New Roman" w:cs="Times New Roman"/>
          <w:sz w:val="24"/>
          <w:szCs w:val="24"/>
        </w:rPr>
        <w:t>pode ser utilizado</w:t>
      </w:r>
      <w:r w:rsidR="000E4C2A">
        <w:rPr>
          <w:rFonts w:ascii="Times New Roman" w:hAnsi="Times New Roman" w:cs="Times New Roman"/>
          <w:sz w:val="24"/>
          <w:szCs w:val="24"/>
        </w:rPr>
        <w:t xml:space="preserve"> para demonstrar que o índice </w:t>
      </w:r>
      <w:r w:rsidR="00C821CD">
        <w:rPr>
          <w:rFonts w:ascii="Times New Roman" w:hAnsi="Times New Roman" w:cs="Times New Roman"/>
          <w:sz w:val="24"/>
          <w:szCs w:val="24"/>
        </w:rPr>
        <w:t>é composto de</w:t>
      </w:r>
      <w:r w:rsidR="000E4C2A">
        <w:rPr>
          <w:rFonts w:ascii="Times New Roman" w:hAnsi="Times New Roman" w:cs="Times New Roman"/>
          <w:sz w:val="24"/>
          <w:szCs w:val="24"/>
        </w:rPr>
        <w:t xml:space="preserve"> valores únicos,</w:t>
      </w:r>
      <w:r w:rsidR="00F24571">
        <w:rPr>
          <w:rFonts w:ascii="Times New Roman" w:hAnsi="Times New Roman" w:cs="Times New Roman"/>
          <w:sz w:val="24"/>
          <w:szCs w:val="24"/>
        </w:rPr>
        <w:t xml:space="preserve"> textuais</w:t>
      </w:r>
      <w:r w:rsidR="000E4C2A">
        <w:rPr>
          <w:rFonts w:ascii="Times New Roman" w:hAnsi="Times New Roman" w:cs="Times New Roman"/>
          <w:sz w:val="24"/>
          <w:szCs w:val="24"/>
        </w:rPr>
        <w:t xml:space="preserve"> ou </w:t>
      </w:r>
      <w:r w:rsidR="00F24571">
        <w:rPr>
          <w:rFonts w:ascii="Times New Roman" w:hAnsi="Times New Roman" w:cs="Times New Roman"/>
          <w:sz w:val="24"/>
          <w:szCs w:val="24"/>
        </w:rPr>
        <w:t>até do tipo</w:t>
      </w:r>
      <w:r w:rsidR="000E4C2A">
        <w:rPr>
          <w:rFonts w:ascii="Times New Roman" w:hAnsi="Times New Roman" w:cs="Times New Roman"/>
          <w:sz w:val="24"/>
          <w:szCs w:val="24"/>
        </w:rPr>
        <w:t xml:space="preserve"> espacia</w:t>
      </w:r>
      <w:r w:rsidR="00F24571">
        <w:rPr>
          <w:rFonts w:ascii="Times New Roman" w:hAnsi="Times New Roman" w:cs="Times New Roman"/>
          <w:sz w:val="24"/>
          <w:szCs w:val="24"/>
        </w:rPr>
        <w:t>l</w:t>
      </w:r>
      <w:r w:rsidR="00E00D63">
        <w:rPr>
          <w:rFonts w:ascii="Times New Roman" w:hAnsi="Times New Roman" w:cs="Times New Roman"/>
          <w:sz w:val="24"/>
          <w:szCs w:val="24"/>
        </w:rPr>
        <w:t>. Também é possível colocar um comentário no final do comando.</w:t>
      </w:r>
    </w:p>
    <w:p w14:paraId="63AE630D" w14:textId="43D214E6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63F6B" wp14:editId="50217228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9344" w14:textId="37E72657" w:rsidR="006E48E6" w:rsidRDefault="00AA455A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9B6A89B" w14:textId="2378A0FA" w:rsidR="00DB0138" w:rsidRDefault="00DB0138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4528CAE6" wp14:editId="464EFA95">
            <wp:extent cx="4563088" cy="18764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UniqueInde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35" cy="18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049F" w14:textId="56F2B8A6" w:rsidR="00DB0138" w:rsidRDefault="00DB0138" w:rsidP="00DB013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com o prefixo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unique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e mostrando a tentativa de usa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65C4693D" w14:textId="4F7F3E3A" w:rsidR="00DB0138" w:rsidRPr="005F0FC0" w:rsidRDefault="005F0FC0" w:rsidP="005F0FC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acima foi demonstrado a utilização do prefixo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permite a utilização do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 efeito pois será utilizado a árvore B, caso se deseje utilizar a estrutura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mudar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que aceite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é demonstrado na imagem abaixo.</w:t>
      </w:r>
    </w:p>
    <w:p w14:paraId="53495D98" w14:textId="40C721C0" w:rsidR="00DB0138" w:rsidRDefault="00DB0138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A193017" wp14:editId="03723584">
            <wp:extent cx="4800600" cy="11645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30" cy="11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A25C" w14:textId="0037D7F6" w:rsidR="00DB0138" w:rsidRDefault="00DB0138" w:rsidP="001D3E73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 com a utilização de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hah</w:t>
      </w:r>
      <w:proofErr w:type="spellEnd"/>
    </w:p>
    <w:p w14:paraId="32617690" w14:textId="50F9B9E9" w:rsidR="0031770E" w:rsidRDefault="0031770E" w:rsidP="0031770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inserção de um índice também pode se</w:t>
      </w:r>
      <w:r w:rsidR="006E48E6">
        <w:rPr>
          <w:rFonts w:ascii="Times New Roman" w:hAnsi="Times New Roman" w:cs="Times New Roman"/>
          <w:sz w:val="24"/>
          <w:szCs w:val="24"/>
        </w:rPr>
        <w:t xml:space="preserve"> dar pelo comando </w:t>
      </w:r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6E48E6"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="006E48E6"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09047BA6" w14:textId="1FA57D31" w:rsidR="0031770E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78924E4" wp14:editId="5F86A217">
            <wp:extent cx="4915326" cy="502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tertbmadicion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8596" w14:textId="7C1846EC" w:rsidR="006E48E6" w:rsidRPr="007D41F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331E2D56" w14:textId="02EC22A4" w:rsidR="003039D6" w:rsidRDefault="00E4549C" w:rsidP="001832C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 w:rsid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2FA856" w14:textId="56DB7A7B" w:rsidR="006374FE" w:rsidRDefault="006374FE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6AA42" wp14:editId="338B9F94">
            <wp:extent cx="3131519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op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65" cy="6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95E7" w14:textId="3D19F5B3" w:rsidR="00AA455A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 w:rsidR="006E48E6"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 w:rsidR="006E48E6"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 w:rsidR="006E48E6"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7F9E7C81" w14:textId="3ACA7A9C" w:rsidR="00D7671E" w:rsidRDefault="00D7671E" w:rsidP="00D7671E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4368B8E7" w14:textId="330506F1" w:rsidR="006E48E6" w:rsidRPr="007D41F6" w:rsidRDefault="006E48E6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2E82CCE" wp14:editId="69DB1AA0">
            <wp:extent cx="4031329" cy="602032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tertbmdrop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8668" w14:textId="03435928" w:rsidR="006E48E6" w:rsidRDefault="006E48E6" w:rsidP="006E48E6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38E81EB4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0958917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2A792169">
            <wp:extent cx="4772025" cy="11419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6" cy="11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6ABC852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que se foi consultada; </w:t>
      </w:r>
    </w:p>
    <w:p w14:paraId="147EBAB0" w14:textId="77777777" w:rsidR="000A469F" w:rsidRPr="00061692" w:rsidRDefault="00325010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40396B7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095891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4"/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5BCBEE6D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drawing>
          <wp:inline distT="0" distB="0" distL="0" distR="0" wp14:anchorId="4FE6A4A9" wp14:editId="1E613B4D">
            <wp:extent cx="4733925" cy="11278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96" cy="11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00BBA660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3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</w:t>
      </w:r>
      <w:r w:rsidR="000D7337">
        <w:rPr>
          <w:rFonts w:ascii="Times New Roman" w:hAnsi="Times New Roman" w:cs="Times New Roman"/>
          <w:sz w:val="24"/>
          <w:szCs w:val="24"/>
        </w:rPr>
        <w:lastRenderedPageBreak/>
        <w:t xml:space="preserve">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719F90C7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4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1F7021C9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0958919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5"/>
    </w:p>
    <w:p w14:paraId="6D020DE8" w14:textId="1E2BB7F6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 xml:space="preserve">Uma das ferramentas disponibilizadas pelo MySQL para </w:t>
      </w:r>
      <w:r w:rsidRPr="00906ED6">
        <w:rPr>
          <w:rFonts w:ascii="Times New Roman" w:hAnsi="Times New Roman" w:cs="Times New Roman"/>
          <w:sz w:val="24"/>
          <w:szCs w:val="24"/>
        </w:rPr>
        <w:t>análise</w:t>
      </w:r>
      <w:r w:rsidRPr="00906ED6">
        <w:rPr>
          <w:rFonts w:ascii="Times New Roman" w:hAnsi="Times New Roman" w:cs="Times New Roman"/>
          <w:sz w:val="24"/>
          <w:szCs w:val="24"/>
        </w:rPr>
        <w:t xml:space="preserve"> de consultas é o comando EXPLAIN, que retorna uma tabela com as seguintes colunas:</w:t>
      </w:r>
    </w:p>
    <w:p w14:paraId="02DC77CB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Select_type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operação que será executada, podendo ser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delete,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sub-query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e etc.</w:t>
      </w:r>
    </w:p>
    <w:p w14:paraId="5EEC599F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Tabela onde está sendo executado o comando.</w:t>
      </w:r>
    </w:p>
    <w:p w14:paraId="2C370F6B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Partitions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As partições da tabela.</w:t>
      </w:r>
    </w:p>
    <w:p w14:paraId="57574081" w14:textId="791C1451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Tipo de dados que podem ser retornados.</w:t>
      </w:r>
    </w:p>
    <w:p w14:paraId="49527D63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Possible_keys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uma possível chave.</w:t>
      </w:r>
    </w:p>
    <w:p w14:paraId="7CA127B6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Key – Retorna uma chave primária caso a seleção seja por ela.</w:t>
      </w:r>
    </w:p>
    <w:p w14:paraId="4D7D6EC5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Tamanho da chave.</w:t>
      </w:r>
    </w:p>
    <w:p w14:paraId="600F6CEE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Chave estrangeira caso ela exista.</w:t>
      </w:r>
    </w:p>
    <w:p w14:paraId="4AD2DFD8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- Numero de linha que podem ser afetadas.</w:t>
      </w:r>
    </w:p>
    <w:p w14:paraId="16E24533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Porcentagem de registros filtrados sob o total de registros.</w:t>
      </w:r>
    </w:p>
    <w:p w14:paraId="0185864E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Extra -  Informações extra.</w:t>
      </w:r>
    </w:p>
    <w:p w14:paraId="7A7E0A77" w14:textId="77777777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68EB9" wp14:editId="778579D5">
            <wp:extent cx="4648200" cy="646069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98" cy="6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6E9" w14:textId="443E6515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 xml:space="preserve">Além do comando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o MySQL disponibiliza o </w:t>
      </w:r>
      <w:r w:rsidRPr="00906ED6">
        <w:rPr>
          <w:rFonts w:ascii="Times New Roman" w:hAnsi="Times New Roman" w:cs="Times New Roman"/>
          <w:i/>
          <w:sz w:val="24"/>
          <w:szCs w:val="24"/>
        </w:rPr>
        <w:t xml:space="preserve">MySQL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Perfomance</w:t>
      </w:r>
      <w:proofErr w:type="spellEnd"/>
      <w:r w:rsidRPr="00906E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que monitora os eventos do servidor em um nível baixo e armazena as </w:t>
      </w:r>
      <w:r w:rsidRPr="00906ED6">
        <w:rPr>
          <w:rFonts w:ascii="Times New Roman" w:hAnsi="Times New Roman" w:cs="Times New Roman"/>
          <w:sz w:val="24"/>
          <w:szCs w:val="24"/>
        </w:rPr>
        <w:lastRenderedPageBreak/>
        <w:t xml:space="preserve">informações no banco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>, esse monitoramento é continuo, discreto e garante pouca sobrecarga adicional.</w:t>
      </w:r>
    </w:p>
    <w:p w14:paraId="39329B71" w14:textId="28B8BB2F" w:rsidR="002E06D2" w:rsidRPr="00906ED6" w:rsidRDefault="002E06D2" w:rsidP="00292DF7">
      <w:pPr>
        <w:tabs>
          <w:tab w:val="left" w:pos="993"/>
        </w:tabs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As informações dessa ferramenta permanecem em tabelas armazenadas na memória e não são persistidas, dessa forma ao iniciar o banco essas tabelas são repovoadas e ao encerrar o servidor elas são descartadas.</w:t>
      </w:r>
    </w:p>
    <w:p w14:paraId="65820CE0" w14:textId="7860BE99" w:rsidR="002E06D2" w:rsidRPr="00292DF7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Para inicializar o armazenamento das informações de performance como cronometro é necessário habilitar através do comando de ‘</w:t>
      </w:r>
      <w:r w:rsidR="00292DF7">
        <w:rPr>
          <w:rFonts w:ascii="Times New Roman" w:hAnsi="Times New Roman" w:cs="Times New Roman"/>
          <w:sz w:val="24"/>
          <w:szCs w:val="24"/>
        </w:rPr>
        <w:t>UPDATE</w:t>
      </w:r>
      <w:r w:rsidRPr="00906ED6">
        <w:rPr>
          <w:rFonts w:ascii="Times New Roman" w:hAnsi="Times New Roman" w:cs="Times New Roman"/>
          <w:sz w:val="24"/>
          <w:szCs w:val="24"/>
        </w:rPr>
        <w:t xml:space="preserve">’ alguns campos em algumas tabelas que armazenam as configurações do serviço </w:t>
      </w:r>
      <w:r w:rsidRPr="00292DF7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Perfomance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>.</w:t>
      </w:r>
    </w:p>
    <w:p w14:paraId="4934CA83" w14:textId="3B0D9CE0" w:rsidR="002E06D2" w:rsidRPr="00292DF7" w:rsidRDefault="002E06D2" w:rsidP="00292DF7">
      <w:pPr>
        <w:pStyle w:val="PargrafodaLista"/>
        <w:numPr>
          <w:ilvl w:val="0"/>
          <w:numId w:val="9"/>
        </w:numPr>
        <w:spacing w:afterLines="120" w:after="288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292DF7">
        <w:rPr>
          <w:rFonts w:ascii="Times New Roman" w:hAnsi="Times New Roman" w:cs="Times New Roman"/>
          <w:sz w:val="24"/>
          <w:szCs w:val="24"/>
        </w:rPr>
        <w:t>Defina como ativa a instrução e a instrumentação de estágio:</w:t>
      </w:r>
    </w:p>
    <w:p w14:paraId="429406EB" w14:textId="53A78D38" w:rsidR="002E06D2" w:rsidRPr="00292DF7" w:rsidRDefault="002E06D2" w:rsidP="00292DF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UPDATE 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performance_</w:t>
      </w:r>
      <w:proofErr w:type="gram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schema.setup</w:t>
      </w:r>
      <w:proofErr w:type="gram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_instruments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SET ENABLED = 'YES', TIMED = 'YES' WHERE NAME LIKE '%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statement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/%'; </w:t>
      </w:r>
    </w:p>
    <w:p w14:paraId="574AE098" w14:textId="43DA36E5" w:rsidR="002E06D2" w:rsidRPr="00292DF7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UPDATE 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performance_</w:t>
      </w:r>
      <w:proofErr w:type="gram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schema.setup</w:t>
      </w:r>
      <w:proofErr w:type="gram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_instruments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SET ENABLED = 'YES', TIMED = 'YES' WHERE NAME LIKE '%</w:t>
      </w:r>
      <w:proofErr w:type="spellStart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stage</w:t>
      </w:r>
      <w:proofErr w:type="spellEnd"/>
      <w:r w:rsidRPr="00292DF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/%';</w:t>
      </w:r>
    </w:p>
    <w:p w14:paraId="75F5F646" w14:textId="567542EE" w:rsidR="002E06D2" w:rsidRPr="00292DF7" w:rsidRDefault="002E06D2" w:rsidP="00292DF7">
      <w:pPr>
        <w:pStyle w:val="PargrafodaLista"/>
        <w:numPr>
          <w:ilvl w:val="0"/>
          <w:numId w:val="9"/>
        </w:numPr>
        <w:tabs>
          <w:tab w:val="left" w:pos="916"/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 w:hanging="425"/>
        <w:jc w:val="both"/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</w:pPr>
      <w:r w:rsidRPr="00292D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 defina como habilitado os campos </w:t>
      </w:r>
      <w:proofErr w:type="spellStart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events_statements</w:t>
      </w:r>
      <w:proofErr w:type="spellEnd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_*</w:t>
      </w:r>
      <w:r w:rsidRPr="00B06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events_stages</w:t>
      </w:r>
      <w:proofErr w:type="spellEnd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_ </w:t>
      </w:r>
      <w:r w:rsidRPr="00B062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tabela </w:t>
      </w:r>
      <w:proofErr w:type="spellStart"/>
      <w:r w:rsidRP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setup_consumers</w:t>
      </w:r>
      <w:proofErr w:type="spellEnd"/>
      <w:r w:rsidR="00B062A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292DF7" w:rsidRPr="00B062A6">
        <w:rPr>
          <w:rStyle w:val="token"/>
          <w:b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UPDATE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performance_</w:t>
      </w:r>
      <w:proofErr w:type="gramStart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setup</w:t>
      </w:r>
      <w:proofErr w:type="gramEnd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>_consumers</w:t>
      </w:r>
      <w:proofErr w:type="spellEnd"/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SET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ENABLED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=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'YES'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NAME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events_statements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_%';</w:t>
      </w:r>
      <w:r w:rsidRPr="00292DF7">
        <w:rPr>
          <w:rStyle w:val="CdigoHTML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</w:p>
    <w:p w14:paraId="2B2907EE" w14:textId="77777777" w:rsidR="002E06D2" w:rsidRPr="00292DF7" w:rsidRDefault="002E06D2" w:rsidP="00292DF7">
      <w:pPr>
        <w:pStyle w:val="Pr-formataoHTML"/>
        <w:spacing w:afterLines="120" w:after="288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UPDATE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performance_</w:t>
      </w:r>
      <w:proofErr w:type="gram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setup</w:t>
      </w:r>
      <w:proofErr w:type="gram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_consumers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SET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ENABLED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=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'YES'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NAME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events_stages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_%';</w:t>
      </w:r>
    </w:p>
    <w:p w14:paraId="15DA0CD6" w14:textId="11502721" w:rsidR="002E06D2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AFE">
        <w:rPr>
          <w:rFonts w:ascii="Times New Roman" w:eastAsia="Times New Roman" w:hAnsi="Times New Roman" w:cs="Times New Roman"/>
          <w:sz w:val="24"/>
          <w:szCs w:val="24"/>
          <w:lang w:eastAsia="pt-BR"/>
        </w:rPr>
        <w:t>Obs.: Em alguns servidores pode ter essas configurações definidas por padrão.</w:t>
      </w:r>
    </w:p>
    <w:p w14:paraId="12585061" w14:textId="2613148C" w:rsidR="002E06D2" w:rsidRDefault="002E06D2" w:rsidP="00292DF7">
      <w:pPr>
        <w:pStyle w:val="Pr-formataoHTML"/>
        <w:spacing w:afterLines="120" w:after="288" w:line="360" w:lineRule="auto"/>
        <w:ind w:left="1276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682AFE">
        <w:rPr>
          <w:rFonts w:ascii="Times New Roman" w:hAnsi="Times New Roman" w:cs="Times New Roman"/>
          <w:sz w:val="24"/>
          <w:szCs w:val="24"/>
        </w:rPr>
        <w:t xml:space="preserve">Depois de habilitado o serviço de performance você pode consultar a tabela </w:t>
      </w:r>
      <w:proofErr w:type="spellStart"/>
      <w:r w:rsidRPr="00FE17DC">
        <w:rPr>
          <w:rStyle w:val="CdigoHTML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682AFE">
        <w:rPr>
          <w:rStyle w:val="CdigoHTML"/>
          <w:rFonts w:ascii="Times New Roman" w:hAnsi="Times New Roman" w:cs="Times New Roman"/>
          <w:sz w:val="24"/>
          <w:szCs w:val="24"/>
        </w:rPr>
        <w:t xml:space="preserve"> para encontrar os dados sobre a consulta efetuada</w:t>
      </w:r>
      <w:r w:rsidR="00292DF7">
        <w:rPr>
          <w:rStyle w:val="CdigoHTML"/>
          <w:rFonts w:ascii="Times New Roman" w:hAnsi="Times New Roman" w:cs="Times New Roman"/>
          <w:sz w:val="24"/>
          <w:szCs w:val="24"/>
        </w:rPr>
        <w:t xml:space="preserve"> como a consulta: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SELECT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&lt;Campos que deseja selecionar&gt;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lastRenderedPageBreak/>
        <w:t>FROM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performance_schema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SQL_TEXT 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'%&lt;Algum dado que identifique a consulta alvo, pode ser a sintaxe de filtro ‘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’ que a consulta alvo realizou e etc.%';</w:t>
      </w:r>
    </w:p>
    <w:p w14:paraId="562F3AF0" w14:textId="77777777" w:rsidR="002E06D2" w:rsidRPr="00C90E98" w:rsidRDefault="002E06D2" w:rsidP="002E06D2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0958920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CF4F66E" w14:textId="77777777" w:rsidR="002E06D2" w:rsidRDefault="002E06D2" w:rsidP="002E06D2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10958921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consulta.</w:t>
      </w:r>
      <w:bookmarkEnd w:id="7"/>
    </w:p>
    <w:p w14:paraId="601FDBEA" w14:textId="77777777" w:rsidR="00DD33E5" w:rsidRPr="00DD33E5" w:rsidRDefault="00DD33E5" w:rsidP="002E06D2">
      <w:pPr>
        <w:spacing w:afterLines="120" w:after="288" w:line="360" w:lineRule="auto"/>
        <w:ind w:firstLine="851"/>
        <w:jc w:val="both"/>
      </w:pPr>
    </w:p>
    <w:p w14:paraId="0185D2BC" w14:textId="574F905F" w:rsidR="00D41AF6" w:rsidRDefault="00D41AF6" w:rsidP="00DD33E5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10958922"/>
      <w:r w:rsidRPr="00BB3F50">
        <w:rPr>
          <w:rFonts w:ascii="Times New Roman" w:hAnsi="Times New Roman" w:cs="Times New Roman"/>
          <w:color w:val="auto"/>
          <w:sz w:val="24"/>
          <w:szCs w:val="24"/>
        </w:rPr>
        <w:t>Agora crie um índice e refaça a consulta. Diminuiu o tempo de consulta? Justifique o índice criado.</w:t>
      </w:r>
      <w:bookmarkEnd w:id="8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93CA31" w14:textId="77777777" w:rsidR="00DD33E5" w:rsidRDefault="00DD33E5" w:rsidP="00DD33E5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F22535" w14:textId="3DEB1BBC" w:rsidR="00614764" w:rsidRPr="00AC2524" w:rsidRDefault="00AC2524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0958923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9"/>
    </w:p>
    <w:p w14:paraId="49B706BB" w14:textId="616A5064" w:rsidR="00DD33E5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10958924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BB3F50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0"/>
      <w:proofErr w:type="spellEnd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0DDA91EA" w:rsidR="00DD33E5" w:rsidRPr="00DD33E5" w:rsidRDefault="00E03F49" w:rsidP="00FB3155">
      <w:pPr>
        <w:spacing w:line="360" w:lineRule="auto"/>
        <w:ind w:left="708"/>
      </w:pPr>
      <w:r>
        <w:t xml:space="preserve">Um índice </w:t>
      </w:r>
      <w:proofErr w:type="spellStart"/>
      <w:r>
        <w:t>hash</w:t>
      </w:r>
      <w:proofErr w:type="spellEnd"/>
      <w:r>
        <w:t xml:space="preserve"> foi criado para uma tabela com </w:t>
      </w:r>
      <w:r w:rsidR="00FC58AE">
        <w:t>4079</w:t>
      </w:r>
      <w:r>
        <w:t xml:space="preserve"> linhas com nomes e informações adicionais de </w:t>
      </w:r>
      <w:r w:rsidR="00FC58AE">
        <w:t>cidades</w:t>
      </w:r>
      <w:r>
        <w:t xml:space="preserve">. </w:t>
      </w:r>
      <w:r w:rsidR="005C12EF">
        <w:t>O í</w:t>
      </w:r>
      <w:bookmarkStart w:id="11" w:name="_GoBack"/>
      <w:bookmarkEnd w:id="11"/>
      <w:r w:rsidR="005C12EF">
        <w:t xml:space="preserve">ndice </w:t>
      </w:r>
      <w:proofErr w:type="spellStart"/>
      <w:r w:rsidR="005C12EF">
        <w:t>hash</w:t>
      </w:r>
      <w:proofErr w:type="spellEnd"/>
      <w:r w:rsidR="005C12EF">
        <w:t xml:space="preserve"> foi gerado em cima dos nomes das cidades, a consulta foi realizada com busca pela cidade de Columbia, sem o índice </w:t>
      </w:r>
      <w:proofErr w:type="spellStart"/>
      <w:r w:rsidR="005C12EF">
        <w:t>hash</w:t>
      </w:r>
      <w:proofErr w:type="spellEnd"/>
      <w:r w:rsidR="005C12EF">
        <w:t xml:space="preserve"> o tempo gasto foi de </w:t>
      </w:r>
      <w:r w:rsidR="00FC58AE">
        <w:t>0.0</w:t>
      </w:r>
      <w:r w:rsidR="005C12EF">
        <w:t xml:space="preserve">1 segundos, já com o índice </w:t>
      </w:r>
      <w:proofErr w:type="spellStart"/>
      <w:r w:rsidR="005C12EF">
        <w:t>hash</w:t>
      </w:r>
      <w:proofErr w:type="spellEnd"/>
      <w:r w:rsidR="005C12EF">
        <w:t xml:space="preserve"> o tempo passou</w:t>
      </w:r>
      <w:r w:rsidR="00FC58AE">
        <w:t xml:space="preserve"> para 0.00</w:t>
      </w:r>
      <w:r w:rsidR="005C12EF">
        <w:t xml:space="preserve"> segundos</w:t>
      </w:r>
      <w:r w:rsidR="00FC58AE">
        <w:t xml:space="preserve">. </w:t>
      </w:r>
    </w:p>
    <w:p w14:paraId="0BC15781" w14:textId="3254D5B9" w:rsidR="00614764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0958925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composto</w:t>
      </w:r>
      <w:bookmarkEnd w:id="12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2AA112A7" w:rsidR="00DD33E5" w:rsidRPr="00DD33E5" w:rsidRDefault="00FC58AE" w:rsidP="00DD33E5">
      <w:pPr>
        <w:pStyle w:val="PargrafodaLista"/>
        <w:spacing w:line="360" w:lineRule="auto"/>
      </w:pPr>
      <w:r>
        <w:t>Um índice composto foi criado para uma tabela com 4079 linhas com nomes e informações adicionais de cidades</w:t>
      </w:r>
      <w:r w:rsidR="005C12EF">
        <w:t xml:space="preserve">. O índice composto referia ao nome da cidade (coluna </w:t>
      </w:r>
      <w:proofErr w:type="spellStart"/>
      <w:r w:rsidR="005C12EF">
        <w:t>Name</w:t>
      </w:r>
      <w:proofErr w:type="spellEnd"/>
      <w:r w:rsidR="005C12EF">
        <w:t xml:space="preserve">) e ao código do </w:t>
      </w:r>
      <w:proofErr w:type="gramStart"/>
      <w:r w:rsidR="005C12EF">
        <w:t>pais</w:t>
      </w:r>
      <w:proofErr w:type="gramEnd"/>
      <w:r w:rsidR="005C12EF">
        <w:t xml:space="preserve"> a qual ela pertence (coluna </w:t>
      </w:r>
      <w:proofErr w:type="spellStart"/>
      <w:r w:rsidR="005C12EF">
        <w:t>CountryCode</w:t>
      </w:r>
      <w:proofErr w:type="spellEnd"/>
      <w:r w:rsidR="005C12EF">
        <w:t>), ao realizar uma consulta buscando a cidade Columbia com o índice composto o tempo foi de 0.02 segundos, já sem o índice o tempo passou para 0.00 segundos.</w:t>
      </w:r>
    </w:p>
    <w:p w14:paraId="1346AE48" w14:textId="151C87E4" w:rsidR="00D41AF6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10958926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95ED0E" w14:textId="37F45CA1" w:rsidR="005C12EF" w:rsidRPr="005C12EF" w:rsidRDefault="005C12EF" w:rsidP="005C12EF">
      <w:pPr>
        <w:ind w:left="708"/>
      </w:pPr>
      <w:r>
        <w:t xml:space="preserve">Um </w:t>
      </w:r>
      <w:r w:rsidR="000A59C6">
        <w:t xml:space="preserve">índice comum foi criado para um campo do tipo </w:t>
      </w:r>
      <w:proofErr w:type="spellStart"/>
      <w:r w:rsidR="000A59C6">
        <w:t>blob</w:t>
      </w:r>
      <w:proofErr w:type="spellEnd"/>
      <w:r w:rsidR="000A59C6">
        <w:t xml:space="preserve"> em uma tabela com 4079 linhas com nomes e informações adicionais de cidades. O índice não alterou o tempo da consulta, permaneceu 0.00 segundos.</w:t>
      </w:r>
    </w:p>
    <w:p w14:paraId="3B295355" w14:textId="77777777" w:rsidR="00DD33E5" w:rsidRPr="00DD33E5" w:rsidRDefault="00DD33E5" w:rsidP="00DD33E5">
      <w:pPr>
        <w:pStyle w:val="PargrafodaLista"/>
        <w:spacing w:line="360" w:lineRule="auto"/>
      </w:pPr>
    </w:p>
    <w:p w14:paraId="1998BF66" w14:textId="6ED3B45C" w:rsidR="00D41AF6" w:rsidRDefault="00BB3F50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0958927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QUESTÃO 7: QUAIS SÃO AS FORMAS POSSÍVEIS DE INICIAR UMA TRANSAÇÃO NO SGBD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4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2181D71D" w:rsidR="00DD33E5" w:rsidRDefault="007F1E98" w:rsidP="00DD33E5">
      <w:pPr>
        <w:spacing w:line="360" w:lineRule="auto"/>
      </w:pPr>
      <w:r>
        <w:tab/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0D2643DD" w14:textId="1BED2AD7" w:rsidR="007F1E98" w:rsidRDefault="007F1E98" w:rsidP="00DD33E5">
      <w:pPr>
        <w:spacing w:line="360" w:lineRule="auto"/>
      </w:pPr>
      <w:r>
        <w:tab/>
        <w:t xml:space="preserve">Os possíveis comando utilizados em </w:t>
      </w:r>
      <w:proofErr w:type="spellStart"/>
      <w:r>
        <w:t>mysql</w:t>
      </w:r>
      <w:proofErr w:type="spellEnd"/>
      <w:r>
        <w:t xml:space="preserve"> para iniciar uma transação são:</w:t>
      </w:r>
    </w:p>
    <w:p w14:paraId="74912C3B" w14:textId="5C820B2C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BEGIN (...) END</w:t>
      </w:r>
    </w:p>
    <w:p w14:paraId="03F38356" w14:textId="41267D02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BEGIN WORK</w:t>
      </w:r>
    </w:p>
    <w:p w14:paraId="7C969CD3" w14:textId="1C5E9AE9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START TRANSACTION</w:t>
      </w:r>
    </w:p>
    <w:p w14:paraId="74699164" w14:textId="77777777" w:rsidR="00963564" w:rsidRDefault="00963564" w:rsidP="00963564">
      <w:pPr>
        <w:pStyle w:val="PargrafodaLista"/>
        <w:spacing w:line="360" w:lineRule="auto"/>
        <w:ind w:left="1425"/>
      </w:pPr>
    </w:p>
    <w:p w14:paraId="13F36B39" w14:textId="1076D875" w:rsidR="00D41AF6" w:rsidRDefault="00BB3F50" w:rsidP="007F1E98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0958928"/>
      <w:r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DD33E5" w:rsidRDefault="00DD33E5" w:rsidP="00DD33E5">
      <w:pPr>
        <w:spacing w:line="360" w:lineRule="auto"/>
      </w:pPr>
    </w:p>
    <w:p w14:paraId="7C6521E6" w14:textId="77777777" w:rsidR="00614764" w:rsidRDefault="00614764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0"/>
    </w:p>
    <w:p w14:paraId="4ED27D99" w14:textId="03DDD82B" w:rsidR="0000583D" w:rsidRDefault="0000583D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BA9A06" w14:textId="77777777" w:rsidR="007F1E98" w:rsidRDefault="007F1E98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0958929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12DA7536" w14:textId="3E232666" w:rsidR="0000583D" w:rsidRPr="00614764" w:rsidRDefault="00E556A1" w:rsidP="00BB3F50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614764" w:rsidSect="000A6A6A">
      <w:headerReference w:type="default" r:id="rId23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5B0B4" w14:textId="77777777" w:rsidR="00B46A33" w:rsidRDefault="00B46A33" w:rsidP="00D41AF6">
      <w:pPr>
        <w:spacing w:after="0" w:line="240" w:lineRule="auto"/>
      </w:pPr>
      <w:r>
        <w:separator/>
      </w:r>
    </w:p>
  </w:endnote>
  <w:endnote w:type="continuationSeparator" w:id="0">
    <w:p w14:paraId="22D86D5F" w14:textId="77777777" w:rsidR="00B46A33" w:rsidRDefault="00B46A33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1F410" w14:textId="77777777" w:rsidR="00B46A33" w:rsidRDefault="00B46A33" w:rsidP="00D41AF6">
      <w:pPr>
        <w:spacing w:after="0" w:line="240" w:lineRule="auto"/>
      </w:pPr>
      <w:r>
        <w:separator/>
      </w:r>
    </w:p>
  </w:footnote>
  <w:footnote w:type="continuationSeparator" w:id="0">
    <w:p w14:paraId="5F749E23" w14:textId="77777777" w:rsidR="00B46A33" w:rsidRDefault="00B46A33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343A7"/>
    <w:rsid w:val="00061692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5293B"/>
    <w:rsid w:val="00182B2E"/>
    <w:rsid w:val="001832C8"/>
    <w:rsid w:val="001967C1"/>
    <w:rsid w:val="001D3E73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D0B31"/>
    <w:rsid w:val="002E06D2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E1883"/>
    <w:rsid w:val="004F6492"/>
    <w:rsid w:val="005836BA"/>
    <w:rsid w:val="005B409B"/>
    <w:rsid w:val="005C12EF"/>
    <w:rsid w:val="005C6682"/>
    <w:rsid w:val="005F0FC0"/>
    <w:rsid w:val="00614764"/>
    <w:rsid w:val="006374FE"/>
    <w:rsid w:val="00637FAB"/>
    <w:rsid w:val="00650483"/>
    <w:rsid w:val="00682569"/>
    <w:rsid w:val="006E48E6"/>
    <w:rsid w:val="006E6CB1"/>
    <w:rsid w:val="0072735F"/>
    <w:rsid w:val="00732293"/>
    <w:rsid w:val="00793DEA"/>
    <w:rsid w:val="007C10FD"/>
    <w:rsid w:val="007D41F6"/>
    <w:rsid w:val="007E3F7E"/>
    <w:rsid w:val="007F1E98"/>
    <w:rsid w:val="00826021"/>
    <w:rsid w:val="008318FF"/>
    <w:rsid w:val="008D146A"/>
    <w:rsid w:val="008D5BD6"/>
    <w:rsid w:val="00963564"/>
    <w:rsid w:val="009657A5"/>
    <w:rsid w:val="009B1A65"/>
    <w:rsid w:val="009C6BC8"/>
    <w:rsid w:val="00A637E2"/>
    <w:rsid w:val="00AA455A"/>
    <w:rsid w:val="00AC006A"/>
    <w:rsid w:val="00AC2524"/>
    <w:rsid w:val="00AF4692"/>
    <w:rsid w:val="00B062A6"/>
    <w:rsid w:val="00B12B9E"/>
    <w:rsid w:val="00B35C49"/>
    <w:rsid w:val="00B46A33"/>
    <w:rsid w:val="00B703B0"/>
    <w:rsid w:val="00B718CB"/>
    <w:rsid w:val="00B924B0"/>
    <w:rsid w:val="00BA13B7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821CD"/>
    <w:rsid w:val="00C90E98"/>
    <w:rsid w:val="00CA377C"/>
    <w:rsid w:val="00CD0C01"/>
    <w:rsid w:val="00CD689B"/>
    <w:rsid w:val="00D41AF6"/>
    <w:rsid w:val="00D64B41"/>
    <w:rsid w:val="00D7082F"/>
    <w:rsid w:val="00D7671E"/>
    <w:rsid w:val="00DA1F60"/>
    <w:rsid w:val="00DB0138"/>
    <w:rsid w:val="00DB39E5"/>
    <w:rsid w:val="00DD33E5"/>
    <w:rsid w:val="00DD7E86"/>
    <w:rsid w:val="00DE448F"/>
    <w:rsid w:val="00DF603C"/>
    <w:rsid w:val="00E00D63"/>
    <w:rsid w:val="00E03F49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Ttulo1">
    <w:name w:val="heading 1"/>
    <w:basedOn w:val="Normal"/>
    <w:next w:val="Normal"/>
    <w:link w:val="Ttulo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  <w:style w:type="paragraph" w:styleId="PargrafodaLista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E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28E9-D6F8-4850-B2FE-F2EA0BA3B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12</Pages>
  <Words>2139</Words>
  <Characters>11555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Rodrigo Maia</cp:lastModifiedBy>
  <cp:revision>100</cp:revision>
  <dcterms:created xsi:type="dcterms:W3CDTF">2018-04-05T03:11:00Z</dcterms:created>
  <dcterms:modified xsi:type="dcterms:W3CDTF">2018-04-09T15:08:00Z</dcterms:modified>
</cp:coreProperties>
</file>