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73665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74D94F" w14:textId="06F356A3" w:rsidR="00F039C3" w:rsidRPr="009B5029" w:rsidRDefault="00F039C3" w:rsidP="00E93B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21F6F28D" w14:textId="77777777" w:rsidR="00EA5F9D" w:rsidRPr="00736656" w:rsidRDefault="00EA5F9D" w:rsidP="00736656">
      <w:pPr>
        <w:rPr>
          <w:rFonts w:ascii="Times New Roman" w:hAnsi="Times New Roman" w:cs="Times New Roman"/>
          <w:sz w:val="28"/>
          <w:szCs w:val="28"/>
        </w:rPr>
        <w:sectPr w:rsidR="00EA5F9D" w:rsidRPr="00736656" w:rsidSect="00736656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1701" w:footer="1134" w:gutter="0"/>
          <w:pgNumType w:start="0"/>
          <w:cols w:space="708"/>
          <w:titlePg/>
          <w:docGrid w:linePitch="360"/>
        </w:sectPr>
      </w:pPr>
    </w:p>
    <w:p w14:paraId="6ED414EF" w14:textId="77777777" w:rsidR="0051724D" w:rsidRPr="00614764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4D">
        <w:rPr>
          <w:rFonts w:ascii="Times New Roman" w:hAnsi="Times New Roman" w:cs="Times New Roman"/>
          <w:b/>
          <w:sz w:val="32"/>
          <w:szCs w:val="28"/>
        </w:rPr>
        <w:lastRenderedPageBreak/>
        <w:t>Questão 1</w:t>
      </w:r>
      <w:r w:rsidRPr="00D41AF6">
        <w:rPr>
          <w:rFonts w:ascii="Times New Roman" w:hAnsi="Times New Roman" w:cs="Times New Roman"/>
          <w:b/>
          <w:sz w:val="28"/>
          <w:szCs w:val="28"/>
        </w:rPr>
        <w:t xml:space="preserve">: Estudar as estruturas de índices disponíveis no seu SGBD. Detalhe a sintaxe de criação e remoção de índices. </w:t>
      </w:r>
    </w:p>
    <w:p w14:paraId="593412DA" w14:textId="77777777" w:rsidR="0051724D" w:rsidRPr="00D41AF6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4D">
        <w:rPr>
          <w:rFonts w:ascii="Times New Roman" w:hAnsi="Times New Roman" w:cs="Times New Roman"/>
          <w:b/>
          <w:sz w:val="32"/>
          <w:szCs w:val="28"/>
        </w:rPr>
        <w:t>Questão 2</w:t>
      </w:r>
      <w:r w:rsidRPr="00D41AF6">
        <w:rPr>
          <w:rFonts w:ascii="Times New Roman" w:hAnsi="Times New Roman" w:cs="Times New Roman"/>
          <w:b/>
          <w:sz w:val="28"/>
          <w:szCs w:val="28"/>
        </w:rPr>
        <w:t>: Como listar os índices de uma tabela do banco?</w:t>
      </w:r>
    </w:p>
    <w:p w14:paraId="3DC4231E" w14:textId="77777777" w:rsidR="0051724D" w:rsidRPr="00D41AF6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4D">
        <w:rPr>
          <w:rFonts w:ascii="Times New Roman" w:hAnsi="Times New Roman" w:cs="Times New Roman"/>
          <w:b/>
          <w:sz w:val="32"/>
          <w:szCs w:val="28"/>
        </w:rPr>
        <w:t>Questão 3</w:t>
      </w:r>
      <w:r w:rsidRPr="00D41AF6">
        <w:rPr>
          <w:rFonts w:ascii="Times New Roman" w:hAnsi="Times New Roman" w:cs="Times New Roman"/>
          <w:b/>
          <w:sz w:val="28"/>
          <w:szCs w:val="28"/>
        </w:rPr>
        <w:t xml:space="preserve">: Criar uma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no banco. É possível indexar essa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>?</w:t>
      </w:r>
    </w:p>
    <w:p w14:paraId="2883FB49" w14:textId="77777777" w:rsidR="0051724D" w:rsidRPr="00D41AF6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4D">
        <w:rPr>
          <w:rFonts w:ascii="Times New Roman" w:hAnsi="Times New Roman" w:cs="Times New Roman"/>
          <w:b/>
          <w:sz w:val="32"/>
          <w:szCs w:val="28"/>
        </w:rPr>
        <w:t>Questão 4</w:t>
      </w:r>
      <w:r w:rsidRPr="00D41AF6">
        <w:rPr>
          <w:rFonts w:ascii="Times New Roman" w:hAnsi="Times New Roman" w:cs="Times New Roman"/>
          <w:b/>
          <w:sz w:val="28"/>
          <w:szCs w:val="28"/>
        </w:rPr>
        <w:t>: Quais ferramentas de análise de consulta seu SGBD oferece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6A4BDAA3" w14:textId="77777777" w:rsidR="0051724D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4D">
        <w:rPr>
          <w:rFonts w:ascii="Times New Roman" w:hAnsi="Times New Roman" w:cs="Times New Roman"/>
          <w:b/>
          <w:sz w:val="32"/>
          <w:szCs w:val="28"/>
        </w:rPr>
        <w:t>Questão 5</w:t>
      </w:r>
      <w:r w:rsidRPr="00D41AF6">
        <w:rPr>
          <w:rFonts w:ascii="Times New Roman" w:hAnsi="Times New Roman" w:cs="Times New Roman"/>
          <w:b/>
          <w:sz w:val="28"/>
          <w:szCs w:val="28"/>
        </w:rPr>
        <w:t xml:space="preserve">: Implemente uma consulta ‘pesada’ no seu banco. </w:t>
      </w:r>
    </w:p>
    <w:p w14:paraId="7B0F851D" w14:textId="77777777" w:rsidR="0051724D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>a) Verifique o tempo necessário para processar essa consulta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D72AAF0" w14:textId="77777777" w:rsidR="0051724D" w:rsidRPr="00D41AF6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b) Agora crie um índice e refaça a consulta. Diminuiu o tempo de consulta? Justifique o índice criado. </w:t>
      </w:r>
    </w:p>
    <w:p w14:paraId="53148756" w14:textId="77777777" w:rsidR="0051724D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4D">
        <w:rPr>
          <w:rFonts w:ascii="Times New Roman" w:hAnsi="Times New Roman" w:cs="Times New Roman"/>
          <w:b/>
          <w:sz w:val="32"/>
          <w:szCs w:val="28"/>
        </w:rPr>
        <w:t>Questão 6</w:t>
      </w:r>
      <w:r w:rsidRPr="00D41AF6">
        <w:rPr>
          <w:rFonts w:ascii="Times New Roman" w:hAnsi="Times New Roman" w:cs="Times New Roman"/>
          <w:b/>
          <w:sz w:val="28"/>
          <w:szCs w:val="28"/>
        </w:rPr>
        <w:t xml:space="preserve">: Avalie por meio de consultas e descreva a impressão do grupo sobre: </w:t>
      </w:r>
    </w:p>
    <w:p w14:paraId="5598D963" w14:textId="77777777" w:rsidR="0051724D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a) Índice de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Hash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D8A16D" w14:textId="77777777" w:rsidR="0051724D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b) Índice composto </w:t>
      </w:r>
    </w:p>
    <w:p w14:paraId="08B5B31C" w14:textId="77777777" w:rsidR="0051724D" w:rsidRPr="00D41AF6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41AF6">
        <w:rPr>
          <w:rFonts w:ascii="Times New Roman" w:hAnsi="Times New Roman" w:cs="Times New Roman"/>
          <w:b/>
          <w:sz w:val="28"/>
          <w:szCs w:val="28"/>
        </w:rPr>
        <w:t xml:space="preserve">c) Índice em um campo BLOB </w:t>
      </w:r>
    </w:p>
    <w:p w14:paraId="3DA4EADA" w14:textId="77777777" w:rsidR="0051724D" w:rsidRPr="00D41AF6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4D">
        <w:rPr>
          <w:rFonts w:ascii="Times New Roman" w:hAnsi="Times New Roman" w:cs="Times New Roman"/>
          <w:b/>
          <w:sz w:val="32"/>
          <w:szCs w:val="28"/>
        </w:rPr>
        <w:t>Questão 7</w:t>
      </w:r>
      <w:r w:rsidRPr="00D41AF6">
        <w:rPr>
          <w:rFonts w:ascii="Times New Roman" w:hAnsi="Times New Roman" w:cs="Times New Roman"/>
          <w:b/>
          <w:sz w:val="28"/>
          <w:szCs w:val="28"/>
        </w:rPr>
        <w:t>: Quais são as formas possíveis de iniciar uma transação no SGBD?</w:t>
      </w:r>
    </w:p>
    <w:p w14:paraId="7AD27114" w14:textId="77777777" w:rsidR="0051724D" w:rsidRDefault="0051724D" w:rsidP="005172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724D">
        <w:rPr>
          <w:rFonts w:ascii="Times New Roman" w:hAnsi="Times New Roman" w:cs="Times New Roman"/>
          <w:b/>
          <w:sz w:val="32"/>
          <w:szCs w:val="28"/>
        </w:rPr>
        <w:t>Questão 8</w:t>
      </w:r>
      <w:r w:rsidRPr="00D41AF6">
        <w:rPr>
          <w:rFonts w:ascii="Times New Roman" w:hAnsi="Times New Roman" w:cs="Times New Roman"/>
          <w:b/>
          <w:sz w:val="28"/>
          <w:szCs w:val="28"/>
        </w:rPr>
        <w:t xml:space="preserve">: Pesquise sobre o chamado SQL </w:t>
      </w:r>
      <w:proofErr w:type="spellStart"/>
      <w:r w:rsidRPr="00D41AF6">
        <w:rPr>
          <w:rFonts w:ascii="Times New Roman" w:hAnsi="Times New Roman" w:cs="Times New Roman"/>
          <w:b/>
          <w:sz w:val="28"/>
          <w:szCs w:val="28"/>
        </w:rPr>
        <w:t>Injection</w:t>
      </w:r>
      <w:proofErr w:type="spellEnd"/>
      <w:r w:rsidRPr="00D41AF6">
        <w:rPr>
          <w:rFonts w:ascii="Times New Roman" w:hAnsi="Times New Roman" w:cs="Times New Roman"/>
          <w:b/>
          <w:sz w:val="28"/>
          <w:szCs w:val="28"/>
        </w:rPr>
        <w:t xml:space="preserve"> (o que é, como prevenir).</w:t>
      </w:r>
    </w:p>
    <w:p w14:paraId="7648FBD5" w14:textId="504CE3C4" w:rsidR="0051724D" w:rsidRDefault="0051724D" w:rsidP="005172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SQL. Quando uma aplicação recebe um valor digitado pelo usuário e concatena isso 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 SQL sejam enviadas para a variável que coleta os dados digitados pelo usuário e enviem para manipular a consulta pré-determinada no momento em que a concatenação é feita.</w:t>
      </w:r>
    </w:p>
    <w:p w14:paraId="30CAA3D5" w14:textId="77777777" w:rsidR="0006644E" w:rsidRPr="00614764" w:rsidRDefault="0006644E" w:rsidP="0051724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44B3308" w14:textId="77777777" w:rsidR="00344372" w:rsidRPr="00344372" w:rsidRDefault="00344372" w:rsidP="003443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443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Referências: </w:t>
      </w:r>
    </w:p>
    <w:p w14:paraId="43F18EE0" w14:textId="77777777" w:rsidR="00344372" w:rsidRDefault="00344372" w:rsidP="00344372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FB776A">
        <w:rPr>
          <w:rFonts w:ascii="Times New Roman" w:hAnsi="Times New Roman" w:cs="Times New Roman"/>
          <w:sz w:val="24"/>
          <w:szCs w:val="24"/>
        </w:rPr>
        <w:t xml:space="preserve">BOROVSKA, </w:t>
      </w:r>
      <w:proofErr w:type="spellStart"/>
      <w:r w:rsidRPr="00FB776A">
        <w:rPr>
          <w:rFonts w:ascii="Times New Roman" w:hAnsi="Times New Roman" w:cs="Times New Roman"/>
          <w:sz w:val="24"/>
          <w:szCs w:val="24"/>
        </w:rPr>
        <w:t>Plamenka</w:t>
      </w:r>
      <w:proofErr w:type="spellEnd"/>
      <w:r w:rsidRPr="00FB776A">
        <w:rPr>
          <w:rFonts w:ascii="Times New Roman" w:hAnsi="Times New Roman" w:cs="Times New Roman"/>
          <w:sz w:val="24"/>
          <w:szCs w:val="24"/>
        </w:rPr>
        <w:t xml:space="preserve">; LAZAROVA, Milena. </w:t>
      </w:r>
      <w:r w:rsidRPr="00FB776A">
        <w:rPr>
          <w:rFonts w:ascii="Times New Roman" w:hAnsi="Times New Roman" w:cs="Times New Roman"/>
          <w:sz w:val="24"/>
          <w:szCs w:val="24"/>
          <w:lang w:val="en-US"/>
        </w:rPr>
        <w:t xml:space="preserve">Efficiency of parallel minimax algorithm for game tree search. In: </w:t>
      </w:r>
      <w:r w:rsidRPr="00FB776A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Proceedings of the 2007 international conference on Computer systems and technologies</w:t>
      </w:r>
      <w:r w:rsidRPr="00FB77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B776A">
        <w:rPr>
          <w:rFonts w:ascii="Times New Roman" w:hAnsi="Times New Roman" w:cs="Times New Roman"/>
          <w:sz w:val="24"/>
          <w:szCs w:val="24"/>
        </w:rPr>
        <w:t>ACM, 2007. p. 14.</w:t>
      </w:r>
    </w:p>
    <w:p w14:paraId="457650E9" w14:textId="7374EAEF" w:rsidR="001B7167" w:rsidRPr="00F039C3" w:rsidRDefault="001B7167" w:rsidP="00846B02">
      <w:pPr>
        <w:rPr>
          <w:rFonts w:ascii="Times New Roman" w:hAnsi="Times New Roman" w:cs="Times New Roman"/>
          <w:sz w:val="24"/>
          <w:szCs w:val="24"/>
        </w:rPr>
      </w:pPr>
    </w:p>
    <w:sectPr w:rsidR="001B7167" w:rsidRPr="00F039C3" w:rsidSect="0005731D">
      <w:pgSz w:w="11906" w:h="16838"/>
      <w:pgMar w:top="1417" w:right="1701" w:bottom="1417" w:left="1701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B52F6E" w14:textId="77777777" w:rsidR="00A57A26" w:rsidRDefault="00A57A26" w:rsidP="00F039C3">
      <w:pPr>
        <w:spacing w:after="0" w:line="240" w:lineRule="auto"/>
      </w:pPr>
      <w:r>
        <w:separator/>
      </w:r>
    </w:p>
  </w:endnote>
  <w:endnote w:type="continuationSeparator" w:id="0">
    <w:p w14:paraId="08B7258C" w14:textId="77777777" w:rsidR="00A57A26" w:rsidRDefault="00A57A26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2799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6FFCD" w14:textId="138EB15D" w:rsidR="00736656" w:rsidRDefault="00736656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A73300" w14:textId="77777777" w:rsidR="00736656" w:rsidRDefault="007366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8E8D7" w14:textId="77777777" w:rsidR="00A57A26" w:rsidRDefault="00A57A26" w:rsidP="00F039C3">
      <w:pPr>
        <w:spacing w:after="0" w:line="240" w:lineRule="auto"/>
      </w:pPr>
      <w:r>
        <w:separator/>
      </w:r>
    </w:p>
  </w:footnote>
  <w:footnote w:type="continuationSeparator" w:id="0">
    <w:p w14:paraId="1065806E" w14:textId="77777777" w:rsidR="00A57A26" w:rsidRDefault="00A57A26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B01CAB" w:rsidRDefault="00B01CAB" w:rsidP="00F039C3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3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Cabealho"/>
    </w:pPr>
  </w:p>
  <w:p w14:paraId="47582835" w14:textId="77777777" w:rsidR="00B01CAB" w:rsidRDefault="00B01C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74A7E" w14:textId="77777777" w:rsidR="00736656" w:rsidRDefault="00736656" w:rsidP="00736656">
    <w:pPr>
      <w:pStyle w:val="Cabealho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0DE1B0CC" wp14:editId="2648409A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21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4E22630F" w14:textId="77777777" w:rsidR="00736656" w:rsidRDefault="007366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F"/>
    <w:rsid w:val="000365A8"/>
    <w:rsid w:val="0005731D"/>
    <w:rsid w:val="0006644E"/>
    <w:rsid w:val="00074FC0"/>
    <w:rsid w:val="000844FC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44372"/>
    <w:rsid w:val="00377BE0"/>
    <w:rsid w:val="003804EB"/>
    <w:rsid w:val="003A5222"/>
    <w:rsid w:val="003B3321"/>
    <w:rsid w:val="003F67F0"/>
    <w:rsid w:val="003F6A31"/>
    <w:rsid w:val="00412676"/>
    <w:rsid w:val="004534F9"/>
    <w:rsid w:val="00470076"/>
    <w:rsid w:val="0048791E"/>
    <w:rsid w:val="004A500E"/>
    <w:rsid w:val="004E645D"/>
    <w:rsid w:val="0051724D"/>
    <w:rsid w:val="0053084D"/>
    <w:rsid w:val="00577BAE"/>
    <w:rsid w:val="005807DF"/>
    <w:rsid w:val="0058479F"/>
    <w:rsid w:val="005D15BF"/>
    <w:rsid w:val="005E0549"/>
    <w:rsid w:val="006455FC"/>
    <w:rsid w:val="00645B81"/>
    <w:rsid w:val="0067720D"/>
    <w:rsid w:val="006C3A9B"/>
    <w:rsid w:val="006F3338"/>
    <w:rsid w:val="00714E41"/>
    <w:rsid w:val="00736656"/>
    <w:rsid w:val="007436EC"/>
    <w:rsid w:val="00750238"/>
    <w:rsid w:val="00777877"/>
    <w:rsid w:val="00795487"/>
    <w:rsid w:val="007A2CF5"/>
    <w:rsid w:val="00812F5A"/>
    <w:rsid w:val="00835D37"/>
    <w:rsid w:val="00846B02"/>
    <w:rsid w:val="00865888"/>
    <w:rsid w:val="008A7A71"/>
    <w:rsid w:val="009406A6"/>
    <w:rsid w:val="00976F62"/>
    <w:rsid w:val="00986BE2"/>
    <w:rsid w:val="009B06A0"/>
    <w:rsid w:val="009B5029"/>
    <w:rsid w:val="009D1B22"/>
    <w:rsid w:val="00A57A26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BA23C2"/>
    <w:rsid w:val="00C103AD"/>
    <w:rsid w:val="00CA1846"/>
    <w:rsid w:val="00CC0D65"/>
    <w:rsid w:val="00CD2D45"/>
    <w:rsid w:val="00CD7D3B"/>
    <w:rsid w:val="00D24A04"/>
    <w:rsid w:val="00D459DB"/>
    <w:rsid w:val="00D95189"/>
    <w:rsid w:val="00DB28A2"/>
    <w:rsid w:val="00E26A0C"/>
    <w:rsid w:val="00E40662"/>
    <w:rsid w:val="00E46E2A"/>
    <w:rsid w:val="00E81E77"/>
    <w:rsid w:val="00E93B92"/>
    <w:rsid w:val="00EA24D4"/>
    <w:rsid w:val="00EA5F9D"/>
    <w:rsid w:val="00EB0711"/>
    <w:rsid w:val="00ED3EEB"/>
    <w:rsid w:val="00F039C3"/>
    <w:rsid w:val="00F16D02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39C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39C3"/>
  </w:style>
  <w:style w:type="paragraph" w:styleId="Rodap">
    <w:name w:val="footer"/>
    <w:basedOn w:val="Normal"/>
    <w:link w:val="Rodap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39C3"/>
  </w:style>
  <w:style w:type="paragraph" w:styleId="PargrafodaLista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1">
    <w:name w:val="Unresolved Mention1"/>
    <w:basedOn w:val="Fontepargpadro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CdigoHTML">
    <w:name w:val="HTML Code"/>
    <w:basedOn w:val="Fontepargpadro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4A500E"/>
    <w:rPr>
      <w:b/>
      <w:bCs/>
    </w:rPr>
  </w:style>
  <w:style w:type="character" w:customStyle="1" w:styleId="Citao1">
    <w:name w:val="Citação1"/>
    <w:basedOn w:val="Fontepargpadro"/>
    <w:rsid w:val="004A500E"/>
  </w:style>
  <w:style w:type="table" w:styleId="TabeladeGrade5Escura-nfase1">
    <w:name w:val="Grid Table 5 Dark Accent 1"/>
    <w:basedOn w:val="Tabelanormal"/>
    <w:uiPriority w:val="50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4-nfase1">
    <w:name w:val="Grid Table 4 Accent 1"/>
    <w:basedOn w:val="Tabelanormal"/>
    <w:uiPriority w:val="49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E4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17D1E-96C8-4605-B74A-1BF1E9E37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windows</cp:lastModifiedBy>
  <cp:revision>5</cp:revision>
  <dcterms:created xsi:type="dcterms:W3CDTF">2018-04-03T12:11:00Z</dcterms:created>
  <dcterms:modified xsi:type="dcterms:W3CDTF">2018-04-05T03:42:00Z</dcterms:modified>
</cp:coreProperties>
</file>