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480" w:rsidRDefault="004F7480" w:rsidP="004F7480">
      <w:pPr>
        <w:pStyle w:val="titulo"/>
        <w:spacing w:before="120" w:after="0"/>
        <w:rPr>
          <w:sz w:val="44"/>
        </w:rPr>
      </w:pPr>
      <w:r w:rsidRPr="004F7480">
        <w:rPr>
          <w:noProof/>
        </w:rPr>
        <w:drawing>
          <wp:inline distT="0" distB="0" distL="0" distR="0" wp14:anchorId="45836B41" wp14:editId="5A3A21B9">
            <wp:extent cx="2979420" cy="137081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071" t="8156" r="13912" b="21942"/>
                    <a:stretch/>
                  </pic:blipFill>
                  <pic:spPr bwMode="auto">
                    <a:xfrm>
                      <a:off x="0" y="0"/>
                      <a:ext cx="2994568" cy="1377785"/>
                    </a:xfrm>
                    <a:prstGeom prst="rect">
                      <a:avLst/>
                    </a:prstGeom>
                    <a:ln>
                      <a:noFill/>
                    </a:ln>
                    <a:extLst>
                      <a:ext uri="{53640926-AAD7-44D8-BBD7-CCE9431645EC}">
                        <a14:shadowObscured xmlns:a14="http://schemas.microsoft.com/office/drawing/2010/main"/>
                      </a:ext>
                    </a:extLst>
                  </pic:spPr>
                </pic:pic>
              </a:graphicData>
            </a:graphic>
          </wp:inline>
        </w:drawing>
      </w:r>
    </w:p>
    <w:p w:rsidR="00A624B0" w:rsidRDefault="009238F0" w:rsidP="000247FD">
      <w:pPr>
        <w:pStyle w:val="titulo"/>
        <w:spacing w:before="120" w:after="0"/>
        <w:jc w:val="center"/>
        <w:rPr>
          <w:rFonts w:cs="Arial"/>
          <w:sz w:val="48"/>
        </w:rPr>
      </w:pPr>
      <w:r w:rsidRPr="009238F0">
        <w:rPr>
          <w:sz w:val="44"/>
        </w:rPr>
        <w:t>Sistema de Gestão Diárias para a Universidade Federal de Itajubá(UNIFEI)</w:t>
      </w:r>
      <w:r>
        <w:rPr>
          <w:sz w:val="48"/>
        </w:rPr>
        <w:t xml:space="preserve"> </w:t>
      </w:r>
      <w:r w:rsidR="00016BE5">
        <w:rPr>
          <w:sz w:val="48"/>
        </w:rPr>
        <w:br/>
      </w:r>
      <w:r w:rsidR="00016BE5">
        <w:rPr>
          <w:rFonts w:cs="Arial"/>
          <w:sz w:val="32"/>
        </w:rPr>
        <w:t xml:space="preserve">Cliente: </w:t>
      </w:r>
      <w:r w:rsidR="000510A2">
        <w:rPr>
          <w:rFonts w:cs="Arial"/>
          <w:i/>
          <w:sz w:val="32"/>
        </w:rPr>
        <w:t>Governo Federal</w:t>
      </w:r>
      <w:r w:rsidR="00016BE5">
        <w:rPr>
          <w:rFonts w:cs="Arial"/>
          <w:sz w:val="48"/>
        </w:rPr>
        <w:br/>
      </w:r>
    </w:p>
    <w:p w:rsidR="000247FD" w:rsidRDefault="000247FD" w:rsidP="004F7480">
      <w:pPr>
        <w:pStyle w:val="versao"/>
        <w:jc w:val="left"/>
        <w:rPr>
          <w:rFonts w:cs="Arial"/>
        </w:rPr>
      </w:pPr>
    </w:p>
    <w:p w:rsidR="000247FD" w:rsidRDefault="000247FD">
      <w:pPr>
        <w:pStyle w:val="versao"/>
        <w:rPr>
          <w:rFonts w:cs="Arial"/>
        </w:rPr>
      </w:pPr>
    </w:p>
    <w:p w:rsidR="00A624B0" w:rsidRDefault="00781EB0">
      <w:pPr>
        <w:pStyle w:val="versao"/>
        <w:rPr>
          <w:rFonts w:cs="Arial"/>
        </w:rPr>
      </w:pPr>
      <w:r>
        <w:rPr>
          <w:rFonts w:cs="Arial"/>
        </w:rPr>
        <w:t>BD02 –</w:t>
      </w:r>
      <w:r w:rsidR="00016BE5">
        <w:rPr>
          <w:rFonts w:cs="Arial"/>
        </w:rPr>
        <w:t xml:space="preserve"> </w:t>
      </w:r>
      <w:r>
        <w:t>Diárias</w:t>
      </w:r>
      <w:r w:rsidR="00016BE5">
        <w:rPr>
          <w:rFonts w:cs="Arial"/>
        </w:rPr>
        <w:br/>
        <w:t>DOCUMENTO DE REQUISITOS</w:t>
      </w:r>
    </w:p>
    <w:p w:rsidR="00A624B0" w:rsidRDefault="00016BE5">
      <w:pPr>
        <w:pStyle w:val="versao"/>
        <w:rPr>
          <w:rFonts w:cs="Arial"/>
          <w:sz w:val="24"/>
        </w:rPr>
      </w:pPr>
      <w:r>
        <w:rPr>
          <w:rFonts w:cs="Arial"/>
        </w:rPr>
        <w:tab/>
      </w:r>
      <w:r>
        <w:rPr>
          <w:rFonts w:cs="Arial"/>
          <w:sz w:val="24"/>
        </w:rPr>
        <w:t>Kevin Vieira Pereira/ 2016015385</w:t>
      </w:r>
    </w:p>
    <w:p w:rsidR="00A624B0" w:rsidRDefault="00016BE5">
      <w:pPr>
        <w:pStyle w:val="versao"/>
        <w:rPr>
          <w:rFonts w:cs="Arial"/>
          <w:sz w:val="24"/>
        </w:rPr>
      </w:pPr>
      <w:r>
        <w:rPr>
          <w:rFonts w:cs="Arial"/>
          <w:sz w:val="24"/>
        </w:rPr>
        <w:t xml:space="preserve">Lucas </w:t>
      </w:r>
      <w:proofErr w:type="spellStart"/>
      <w:r>
        <w:rPr>
          <w:rFonts w:cs="Arial"/>
          <w:sz w:val="24"/>
        </w:rPr>
        <w:t>Lamounier</w:t>
      </w:r>
      <w:proofErr w:type="spellEnd"/>
      <w:r>
        <w:rPr>
          <w:rFonts w:cs="Arial"/>
          <w:sz w:val="24"/>
        </w:rPr>
        <w:t xml:space="preserve"> Gonçalves Duarte/ 2016012688</w:t>
      </w:r>
    </w:p>
    <w:p w:rsidR="00A624B0" w:rsidRDefault="00016BE5">
      <w:pPr>
        <w:pStyle w:val="versao"/>
        <w:rPr>
          <w:rFonts w:cs="Arial"/>
          <w:sz w:val="24"/>
        </w:rPr>
      </w:pPr>
      <w:r>
        <w:rPr>
          <w:rFonts w:cs="Arial"/>
          <w:sz w:val="24"/>
        </w:rPr>
        <w:t>Rodrigo Aparecido Silva Maia/ 20160130</w:t>
      </w:r>
      <w:r w:rsidR="00781EB0">
        <w:rPr>
          <w:rFonts w:cs="Arial"/>
          <w:sz w:val="24"/>
        </w:rPr>
        <w:t>9</w:t>
      </w:r>
      <w:r>
        <w:rPr>
          <w:rFonts w:cs="Arial"/>
          <w:sz w:val="24"/>
        </w:rPr>
        <w:t>5</w:t>
      </w:r>
    </w:p>
    <w:p w:rsidR="00A624B0" w:rsidRDefault="00A624B0">
      <w:pPr>
        <w:pStyle w:val="versao"/>
        <w:tabs>
          <w:tab w:val="left" w:pos="7944"/>
        </w:tabs>
        <w:jc w:val="left"/>
        <w:rPr>
          <w:rFonts w:cs="Arial"/>
        </w:rPr>
      </w:pPr>
    </w:p>
    <w:p w:rsidR="00A624B0" w:rsidRDefault="00016BE5">
      <w:pPr>
        <w:pStyle w:val="versao"/>
        <w:rPr>
          <w:rFonts w:cs="Arial"/>
          <w:i/>
        </w:rPr>
      </w:pPr>
      <w:r>
        <w:rPr>
          <w:rFonts w:cs="Arial"/>
          <w:sz w:val="24"/>
        </w:rPr>
        <w:t xml:space="preserve">Versão </w:t>
      </w:r>
      <w:r w:rsidR="00781EB0">
        <w:rPr>
          <w:rFonts w:cs="Arial"/>
          <w:sz w:val="24"/>
        </w:rPr>
        <w:t>1.</w:t>
      </w:r>
      <w:r w:rsidR="00967499">
        <w:rPr>
          <w:rFonts w:cs="Arial"/>
          <w:sz w:val="24"/>
        </w:rPr>
        <w:t>2</w:t>
      </w:r>
    </w:p>
    <w:p w:rsidR="00A624B0" w:rsidRDefault="00A624B0">
      <w:pPr>
        <w:pStyle w:val="versao"/>
        <w:rPr>
          <w:rFonts w:cs="Arial"/>
          <w:sz w:val="24"/>
        </w:rPr>
      </w:pPr>
    </w:p>
    <w:p w:rsidR="00A624B0" w:rsidRDefault="00A624B0">
      <w:pPr>
        <w:pStyle w:val="versao"/>
        <w:rPr>
          <w:rFonts w:cs="Arial"/>
          <w:sz w:val="24"/>
        </w:rPr>
      </w:pPr>
    </w:p>
    <w:p w:rsidR="00A624B0" w:rsidRDefault="00A624B0" w:rsidP="00D73F4B">
      <w:pPr>
        <w:pStyle w:val="versao"/>
        <w:jc w:val="left"/>
        <w:rPr>
          <w:rFonts w:cs="Arial"/>
          <w:sz w:val="24"/>
        </w:rPr>
      </w:pPr>
    </w:p>
    <w:p w:rsidR="00A624B0" w:rsidRDefault="00A624B0">
      <w:pPr>
        <w:pStyle w:val="versao"/>
        <w:rPr>
          <w:rFonts w:cs="Arial"/>
          <w:sz w:val="24"/>
        </w:rPr>
      </w:pPr>
    </w:p>
    <w:p w:rsidR="00781EB0" w:rsidRDefault="00781EB0">
      <w:pPr>
        <w:pStyle w:val="versao"/>
        <w:rPr>
          <w:rFonts w:cs="Arial"/>
          <w:sz w:val="24"/>
        </w:rPr>
      </w:pPr>
    </w:p>
    <w:p w:rsidR="00781EB0" w:rsidRDefault="00781EB0">
      <w:pPr>
        <w:pStyle w:val="versao"/>
        <w:rPr>
          <w:rFonts w:cs="Arial"/>
          <w:sz w:val="24"/>
        </w:rPr>
      </w:pPr>
    </w:p>
    <w:p w:rsidR="00A624B0" w:rsidRDefault="00A624B0">
      <w:pPr>
        <w:pStyle w:val="versao"/>
      </w:pPr>
    </w:p>
    <w:p w:rsidR="00781EB0" w:rsidRDefault="00016BE5">
      <w:pPr>
        <w:pStyle w:val="versao"/>
      </w:pPr>
      <w:r>
        <w:rPr>
          <w:noProof/>
        </w:rPr>
        <w:drawing>
          <wp:inline distT="0" distB="0" distL="0" distR="0">
            <wp:extent cx="1295400" cy="1295400"/>
            <wp:effectExtent l="0" t="0" r="0" b="0"/>
            <wp:docPr id="5" name="Picture 9"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Resultado de imagem para unifei png"/>
                    <pic:cNvPicPr>
                      <a:picLocks noChangeAspect="1" noChangeArrowheads="1"/>
                    </pic:cNvPicPr>
                  </pic:nvPicPr>
                  <pic:blipFill>
                    <a:blip r:embed="rId9"/>
                    <a:stretch>
                      <a:fillRect/>
                    </a:stretch>
                  </pic:blipFill>
                  <pic:spPr bwMode="auto">
                    <a:xfrm>
                      <a:off x="0" y="0"/>
                      <a:ext cx="1295400" cy="1295400"/>
                    </a:xfrm>
                    <a:prstGeom prst="rect">
                      <a:avLst/>
                    </a:prstGeom>
                  </pic:spPr>
                </pic:pic>
              </a:graphicData>
            </a:graphic>
          </wp:inline>
        </w:drawing>
      </w:r>
    </w:p>
    <w:p w:rsidR="00781EB0" w:rsidRDefault="00781EB0">
      <w:pPr>
        <w:pStyle w:val="versao"/>
      </w:pPr>
    </w:p>
    <w:p w:rsidR="00A624B0" w:rsidRDefault="00016BE5">
      <w:pPr>
        <w:pStyle w:val="versao"/>
        <w:rPr>
          <w:sz w:val="24"/>
        </w:rPr>
      </w:pPr>
      <w:proofErr w:type="spellStart"/>
      <w:r>
        <w:rPr>
          <w:sz w:val="24"/>
        </w:rPr>
        <w:t>EFFEI’s</w:t>
      </w:r>
      <w:proofErr w:type="spellEnd"/>
      <w:r>
        <w:rPr>
          <w:sz w:val="24"/>
        </w:rPr>
        <w:t xml:space="preserve"> Softwares</w:t>
      </w:r>
    </w:p>
    <w:p w:rsidR="00A624B0" w:rsidRDefault="00016BE5">
      <w:pPr>
        <w:pStyle w:val="versao"/>
        <w:rPr>
          <w:b w:val="0"/>
          <w:sz w:val="22"/>
        </w:rPr>
      </w:pPr>
      <w:r>
        <w:rPr>
          <w:b w:val="0"/>
          <w:sz w:val="22"/>
        </w:rPr>
        <w:t>Rua Ferrari, 458.</w:t>
      </w:r>
    </w:p>
    <w:p w:rsidR="00A624B0" w:rsidRDefault="00016BE5">
      <w:pPr>
        <w:pStyle w:val="versao"/>
        <w:rPr>
          <w:b w:val="0"/>
          <w:sz w:val="22"/>
        </w:rPr>
      </w:pPr>
      <w:r>
        <w:rPr>
          <w:b w:val="0"/>
          <w:sz w:val="22"/>
        </w:rPr>
        <w:t>CEP: 37660-000 Paraisópolis – MG</w:t>
      </w:r>
    </w:p>
    <w:p w:rsidR="00781EB0" w:rsidRPr="009238F0" w:rsidRDefault="00016BE5" w:rsidP="009238F0">
      <w:pPr>
        <w:pStyle w:val="versao"/>
        <w:rPr>
          <w:color w:val="0000FF"/>
          <w:u w:val="single"/>
        </w:rPr>
      </w:pPr>
      <w:r>
        <w:rPr>
          <w:b w:val="0"/>
          <w:sz w:val="22"/>
        </w:rPr>
        <w:t>(35) 3656-1247</w:t>
      </w:r>
      <w:r>
        <w:br/>
      </w:r>
      <w:hyperlink r:id="rId10">
        <w:r>
          <w:rPr>
            <w:rStyle w:val="LinkdaInternet"/>
          </w:rPr>
          <w:t>http://www.effeisoftwares.com.br</w:t>
        </w:r>
      </w:hyperlink>
    </w:p>
    <w:p w:rsidR="00D73F4B" w:rsidRDefault="00D73F4B">
      <w:pPr>
        <w:pStyle w:val="Title"/>
        <w:rPr>
          <w:lang w:val="pt-BR"/>
        </w:rPr>
      </w:pPr>
    </w:p>
    <w:p w:rsidR="00A624B0" w:rsidRDefault="00016BE5">
      <w:pPr>
        <w:pStyle w:val="Title"/>
        <w:rPr>
          <w:lang w:val="pt-BR"/>
        </w:rPr>
      </w:pPr>
      <w:r>
        <w:rPr>
          <w:lang w:val="pt-BR"/>
        </w:rPr>
        <w:lastRenderedPageBreak/>
        <w:t>Revisões do Documento</w:t>
      </w:r>
    </w:p>
    <w:p w:rsidR="00A624B0" w:rsidRDefault="00016BE5">
      <w:pPr>
        <w:jc w:val="both"/>
      </w:pPr>
      <w:r>
        <w:t>Revisões são melhoramentos na estrutura do documento e também no seu conteúdo. O objetivo primário desta tabela é a fácil identificação da versão do documento. Toda modificação no documento deve constar nesta tabela.</w:t>
      </w:r>
    </w:p>
    <w:tbl>
      <w:tblPr>
        <w:tblW w:w="9072" w:type="dxa"/>
        <w:tblInd w:w="1" w:type="dxa"/>
        <w:tblBorders>
          <w:top w:val="single" w:sz="2" w:space="0" w:color="000001"/>
          <w:left w:val="single" w:sz="2" w:space="0" w:color="000001"/>
          <w:bottom w:val="single" w:sz="2" w:space="0" w:color="000001"/>
          <w:insideH w:val="single" w:sz="2" w:space="0" w:color="000001"/>
        </w:tblBorders>
        <w:tblCellMar>
          <w:left w:w="-1" w:type="dxa"/>
          <w:right w:w="0" w:type="dxa"/>
        </w:tblCellMar>
        <w:tblLook w:val="0000" w:firstRow="0" w:lastRow="0" w:firstColumn="0" w:lastColumn="0" w:noHBand="0" w:noVBand="0"/>
      </w:tblPr>
      <w:tblGrid>
        <w:gridCol w:w="1559"/>
        <w:gridCol w:w="6"/>
        <w:gridCol w:w="844"/>
        <w:gridCol w:w="10"/>
        <w:gridCol w:w="4666"/>
        <w:gridCol w:w="1987"/>
      </w:tblGrid>
      <w:tr w:rsidR="00A624B0">
        <w:trPr>
          <w:trHeight w:val="274"/>
        </w:trPr>
        <w:tc>
          <w:tcPr>
            <w:tcW w:w="1565" w:type="dxa"/>
            <w:gridSpan w:val="2"/>
            <w:tcBorders>
              <w:top w:val="single" w:sz="2" w:space="0" w:color="000001"/>
              <w:left w:val="single" w:sz="2" w:space="0" w:color="000001"/>
              <w:bottom w:val="single" w:sz="2" w:space="0" w:color="000001"/>
            </w:tcBorders>
            <w:shd w:val="clear" w:color="auto" w:fill="auto"/>
            <w:tcMar>
              <w:left w:w="-1" w:type="dxa"/>
            </w:tcMar>
          </w:tcPr>
          <w:p w:rsidR="00A624B0" w:rsidRDefault="00016BE5">
            <w:pPr>
              <w:pStyle w:val="Tabletext"/>
              <w:spacing w:before="120" w:after="0"/>
              <w:jc w:val="center"/>
              <w:rPr>
                <w:b/>
                <w:sz w:val="22"/>
                <w:lang w:val="pt-BR"/>
              </w:rPr>
            </w:pPr>
            <w:r>
              <w:rPr>
                <w:b/>
                <w:sz w:val="22"/>
                <w:lang w:val="pt-BR"/>
              </w:rPr>
              <w:t>Data</w:t>
            </w:r>
          </w:p>
        </w:tc>
        <w:tc>
          <w:tcPr>
            <w:tcW w:w="854" w:type="dxa"/>
            <w:gridSpan w:val="2"/>
            <w:tcBorders>
              <w:top w:val="single" w:sz="2" w:space="0" w:color="000001"/>
              <w:left w:val="single" w:sz="2" w:space="0" w:color="000001"/>
              <w:bottom w:val="single" w:sz="2" w:space="0" w:color="000001"/>
            </w:tcBorders>
            <w:shd w:val="clear" w:color="auto" w:fill="auto"/>
            <w:tcMar>
              <w:left w:w="-1" w:type="dxa"/>
            </w:tcMar>
          </w:tcPr>
          <w:p w:rsidR="00A624B0" w:rsidRDefault="00016BE5">
            <w:pPr>
              <w:pStyle w:val="Tabletext"/>
              <w:spacing w:before="120" w:after="0"/>
              <w:ind w:left="0"/>
              <w:jc w:val="center"/>
              <w:rPr>
                <w:b/>
                <w:sz w:val="22"/>
                <w:lang w:val="pt-BR"/>
              </w:rPr>
            </w:pPr>
            <w:r>
              <w:rPr>
                <w:b/>
                <w:sz w:val="22"/>
                <w:lang w:val="pt-BR"/>
              </w:rPr>
              <w:t>Versão</w:t>
            </w:r>
          </w:p>
        </w:tc>
        <w:tc>
          <w:tcPr>
            <w:tcW w:w="4665" w:type="dxa"/>
            <w:tcBorders>
              <w:top w:val="single" w:sz="2" w:space="0" w:color="000001"/>
              <w:left w:val="single" w:sz="2" w:space="0" w:color="000001"/>
              <w:bottom w:val="single" w:sz="2" w:space="0" w:color="000001"/>
            </w:tcBorders>
            <w:shd w:val="clear" w:color="auto" w:fill="auto"/>
            <w:tcMar>
              <w:left w:w="-1" w:type="dxa"/>
            </w:tcMar>
          </w:tcPr>
          <w:p w:rsidR="00A624B0" w:rsidRDefault="00016BE5">
            <w:pPr>
              <w:pStyle w:val="Tabletext"/>
              <w:spacing w:before="120" w:after="0"/>
              <w:jc w:val="center"/>
              <w:rPr>
                <w:b/>
                <w:sz w:val="22"/>
                <w:lang w:val="pt-BR"/>
              </w:rPr>
            </w:pPr>
            <w:r>
              <w:rPr>
                <w:b/>
                <w:sz w:val="22"/>
                <w:lang w:val="pt-BR"/>
              </w:rPr>
              <w:t>Descrição</w:t>
            </w:r>
          </w:p>
        </w:tc>
        <w:tc>
          <w:tcPr>
            <w:tcW w:w="1987" w:type="dxa"/>
            <w:tcBorders>
              <w:top w:val="single" w:sz="2" w:space="0" w:color="000001"/>
              <w:left w:val="single" w:sz="2" w:space="0" w:color="000001"/>
              <w:bottom w:val="single" w:sz="2" w:space="0" w:color="000001"/>
              <w:right w:val="single" w:sz="2" w:space="0" w:color="000001"/>
            </w:tcBorders>
            <w:shd w:val="clear" w:color="auto" w:fill="auto"/>
            <w:tcMar>
              <w:left w:w="-1" w:type="dxa"/>
            </w:tcMar>
          </w:tcPr>
          <w:p w:rsidR="00A624B0" w:rsidRDefault="00016BE5">
            <w:pPr>
              <w:pStyle w:val="Tabletext"/>
              <w:spacing w:before="120" w:after="0"/>
              <w:jc w:val="center"/>
              <w:rPr>
                <w:b/>
                <w:sz w:val="22"/>
                <w:lang w:val="pt-BR"/>
              </w:rPr>
            </w:pPr>
            <w:r>
              <w:rPr>
                <w:b/>
                <w:sz w:val="22"/>
                <w:lang w:val="pt-BR"/>
              </w:rPr>
              <w:t>Autor</w:t>
            </w:r>
          </w:p>
        </w:tc>
      </w:tr>
      <w:tr w:rsidR="00A624B0">
        <w:tc>
          <w:tcPr>
            <w:tcW w:w="1559" w:type="dxa"/>
            <w:tcBorders>
              <w:left w:val="single" w:sz="2" w:space="0" w:color="000001"/>
              <w:bottom w:val="single" w:sz="2" w:space="0" w:color="000001"/>
            </w:tcBorders>
            <w:shd w:val="clear" w:color="auto" w:fill="auto"/>
            <w:tcMar>
              <w:left w:w="-1" w:type="dxa"/>
            </w:tcMar>
          </w:tcPr>
          <w:p w:rsidR="00A624B0" w:rsidRDefault="00A624B0">
            <w:pPr>
              <w:pStyle w:val="Tabletext"/>
              <w:spacing w:before="120" w:after="0"/>
              <w:rPr>
                <w:sz w:val="22"/>
                <w:lang w:val="pt-BR"/>
              </w:rPr>
            </w:pPr>
          </w:p>
        </w:tc>
        <w:tc>
          <w:tcPr>
            <w:tcW w:w="850" w:type="dxa"/>
            <w:gridSpan w:val="2"/>
            <w:tcBorders>
              <w:left w:val="single" w:sz="2" w:space="0" w:color="000001"/>
              <w:bottom w:val="single" w:sz="2" w:space="0" w:color="000001"/>
            </w:tcBorders>
            <w:shd w:val="clear" w:color="auto" w:fill="auto"/>
            <w:tcMar>
              <w:left w:w="-1" w:type="dxa"/>
            </w:tcMar>
          </w:tcPr>
          <w:p w:rsidR="00A624B0" w:rsidRDefault="00A624B0">
            <w:pPr>
              <w:pStyle w:val="Tabletext"/>
              <w:spacing w:before="120" w:after="0"/>
              <w:rPr>
                <w:sz w:val="22"/>
                <w:lang w:val="pt-BR"/>
              </w:rPr>
            </w:pPr>
          </w:p>
        </w:tc>
        <w:tc>
          <w:tcPr>
            <w:tcW w:w="4676" w:type="dxa"/>
            <w:gridSpan w:val="2"/>
            <w:tcBorders>
              <w:left w:val="single" w:sz="2" w:space="0" w:color="000001"/>
              <w:bottom w:val="single" w:sz="2" w:space="0" w:color="000001"/>
            </w:tcBorders>
            <w:shd w:val="clear" w:color="auto" w:fill="auto"/>
            <w:tcMar>
              <w:left w:w="-1" w:type="dxa"/>
            </w:tcMar>
          </w:tcPr>
          <w:p w:rsidR="00A624B0" w:rsidRDefault="00A624B0">
            <w:pPr>
              <w:pStyle w:val="Tabletext"/>
              <w:spacing w:before="120" w:after="0"/>
              <w:rPr>
                <w:sz w:val="22"/>
                <w:lang w:val="pt-BR"/>
              </w:rPr>
            </w:pPr>
          </w:p>
        </w:tc>
        <w:tc>
          <w:tcPr>
            <w:tcW w:w="1986" w:type="dxa"/>
            <w:tcBorders>
              <w:left w:val="single" w:sz="2" w:space="0" w:color="000001"/>
              <w:bottom w:val="single" w:sz="2" w:space="0" w:color="000001"/>
              <w:right w:val="single" w:sz="2" w:space="0" w:color="000001"/>
            </w:tcBorders>
            <w:shd w:val="clear" w:color="auto" w:fill="auto"/>
            <w:tcMar>
              <w:left w:w="-1" w:type="dxa"/>
            </w:tcMar>
          </w:tcPr>
          <w:p w:rsidR="00A624B0" w:rsidRDefault="00A624B0">
            <w:pPr>
              <w:pStyle w:val="Tabletext"/>
              <w:spacing w:before="120" w:after="0"/>
              <w:rPr>
                <w:sz w:val="22"/>
                <w:lang w:val="pt-BR"/>
              </w:rPr>
            </w:pPr>
          </w:p>
        </w:tc>
      </w:tr>
      <w:tr w:rsidR="00A624B0">
        <w:trPr>
          <w:trHeight w:val="274"/>
        </w:trPr>
        <w:tc>
          <w:tcPr>
            <w:tcW w:w="1565" w:type="dxa"/>
            <w:gridSpan w:val="2"/>
            <w:tcBorders>
              <w:left w:val="single" w:sz="2" w:space="0" w:color="000001"/>
              <w:bottom w:val="single" w:sz="4" w:space="0" w:color="00000A"/>
            </w:tcBorders>
            <w:shd w:val="clear" w:color="auto" w:fill="auto"/>
            <w:tcMar>
              <w:left w:w="-1" w:type="dxa"/>
            </w:tcMar>
          </w:tcPr>
          <w:p w:rsidR="00A624B0" w:rsidRDefault="00A624B0">
            <w:pPr>
              <w:pStyle w:val="Tabletext"/>
              <w:spacing w:before="120" w:after="0"/>
              <w:rPr>
                <w:sz w:val="22"/>
                <w:lang w:val="pt-BR"/>
              </w:rPr>
            </w:pPr>
          </w:p>
        </w:tc>
        <w:tc>
          <w:tcPr>
            <w:tcW w:w="854" w:type="dxa"/>
            <w:gridSpan w:val="2"/>
            <w:tcBorders>
              <w:left w:val="single" w:sz="2" w:space="0" w:color="000001"/>
              <w:bottom w:val="single" w:sz="4" w:space="0" w:color="00000A"/>
            </w:tcBorders>
            <w:shd w:val="clear" w:color="auto" w:fill="auto"/>
            <w:tcMar>
              <w:left w:w="-1" w:type="dxa"/>
            </w:tcMar>
          </w:tcPr>
          <w:p w:rsidR="00A624B0" w:rsidRDefault="00A624B0">
            <w:pPr>
              <w:pStyle w:val="Tabletext"/>
              <w:spacing w:before="120" w:after="0"/>
              <w:rPr>
                <w:sz w:val="22"/>
                <w:lang w:val="pt-BR"/>
              </w:rPr>
            </w:pPr>
          </w:p>
        </w:tc>
        <w:tc>
          <w:tcPr>
            <w:tcW w:w="4665" w:type="dxa"/>
            <w:tcBorders>
              <w:left w:val="single" w:sz="2" w:space="0" w:color="000001"/>
              <w:bottom w:val="single" w:sz="4" w:space="0" w:color="00000A"/>
            </w:tcBorders>
            <w:shd w:val="clear" w:color="auto" w:fill="auto"/>
            <w:tcMar>
              <w:left w:w="-1" w:type="dxa"/>
            </w:tcMar>
          </w:tcPr>
          <w:p w:rsidR="00A624B0" w:rsidRDefault="00A624B0">
            <w:pPr>
              <w:pStyle w:val="Tabletext"/>
              <w:spacing w:before="120" w:after="0"/>
              <w:rPr>
                <w:sz w:val="22"/>
                <w:lang w:val="pt-BR"/>
              </w:rPr>
            </w:pPr>
          </w:p>
        </w:tc>
        <w:tc>
          <w:tcPr>
            <w:tcW w:w="1987" w:type="dxa"/>
            <w:tcBorders>
              <w:left w:val="single" w:sz="2" w:space="0" w:color="000001"/>
              <w:bottom w:val="single" w:sz="4" w:space="0" w:color="00000A"/>
              <w:right w:val="single" w:sz="2" w:space="0" w:color="000001"/>
            </w:tcBorders>
            <w:shd w:val="clear" w:color="auto" w:fill="auto"/>
            <w:tcMar>
              <w:left w:w="-1" w:type="dxa"/>
            </w:tcMar>
          </w:tcPr>
          <w:p w:rsidR="00A624B0" w:rsidRDefault="00A624B0">
            <w:pPr>
              <w:pStyle w:val="Tabletext"/>
              <w:spacing w:before="120" w:after="0"/>
              <w:rPr>
                <w:sz w:val="22"/>
                <w:lang w:val="pt-BR"/>
              </w:rPr>
            </w:pPr>
          </w:p>
        </w:tc>
      </w:tr>
      <w:tr w:rsidR="00A624B0">
        <w:trPr>
          <w:trHeight w:val="256"/>
        </w:trPr>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854"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46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1987"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r>
      <w:tr w:rsidR="00A624B0">
        <w:trPr>
          <w:trHeight w:val="256"/>
        </w:trPr>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854"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46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1987"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r>
    </w:tbl>
    <w:p w:rsidR="00A624B0" w:rsidRDefault="00A624B0">
      <w:pPr>
        <w:pStyle w:val="versao"/>
        <w:rPr>
          <w:sz w:val="24"/>
        </w:rPr>
      </w:pPr>
    </w:p>
    <w:p w:rsidR="00A624B0" w:rsidRDefault="00A624B0">
      <w:pPr>
        <w:pStyle w:val="versao"/>
        <w:rPr>
          <w:sz w:val="24"/>
        </w:rPr>
      </w:pPr>
    </w:p>
    <w:p w:rsidR="00A624B0" w:rsidRDefault="00016BE5">
      <w:pPr>
        <w:pStyle w:val="Title"/>
        <w:rPr>
          <w:lang w:val="pt-BR"/>
        </w:rPr>
      </w:pPr>
      <w:r>
        <w:rPr>
          <w:lang w:val="pt-BR"/>
        </w:rPr>
        <w:t>Auditorias do Documento</w:t>
      </w:r>
    </w:p>
    <w:p w:rsidR="00A624B0" w:rsidRDefault="00016BE5">
      <w:pPr>
        <w:spacing w:before="0"/>
        <w:jc w:val="both"/>
      </w:pPr>
      <w:r>
        <w:t xml:space="preserve">Auditorias são inspeções conduzidas pela equipe de PPQA – </w:t>
      </w:r>
      <w:proofErr w:type="spellStart"/>
      <w:r>
        <w:t>Product</w:t>
      </w:r>
      <w:proofErr w:type="spellEnd"/>
      <w:r>
        <w:t xml:space="preserve"> </w:t>
      </w:r>
      <w:proofErr w:type="spellStart"/>
      <w:r>
        <w:t>Process</w:t>
      </w:r>
      <w:proofErr w:type="spellEnd"/>
      <w:r>
        <w:t xml:space="preserve"> </w:t>
      </w:r>
      <w:proofErr w:type="spellStart"/>
      <w:r>
        <w:t>Quality</w:t>
      </w:r>
      <w:proofErr w:type="spellEnd"/>
      <w:r>
        <w:t xml:space="preserve"> </w:t>
      </w:r>
      <w:proofErr w:type="spellStart"/>
      <w:r>
        <w:t>Assurance</w:t>
      </w:r>
      <w:proofErr w:type="spellEnd"/>
      <w:r>
        <w:t xml:space="preserve"> (Garantia da qualidade do produto e processo) – do projeto, e tem por objetivo garantir uma qualidade mínima dos artefatos gerados durante o processo de desenvolvimento. Essa tabela pode ser utilizada também pelo GN – Gerente da Área de Negócio com o objetivo de documentar a viabilidade do mesmo.</w:t>
      </w:r>
    </w:p>
    <w:tbl>
      <w:tblPr>
        <w:tblW w:w="9072" w:type="dxa"/>
        <w:tblInd w:w="1" w:type="dxa"/>
        <w:tblBorders>
          <w:top w:val="single" w:sz="2" w:space="0" w:color="000001"/>
          <w:left w:val="single" w:sz="2" w:space="0" w:color="000001"/>
          <w:bottom w:val="single" w:sz="2" w:space="0" w:color="000001"/>
          <w:insideH w:val="single" w:sz="2" w:space="0" w:color="000001"/>
        </w:tblBorders>
        <w:tblCellMar>
          <w:left w:w="-1" w:type="dxa"/>
          <w:right w:w="0" w:type="dxa"/>
        </w:tblCellMar>
        <w:tblLook w:val="0000" w:firstRow="0" w:lastRow="0" w:firstColumn="0" w:lastColumn="0" w:noHBand="0" w:noVBand="0"/>
      </w:tblPr>
      <w:tblGrid>
        <w:gridCol w:w="1559"/>
        <w:gridCol w:w="6"/>
        <w:gridCol w:w="844"/>
        <w:gridCol w:w="10"/>
        <w:gridCol w:w="4666"/>
        <w:gridCol w:w="1987"/>
      </w:tblGrid>
      <w:tr w:rsidR="00A624B0">
        <w:trPr>
          <w:trHeight w:val="274"/>
        </w:trPr>
        <w:tc>
          <w:tcPr>
            <w:tcW w:w="1565" w:type="dxa"/>
            <w:gridSpan w:val="2"/>
            <w:tcBorders>
              <w:top w:val="single" w:sz="2" w:space="0" w:color="000001"/>
              <w:left w:val="single" w:sz="2" w:space="0" w:color="000001"/>
              <w:bottom w:val="single" w:sz="2" w:space="0" w:color="000001"/>
            </w:tcBorders>
            <w:shd w:val="clear" w:color="auto" w:fill="auto"/>
            <w:tcMar>
              <w:left w:w="-1" w:type="dxa"/>
            </w:tcMar>
          </w:tcPr>
          <w:p w:rsidR="00A624B0" w:rsidRDefault="00016BE5">
            <w:pPr>
              <w:pStyle w:val="Tabletext"/>
              <w:spacing w:before="120" w:after="0"/>
              <w:jc w:val="center"/>
              <w:rPr>
                <w:b/>
                <w:sz w:val="22"/>
                <w:lang w:val="pt-BR"/>
              </w:rPr>
            </w:pPr>
            <w:r>
              <w:rPr>
                <w:b/>
                <w:sz w:val="22"/>
                <w:lang w:val="pt-BR"/>
              </w:rPr>
              <w:t>Data</w:t>
            </w:r>
          </w:p>
        </w:tc>
        <w:tc>
          <w:tcPr>
            <w:tcW w:w="854" w:type="dxa"/>
            <w:gridSpan w:val="2"/>
            <w:tcBorders>
              <w:top w:val="single" w:sz="2" w:space="0" w:color="000001"/>
              <w:left w:val="single" w:sz="2" w:space="0" w:color="000001"/>
              <w:bottom w:val="single" w:sz="2" w:space="0" w:color="000001"/>
            </w:tcBorders>
            <w:shd w:val="clear" w:color="auto" w:fill="auto"/>
            <w:tcMar>
              <w:left w:w="-1" w:type="dxa"/>
            </w:tcMar>
          </w:tcPr>
          <w:p w:rsidR="00A624B0" w:rsidRDefault="00016BE5">
            <w:pPr>
              <w:pStyle w:val="Tabletext"/>
              <w:spacing w:before="120" w:after="0"/>
              <w:ind w:left="0"/>
              <w:jc w:val="center"/>
              <w:rPr>
                <w:b/>
                <w:sz w:val="22"/>
                <w:lang w:val="pt-BR"/>
              </w:rPr>
            </w:pPr>
            <w:r>
              <w:rPr>
                <w:b/>
                <w:sz w:val="22"/>
                <w:lang w:val="pt-BR"/>
              </w:rPr>
              <w:t>Versão</w:t>
            </w:r>
          </w:p>
        </w:tc>
        <w:tc>
          <w:tcPr>
            <w:tcW w:w="4665" w:type="dxa"/>
            <w:tcBorders>
              <w:top w:val="single" w:sz="2" w:space="0" w:color="000001"/>
              <w:left w:val="single" w:sz="2" w:space="0" w:color="000001"/>
              <w:bottom w:val="single" w:sz="2" w:space="0" w:color="000001"/>
            </w:tcBorders>
            <w:shd w:val="clear" w:color="auto" w:fill="auto"/>
            <w:tcMar>
              <w:left w:w="-1" w:type="dxa"/>
            </w:tcMar>
          </w:tcPr>
          <w:p w:rsidR="00A624B0" w:rsidRDefault="00016BE5">
            <w:pPr>
              <w:pStyle w:val="Tabletext"/>
              <w:spacing w:before="120" w:after="0"/>
              <w:jc w:val="center"/>
              <w:rPr>
                <w:b/>
                <w:sz w:val="22"/>
                <w:lang w:val="pt-BR"/>
              </w:rPr>
            </w:pPr>
            <w:r>
              <w:rPr>
                <w:b/>
                <w:sz w:val="22"/>
                <w:lang w:val="pt-BR"/>
              </w:rPr>
              <w:t>Descrição</w:t>
            </w:r>
          </w:p>
        </w:tc>
        <w:tc>
          <w:tcPr>
            <w:tcW w:w="1987" w:type="dxa"/>
            <w:tcBorders>
              <w:top w:val="single" w:sz="2" w:space="0" w:color="000001"/>
              <w:left w:val="single" w:sz="2" w:space="0" w:color="000001"/>
              <w:bottom w:val="single" w:sz="2" w:space="0" w:color="000001"/>
              <w:right w:val="single" w:sz="2" w:space="0" w:color="000001"/>
            </w:tcBorders>
            <w:shd w:val="clear" w:color="auto" w:fill="auto"/>
            <w:tcMar>
              <w:left w:w="-1" w:type="dxa"/>
            </w:tcMar>
          </w:tcPr>
          <w:p w:rsidR="00A624B0" w:rsidRDefault="00016BE5">
            <w:pPr>
              <w:pStyle w:val="Tabletext"/>
              <w:spacing w:before="120" w:after="0"/>
              <w:jc w:val="center"/>
              <w:rPr>
                <w:b/>
                <w:sz w:val="22"/>
                <w:lang w:val="pt-BR"/>
              </w:rPr>
            </w:pPr>
            <w:r>
              <w:rPr>
                <w:b/>
                <w:sz w:val="22"/>
                <w:lang w:val="pt-BR"/>
              </w:rPr>
              <w:t>Autor</w:t>
            </w:r>
          </w:p>
        </w:tc>
      </w:tr>
      <w:tr w:rsidR="00A624B0">
        <w:tc>
          <w:tcPr>
            <w:tcW w:w="1559" w:type="dxa"/>
            <w:tcBorders>
              <w:left w:val="single" w:sz="2" w:space="0" w:color="000001"/>
              <w:bottom w:val="single" w:sz="2" w:space="0" w:color="000001"/>
            </w:tcBorders>
            <w:shd w:val="clear" w:color="auto" w:fill="auto"/>
            <w:tcMar>
              <w:left w:w="-1" w:type="dxa"/>
            </w:tcMar>
          </w:tcPr>
          <w:p w:rsidR="00A624B0" w:rsidRDefault="00A624B0">
            <w:pPr>
              <w:pStyle w:val="Tabletext"/>
              <w:spacing w:before="120" w:after="0"/>
              <w:rPr>
                <w:sz w:val="22"/>
                <w:lang w:val="pt-BR"/>
              </w:rPr>
            </w:pPr>
          </w:p>
        </w:tc>
        <w:tc>
          <w:tcPr>
            <w:tcW w:w="850" w:type="dxa"/>
            <w:gridSpan w:val="2"/>
            <w:tcBorders>
              <w:left w:val="single" w:sz="2" w:space="0" w:color="000001"/>
              <w:bottom w:val="single" w:sz="2" w:space="0" w:color="000001"/>
            </w:tcBorders>
            <w:shd w:val="clear" w:color="auto" w:fill="auto"/>
            <w:tcMar>
              <w:left w:w="-1" w:type="dxa"/>
            </w:tcMar>
          </w:tcPr>
          <w:p w:rsidR="00A624B0" w:rsidRDefault="00A624B0">
            <w:pPr>
              <w:pStyle w:val="Tabletext"/>
              <w:spacing w:before="120" w:after="0"/>
              <w:rPr>
                <w:sz w:val="22"/>
                <w:lang w:val="pt-BR"/>
              </w:rPr>
            </w:pPr>
          </w:p>
        </w:tc>
        <w:tc>
          <w:tcPr>
            <w:tcW w:w="4676" w:type="dxa"/>
            <w:gridSpan w:val="2"/>
            <w:tcBorders>
              <w:left w:val="single" w:sz="2" w:space="0" w:color="000001"/>
              <w:bottom w:val="single" w:sz="2" w:space="0" w:color="000001"/>
            </w:tcBorders>
            <w:shd w:val="clear" w:color="auto" w:fill="auto"/>
            <w:tcMar>
              <w:left w:w="-1" w:type="dxa"/>
            </w:tcMar>
          </w:tcPr>
          <w:p w:rsidR="00A624B0" w:rsidRDefault="00A624B0">
            <w:pPr>
              <w:pStyle w:val="Tabletext"/>
              <w:spacing w:before="120" w:after="0"/>
              <w:rPr>
                <w:sz w:val="22"/>
                <w:lang w:val="pt-BR"/>
              </w:rPr>
            </w:pPr>
          </w:p>
        </w:tc>
        <w:tc>
          <w:tcPr>
            <w:tcW w:w="1986" w:type="dxa"/>
            <w:tcBorders>
              <w:left w:val="single" w:sz="2" w:space="0" w:color="000001"/>
              <w:bottom w:val="single" w:sz="2" w:space="0" w:color="000001"/>
              <w:right w:val="single" w:sz="2" w:space="0" w:color="000001"/>
            </w:tcBorders>
            <w:shd w:val="clear" w:color="auto" w:fill="auto"/>
            <w:tcMar>
              <w:left w:w="-1" w:type="dxa"/>
            </w:tcMar>
          </w:tcPr>
          <w:p w:rsidR="00A624B0" w:rsidRDefault="00A624B0">
            <w:pPr>
              <w:pStyle w:val="Tabletext"/>
              <w:spacing w:before="120" w:after="0"/>
              <w:rPr>
                <w:sz w:val="22"/>
                <w:lang w:val="pt-BR"/>
              </w:rPr>
            </w:pPr>
          </w:p>
        </w:tc>
      </w:tr>
      <w:tr w:rsidR="00A624B0">
        <w:trPr>
          <w:trHeight w:val="274"/>
        </w:trPr>
        <w:tc>
          <w:tcPr>
            <w:tcW w:w="1565" w:type="dxa"/>
            <w:gridSpan w:val="2"/>
            <w:tcBorders>
              <w:left w:val="single" w:sz="2" w:space="0" w:color="000001"/>
              <w:bottom w:val="single" w:sz="4" w:space="0" w:color="00000A"/>
            </w:tcBorders>
            <w:shd w:val="clear" w:color="auto" w:fill="auto"/>
            <w:tcMar>
              <w:left w:w="-1" w:type="dxa"/>
            </w:tcMar>
          </w:tcPr>
          <w:p w:rsidR="00A624B0" w:rsidRDefault="00A624B0">
            <w:pPr>
              <w:pStyle w:val="Tabletext"/>
              <w:spacing w:before="120" w:after="0"/>
              <w:rPr>
                <w:sz w:val="22"/>
                <w:lang w:val="pt-BR"/>
              </w:rPr>
            </w:pPr>
          </w:p>
        </w:tc>
        <w:tc>
          <w:tcPr>
            <w:tcW w:w="854" w:type="dxa"/>
            <w:gridSpan w:val="2"/>
            <w:tcBorders>
              <w:left w:val="single" w:sz="2" w:space="0" w:color="000001"/>
              <w:bottom w:val="single" w:sz="4" w:space="0" w:color="00000A"/>
            </w:tcBorders>
            <w:shd w:val="clear" w:color="auto" w:fill="auto"/>
            <w:tcMar>
              <w:left w:w="-1" w:type="dxa"/>
            </w:tcMar>
          </w:tcPr>
          <w:p w:rsidR="00A624B0" w:rsidRDefault="00A624B0">
            <w:pPr>
              <w:pStyle w:val="Tabletext"/>
              <w:spacing w:before="120" w:after="0"/>
              <w:rPr>
                <w:sz w:val="22"/>
                <w:lang w:val="pt-BR"/>
              </w:rPr>
            </w:pPr>
          </w:p>
        </w:tc>
        <w:tc>
          <w:tcPr>
            <w:tcW w:w="4665" w:type="dxa"/>
            <w:tcBorders>
              <w:left w:val="single" w:sz="2" w:space="0" w:color="000001"/>
              <w:bottom w:val="single" w:sz="4" w:space="0" w:color="00000A"/>
            </w:tcBorders>
            <w:shd w:val="clear" w:color="auto" w:fill="auto"/>
            <w:tcMar>
              <w:left w:w="-1" w:type="dxa"/>
            </w:tcMar>
          </w:tcPr>
          <w:p w:rsidR="00A624B0" w:rsidRDefault="00A624B0">
            <w:pPr>
              <w:pStyle w:val="Tabletext"/>
              <w:spacing w:before="120" w:after="0"/>
              <w:rPr>
                <w:sz w:val="22"/>
                <w:lang w:val="pt-BR"/>
              </w:rPr>
            </w:pPr>
          </w:p>
        </w:tc>
        <w:tc>
          <w:tcPr>
            <w:tcW w:w="1987" w:type="dxa"/>
            <w:tcBorders>
              <w:left w:val="single" w:sz="2" w:space="0" w:color="000001"/>
              <w:bottom w:val="single" w:sz="4" w:space="0" w:color="00000A"/>
              <w:right w:val="single" w:sz="2" w:space="0" w:color="000001"/>
            </w:tcBorders>
            <w:shd w:val="clear" w:color="auto" w:fill="auto"/>
            <w:tcMar>
              <w:left w:w="-1" w:type="dxa"/>
            </w:tcMar>
          </w:tcPr>
          <w:p w:rsidR="00A624B0" w:rsidRDefault="00A624B0">
            <w:pPr>
              <w:pStyle w:val="Tabletext"/>
              <w:spacing w:before="120" w:after="0"/>
              <w:rPr>
                <w:sz w:val="22"/>
                <w:lang w:val="pt-BR"/>
              </w:rPr>
            </w:pPr>
          </w:p>
        </w:tc>
      </w:tr>
      <w:tr w:rsidR="00A624B0">
        <w:trPr>
          <w:trHeight w:val="256"/>
        </w:trPr>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854"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46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1987"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r>
      <w:tr w:rsidR="00A624B0">
        <w:trPr>
          <w:trHeight w:val="256"/>
        </w:trPr>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854"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46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1987"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r>
    </w:tbl>
    <w:p w:rsidR="00A624B0" w:rsidRDefault="00016BE5">
      <w:pPr>
        <w:pStyle w:val="conteudo"/>
        <w:ind w:right="2"/>
        <w:jc w:val="center"/>
      </w:pPr>
      <w:r>
        <w:br w:type="column"/>
      </w:r>
      <w:r>
        <w:lastRenderedPageBreak/>
        <w:t>ÍNDICE</w:t>
      </w:r>
    </w:p>
    <w:p w:rsidR="00111C27" w:rsidRDefault="00016BE5">
      <w:pPr>
        <w:pStyle w:val="TOC1"/>
        <w:rPr>
          <w:rFonts w:asciiTheme="minorHAnsi" w:eastAsiaTheme="minorEastAsia" w:hAnsiTheme="minorHAnsi" w:cstheme="minorBidi"/>
          <w:b w:val="0"/>
          <w:caps w:val="0"/>
          <w:noProof/>
          <w:sz w:val="22"/>
          <w:szCs w:val="22"/>
        </w:rPr>
      </w:pPr>
      <w:r>
        <w:fldChar w:fldCharType="begin"/>
      </w:r>
      <w:r>
        <w:instrText>TOC \o "1-3" \h</w:instrText>
      </w:r>
      <w:r>
        <w:fldChar w:fldCharType="separate"/>
      </w:r>
      <w:hyperlink w:anchor="_Toc513902472" w:history="1">
        <w:r w:rsidR="00111C27" w:rsidRPr="006F499C">
          <w:rPr>
            <w:rStyle w:val="Hyperlink"/>
            <w:noProof/>
          </w:rPr>
          <w:t>1.</w:t>
        </w:r>
        <w:r w:rsidR="00111C27">
          <w:rPr>
            <w:rFonts w:asciiTheme="minorHAnsi" w:eastAsiaTheme="minorEastAsia" w:hAnsiTheme="minorHAnsi" w:cstheme="minorBidi"/>
            <w:b w:val="0"/>
            <w:caps w:val="0"/>
            <w:noProof/>
            <w:sz w:val="22"/>
            <w:szCs w:val="22"/>
          </w:rPr>
          <w:tab/>
        </w:r>
        <w:r w:rsidR="00111C27" w:rsidRPr="006F499C">
          <w:rPr>
            <w:rStyle w:val="Hyperlink"/>
            <w:noProof/>
          </w:rPr>
          <w:t>INTRODUÇÃO</w:t>
        </w:r>
        <w:r w:rsidR="00111C27">
          <w:rPr>
            <w:noProof/>
          </w:rPr>
          <w:tab/>
        </w:r>
        <w:r w:rsidR="00111C27">
          <w:rPr>
            <w:noProof/>
          </w:rPr>
          <w:fldChar w:fldCharType="begin"/>
        </w:r>
        <w:r w:rsidR="00111C27">
          <w:rPr>
            <w:noProof/>
          </w:rPr>
          <w:instrText xml:space="preserve"> PAGEREF _Toc513902472 \h </w:instrText>
        </w:r>
        <w:r w:rsidR="00111C27">
          <w:rPr>
            <w:noProof/>
          </w:rPr>
        </w:r>
        <w:r w:rsidR="00111C27">
          <w:rPr>
            <w:noProof/>
          </w:rPr>
          <w:fldChar w:fldCharType="separate"/>
        </w:r>
        <w:r w:rsidR="00111C27">
          <w:rPr>
            <w:noProof/>
          </w:rPr>
          <w:t>4</w:t>
        </w:r>
        <w:r w:rsidR="00111C27">
          <w:rPr>
            <w:noProof/>
          </w:rPr>
          <w:fldChar w:fldCharType="end"/>
        </w:r>
      </w:hyperlink>
    </w:p>
    <w:p w:rsidR="00111C27" w:rsidRDefault="00020551">
      <w:pPr>
        <w:pStyle w:val="TOC2"/>
        <w:rPr>
          <w:rFonts w:asciiTheme="minorHAnsi" w:eastAsiaTheme="minorEastAsia" w:hAnsiTheme="minorHAnsi" w:cstheme="minorBidi"/>
          <w:smallCaps w:val="0"/>
          <w:noProof/>
          <w:sz w:val="22"/>
          <w:szCs w:val="22"/>
        </w:rPr>
      </w:pPr>
      <w:hyperlink w:anchor="_Toc513902473" w:history="1">
        <w:r w:rsidR="00111C27" w:rsidRPr="006F499C">
          <w:rPr>
            <w:rStyle w:val="Hyperlink"/>
            <w:noProof/>
          </w:rPr>
          <w:t>1.1</w:t>
        </w:r>
        <w:r w:rsidR="00111C27">
          <w:rPr>
            <w:rFonts w:asciiTheme="minorHAnsi" w:eastAsiaTheme="minorEastAsia" w:hAnsiTheme="minorHAnsi" w:cstheme="minorBidi"/>
            <w:smallCaps w:val="0"/>
            <w:noProof/>
            <w:sz w:val="22"/>
            <w:szCs w:val="22"/>
          </w:rPr>
          <w:tab/>
        </w:r>
        <w:r w:rsidR="00111C27" w:rsidRPr="006F499C">
          <w:rPr>
            <w:rStyle w:val="Hyperlink"/>
            <w:noProof/>
          </w:rPr>
          <w:t>Convenções, termos e abreviações</w:t>
        </w:r>
        <w:r w:rsidR="00111C27">
          <w:rPr>
            <w:noProof/>
          </w:rPr>
          <w:tab/>
        </w:r>
        <w:r w:rsidR="00111C27">
          <w:rPr>
            <w:noProof/>
          </w:rPr>
          <w:fldChar w:fldCharType="begin"/>
        </w:r>
        <w:r w:rsidR="00111C27">
          <w:rPr>
            <w:noProof/>
          </w:rPr>
          <w:instrText xml:space="preserve"> PAGEREF _Toc513902473 \h </w:instrText>
        </w:r>
        <w:r w:rsidR="00111C27">
          <w:rPr>
            <w:noProof/>
          </w:rPr>
        </w:r>
        <w:r w:rsidR="00111C27">
          <w:rPr>
            <w:noProof/>
          </w:rPr>
          <w:fldChar w:fldCharType="separate"/>
        </w:r>
        <w:r w:rsidR="00111C27">
          <w:rPr>
            <w:noProof/>
          </w:rPr>
          <w:t>4</w:t>
        </w:r>
        <w:r w:rsidR="00111C27">
          <w:rPr>
            <w:noProof/>
          </w:rPr>
          <w:fldChar w:fldCharType="end"/>
        </w:r>
      </w:hyperlink>
    </w:p>
    <w:p w:rsidR="00111C27" w:rsidRDefault="00020551">
      <w:pPr>
        <w:pStyle w:val="TOC3"/>
        <w:tabs>
          <w:tab w:val="left" w:pos="1200"/>
          <w:tab w:val="right" w:leader="dot" w:pos="9060"/>
        </w:tabs>
        <w:rPr>
          <w:rFonts w:asciiTheme="minorHAnsi" w:eastAsiaTheme="minorEastAsia" w:hAnsiTheme="minorHAnsi" w:cstheme="minorBidi"/>
          <w:i w:val="0"/>
          <w:noProof/>
          <w:sz w:val="22"/>
          <w:szCs w:val="22"/>
        </w:rPr>
      </w:pPr>
      <w:hyperlink w:anchor="_Toc513902474" w:history="1">
        <w:r w:rsidR="00111C27" w:rsidRPr="006F499C">
          <w:rPr>
            <w:rStyle w:val="Hyperlink"/>
            <w:rFonts w:cs="Arial"/>
            <w:iCs/>
            <w:noProof/>
          </w:rPr>
          <w:t>1.1.1</w:t>
        </w:r>
        <w:r w:rsidR="00111C27">
          <w:rPr>
            <w:rFonts w:asciiTheme="minorHAnsi" w:eastAsiaTheme="minorEastAsia" w:hAnsiTheme="minorHAnsi" w:cstheme="minorBidi"/>
            <w:i w:val="0"/>
            <w:noProof/>
            <w:sz w:val="22"/>
            <w:szCs w:val="22"/>
          </w:rPr>
          <w:tab/>
        </w:r>
        <w:r w:rsidR="00111C27" w:rsidRPr="006F499C">
          <w:rPr>
            <w:rStyle w:val="Hyperlink"/>
            <w:iCs/>
            <w:noProof/>
          </w:rPr>
          <w:t>Identificação dos Requisitos</w:t>
        </w:r>
        <w:r w:rsidR="00111C27">
          <w:rPr>
            <w:noProof/>
          </w:rPr>
          <w:tab/>
        </w:r>
        <w:r w:rsidR="00111C27">
          <w:rPr>
            <w:noProof/>
          </w:rPr>
          <w:fldChar w:fldCharType="begin"/>
        </w:r>
        <w:r w:rsidR="00111C27">
          <w:rPr>
            <w:noProof/>
          </w:rPr>
          <w:instrText xml:space="preserve"> PAGEREF _Toc513902474 \h </w:instrText>
        </w:r>
        <w:r w:rsidR="00111C27">
          <w:rPr>
            <w:noProof/>
          </w:rPr>
        </w:r>
        <w:r w:rsidR="00111C27">
          <w:rPr>
            <w:noProof/>
          </w:rPr>
          <w:fldChar w:fldCharType="separate"/>
        </w:r>
        <w:r w:rsidR="00111C27">
          <w:rPr>
            <w:noProof/>
          </w:rPr>
          <w:t>4</w:t>
        </w:r>
        <w:r w:rsidR="00111C27">
          <w:rPr>
            <w:noProof/>
          </w:rPr>
          <w:fldChar w:fldCharType="end"/>
        </w:r>
      </w:hyperlink>
    </w:p>
    <w:p w:rsidR="00111C27" w:rsidRDefault="00020551">
      <w:pPr>
        <w:pStyle w:val="TOC3"/>
        <w:tabs>
          <w:tab w:val="left" w:pos="1200"/>
          <w:tab w:val="right" w:leader="dot" w:pos="9060"/>
        </w:tabs>
        <w:rPr>
          <w:rFonts w:asciiTheme="minorHAnsi" w:eastAsiaTheme="minorEastAsia" w:hAnsiTheme="minorHAnsi" w:cstheme="minorBidi"/>
          <w:i w:val="0"/>
          <w:noProof/>
          <w:sz w:val="22"/>
          <w:szCs w:val="22"/>
        </w:rPr>
      </w:pPr>
      <w:hyperlink w:anchor="_Toc513902475" w:history="1">
        <w:r w:rsidR="00111C27" w:rsidRPr="006F499C">
          <w:rPr>
            <w:rStyle w:val="Hyperlink"/>
            <w:rFonts w:cs="Arial"/>
            <w:noProof/>
          </w:rPr>
          <w:t>1.1.2</w:t>
        </w:r>
        <w:r w:rsidR="00111C27">
          <w:rPr>
            <w:rFonts w:asciiTheme="minorHAnsi" w:eastAsiaTheme="minorEastAsia" w:hAnsiTheme="minorHAnsi" w:cstheme="minorBidi"/>
            <w:i w:val="0"/>
            <w:noProof/>
            <w:sz w:val="22"/>
            <w:szCs w:val="22"/>
          </w:rPr>
          <w:tab/>
        </w:r>
        <w:r w:rsidR="00111C27" w:rsidRPr="006F499C">
          <w:rPr>
            <w:rStyle w:val="Hyperlink"/>
            <w:noProof/>
          </w:rPr>
          <w:t>Prioridades dos Requisitos</w:t>
        </w:r>
        <w:r w:rsidR="00111C27">
          <w:rPr>
            <w:noProof/>
          </w:rPr>
          <w:tab/>
        </w:r>
        <w:r w:rsidR="00111C27">
          <w:rPr>
            <w:noProof/>
          </w:rPr>
          <w:fldChar w:fldCharType="begin"/>
        </w:r>
        <w:r w:rsidR="00111C27">
          <w:rPr>
            <w:noProof/>
          </w:rPr>
          <w:instrText xml:space="preserve"> PAGEREF _Toc513902475 \h </w:instrText>
        </w:r>
        <w:r w:rsidR="00111C27">
          <w:rPr>
            <w:noProof/>
          </w:rPr>
        </w:r>
        <w:r w:rsidR="00111C27">
          <w:rPr>
            <w:noProof/>
          </w:rPr>
          <w:fldChar w:fldCharType="separate"/>
        </w:r>
        <w:r w:rsidR="00111C27">
          <w:rPr>
            <w:noProof/>
          </w:rPr>
          <w:t>4</w:t>
        </w:r>
        <w:r w:rsidR="00111C27">
          <w:rPr>
            <w:noProof/>
          </w:rPr>
          <w:fldChar w:fldCharType="end"/>
        </w:r>
      </w:hyperlink>
    </w:p>
    <w:p w:rsidR="00111C27" w:rsidRDefault="00020551">
      <w:pPr>
        <w:pStyle w:val="TOC3"/>
        <w:tabs>
          <w:tab w:val="left" w:pos="1200"/>
          <w:tab w:val="right" w:leader="dot" w:pos="9060"/>
        </w:tabs>
        <w:rPr>
          <w:rFonts w:asciiTheme="minorHAnsi" w:eastAsiaTheme="minorEastAsia" w:hAnsiTheme="minorHAnsi" w:cstheme="minorBidi"/>
          <w:i w:val="0"/>
          <w:noProof/>
          <w:sz w:val="22"/>
          <w:szCs w:val="22"/>
        </w:rPr>
      </w:pPr>
      <w:hyperlink w:anchor="_Toc513902476" w:history="1">
        <w:r w:rsidR="00111C27" w:rsidRPr="006F499C">
          <w:rPr>
            <w:rStyle w:val="Hyperlink"/>
            <w:rFonts w:cs="Arial"/>
            <w:noProof/>
          </w:rPr>
          <w:t>1.1.3</w:t>
        </w:r>
        <w:r w:rsidR="00111C27">
          <w:rPr>
            <w:rFonts w:asciiTheme="minorHAnsi" w:eastAsiaTheme="minorEastAsia" w:hAnsiTheme="minorHAnsi" w:cstheme="minorBidi"/>
            <w:i w:val="0"/>
            <w:noProof/>
            <w:sz w:val="22"/>
            <w:szCs w:val="22"/>
          </w:rPr>
          <w:tab/>
        </w:r>
        <w:r w:rsidR="00111C27" w:rsidRPr="006F499C">
          <w:rPr>
            <w:rStyle w:val="Hyperlink"/>
            <w:noProof/>
          </w:rPr>
          <w:t>Anotações de restrições de campos</w:t>
        </w:r>
        <w:r w:rsidR="00111C27">
          <w:rPr>
            <w:noProof/>
          </w:rPr>
          <w:tab/>
        </w:r>
        <w:r w:rsidR="00111C27">
          <w:rPr>
            <w:noProof/>
          </w:rPr>
          <w:fldChar w:fldCharType="begin"/>
        </w:r>
        <w:r w:rsidR="00111C27">
          <w:rPr>
            <w:noProof/>
          </w:rPr>
          <w:instrText xml:space="preserve"> PAGEREF _Toc513902476 \h </w:instrText>
        </w:r>
        <w:r w:rsidR="00111C27">
          <w:rPr>
            <w:noProof/>
          </w:rPr>
        </w:r>
        <w:r w:rsidR="00111C27">
          <w:rPr>
            <w:noProof/>
          </w:rPr>
          <w:fldChar w:fldCharType="separate"/>
        </w:r>
        <w:r w:rsidR="00111C27">
          <w:rPr>
            <w:noProof/>
          </w:rPr>
          <w:t>5</w:t>
        </w:r>
        <w:r w:rsidR="00111C27">
          <w:rPr>
            <w:noProof/>
          </w:rPr>
          <w:fldChar w:fldCharType="end"/>
        </w:r>
      </w:hyperlink>
    </w:p>
    <w:p w:rsidR="00111C27" w:rsidRDefault="00020551">
      <w:pPr>
        <w:pStyle w:val="TOC1"/>
        <w:rPr>
          <w:rFonts w:asciiTheme="minorHAnsi" w:eastAsiaTheme="minorEastAsia" w:hAnsiTheme="minorHAnsi" w:cstheme="minorBidi"/>
          <w:b w:val="0"/>
          <w:caps w:val="0"/>
          <w:noProof/>
          <w:sz w:val="22"/>
          <w:szCs w:val="22"/>
        </w:rPr>
      </w:pPr>
      <w:hyperlink w:anchor="_Toc513902477" w:history="1">
        <w:r w:rsidR="00111C27" w:rsidRPr="006F499C">
          <w:rPr>
            <w:rStyle w:val="Hyperlink"/>
            <w:noProof/>
          </w:rPr>
          <w:t>2.</w:t>
        </w:r>
        <w:r w:rsidR="00111C27">
          <w:rPr>
            <w:rFonts w:asciiTheme="minorHAnsi" w:eastAsiaTheme="minorEastAsia" w:hAnsiTheme="minorHAnsi" w:cstheme="minorBidi"/>
            <w:b w:val="0"/>
            <w:caps w:val="0"/>
            <w:noProof/>
            <w:sz w:val="22"/>
            <w:szCs w:val="22"/>
          </w:rPr>
          <w:tab/>
        </w:r>
        <w:r w:rsidR="00111C27" w:rsidRPr="006F499C">
          <w:rPr>
            <w:rStyle w:val="Hyperlink"/>
            <w:noProof/>
          </w:rPr>
          <w:t>Visão GERAL DO PRODUTO/SERVIÇO</w:t>
        </w:r>
        <w:r w:rsidR="00111C27">
          <w:rPr>
            <w:noProof/>
          </w:rPr>
          <w:tab/>
        </w:r>
        <w:r w:rsidR="00111C27">
          <w:rPr>
            <w:noProof/>
          </w:rPr>
          <w:fldChar w:fldCharType="begin"/>
        </w:r>
        <w:r w:rsidR="00111C27">
          <w:rPr>
            <w:noProof/>
          </w:rPr>
          <w:instrText xml:space="preserve"> PAGEREF _Toc513902477 \h </w:instrText>
        </w:r>
        <w:r w:rsidR="00111C27">
          <w:rPr>
            <w:noProof/>
          </w:rPr>
        </w:r>
        <w:r w:rsidR="00111C27">
          <w:rPr>
            <w:noProof/>
          </w:rPr>
          <w:fldChar w:fldCharType="separate"/>
        </w:r>
        <w:r w:rsidR="00111C27">
          <w:rPr>
            <w:noProof/>
          </w:rPr>
          <w:t>5</w:t>
        </w:r>
        <w:r w:rsidR="00111C27">
          <w:rPr>
            <w:noProof/>
          </w:rPr>
          <w:fldChar w:fldCharType="end"/>
        </w:r>
      </w:hyperlink>
    </w:p>
    <w:p w:rsidR="00111C27" w:rsidRDefault="00020551">
      <w:pPr>
        <w:pStyle w:val="TOC2"/>
        <w:rPr>
          <w:rFonts w:asciiTheme="minorHAnsi" w:eastAsiaTheme="minorEastAsia" w:hAnsiTheme="minorHAnsi" w:cstheme="minorBidi"/>
          <w:smallCaps w:val="0"/>
          <w:noProof/>
          <w:sz w:val="22"/>
          <w:szCs w:val="22"/>
        </w:rPr>
      </w:pPr>
      <w:hyperlink w:anchor="_Toc513902478" w:history="1">
        <w:r w:rsidR="00111C27" w:rsidRPr="006F499C">
          <w:rPr>
            <w:rStyle w:val="Hyperlink"/>
            <w:noProof/>
          </w:rPr>
          <w:t>2.1</w:t>
        </w:r>
        <w:r w:rsidR="00111C27">
          <w:rPr>
            <w:rFonts w:asciiTheme="minorHAnsi" w:eastAsiaTheme="minorEastAsia" w:hAnsiTheme="minorHAnsi" w:cstheme="minorBidi"/>
            <w:smallCaps w:val="0"/>
            <w:noProof/>
            <w:sz w:val="22"/>
            <w:szCs w:val="22"/>
          </w:rPr>
          <w:tab/>
        </w:r>
        <w:r w:rsidR="00111C27" w:rsidRPr="006F499C">
          <w:rPr>
            <w:rStyle w:val="Hyperlink"/>
            <w:noProof/>
          </w:rPr>
          <w:t>Abrangência e sistemas relacionados</w:t>
        </w:r>
        <w:r w:rsidR="00111C27">
          <w:rPr>
            <w:noProof/>
          </w:rPr>
          <w:tab/>
        </w:r>
        <w:r w:rsidR="00111C27">
          <w:rPr>
            <w:noProof/>
          </w:rPr>
          <w:fldChar w:fldCharType="begin"/>
        </w:r>
        <w:r w:rsidR="00111C27">
          <w:rPr>
            <w:noProof/>
          </w:rPr>
          <w:instrText xml:space="preserve"> PAGEREF _Toc513902478 \h </w:instrText>
        </w:r>
        <w:r w:rsidR="00111C27">
          <w:rPr>
            <w:noProof/>
          </w:rPr>
        </w:r>
        <w:r w:rsidR="00111C27">
          <w:rPr>
            <w:noProof/>
          </w:rPr>
          <w:fldChar w:fldCharType="separate"/>
        </w:r>
        <w:r w:rsidR="00111C27">
          <w:rPr>
            <w:noProof/>
          </w:rPr>
          <w:t>5</w:t>
        </w:r>
        <w:r w:rsidR="00111C27">
          <w:rPr>
            <w:noProof/>
          </w:rPr>
          <w:fldChar w:fldCharType="end"/>
        </w:r>
      </w:hyperlink>
    </w:p>
    <w:p w:rsidR="00111C27" w:rsidRDefault="00020551">
      <w:pPr>
        <w:pStyle w:val="TOC3"/>
        <w:tabs>
          <w:tab w:val="left" w:pos="1200"/>
          <w:tab w:val="right" w:leader="dot" w:pos="9060"/>
        </w:tabs>
        <w:rPr>
          <w:rFonts w:asciiTheme="minorHAnsi" w:eastAsiaTheme="minorEastAsia" w:hAnsiTheme="minorHAnsi" w:cstheme="minorBidi"/>
          <w:i w:val="0"/>
          <w:noProof/>
          <w:sz w:val="22"/>
          <w:szCs w:val="22"/>
        </w:rPr>
      </w:pPr>
      <w:hyperlink w:anchor="_Toc513902479" w:history="1">
        <w:r w:rsidR="00111C27" w:rsidRPr="006F499C">
          <w:rPr>
            <w:rStyle w:val="Hyperlink"/>
            <w:noProof/>
          </w:rPr>
          <w:t>2.1.1</w:t>
        </w:r>
        <w:r w:rsidR="00111C27">
          <w:rPr>
            <w:rFonts w:asciiTheme="minorHAnsi" w:eastAsiaTheme="minorEastAsia" w:hAnsiTheme="minorHAnsi" w:cstheme="minorBidi"/>
            <w:i w:val="0"/>
            <w:noProof/>
            <w:sz w:val="22"/>
            <w:szCs w:val="22"/>
          </w:rPr>
          <w:tab/>
        </w:r>
        <w:r w:rsidR="00111C27" w:rsidRPr="006F499C">
          <w:rPr>
            <w:rStyle w:val="Hyperlink"/>
            <w:noProof/>
          </w:rPr>
          <w:t>Descrição do cliente</w:t>
        </w:r>
        <w:r w:rsidR="00111C27">
          <w:rPr>
            <w:noProof/>
          </w:rPr>
          <w:tab/>
        </w:r>
        <w:r w:rsidR="00111C27">
          <w:rPr>
            <w:noProof/>
          </w:rPr>
          <w:fldChar w:fldCharType="begin"/>
        </w:r>
        <w:r w:rsidR="00111C27">
          <w:rPr>
            <w:noProof/>
          </w:rPr>
          <w:instrText xml:space="preserve"> PAGEREF _Toc513902479 \h </w:instrText>
        </w:r>
        <w:r w:rsidR="00111C27">
          <w:rPr>
            <w:noProof/>
          </w:rPr>
        </w:r>
        <w:r w:rsidR="00111C27">
          <w:rPr>
            <w:noProof/>
          </w:rPr>
          <w:fldChar w:fldCharType="separate"/>
        </w:r>
        <w:r w:rsidR="00111C27">
          <w:rPr>
            <w:noProof/>
          </w:rPr>
          <w:t>5</w:t>
        </w:r>
        <w:r w:rsidR="00111C27">
          <w:rPr>
            <w:noProof/>
          </w:rPr>
          <w:fldChar w:fldCharType="end"/>
        </w:r>
      </w:hyperlink>
    </w:p>
    <w:p w:rsidR="00111C27" w:rsidRDefault="00020551">
      <w:pPr>
        <w:pStyle w:val="TOC3"/>
        <w:tabs>
          <w:tab w:val="left" w:pos="1200"/>
          <w:tab w:val="right" w:leader="dot" w:pos="9060"/>
        </w:tabs>
        <w:rPr>
          <w:rFonts w:asciiTheme="minorHAnsi" w:eastAsiaTheme="minorEastAsia" w:hAnsiTheme="minorHAnsi" w:cstheme="minorBidi"/>
          <w:i w:val="0"/>
          <w:noProof/>
          <w:sz w:val="22"/>
          <w:szCs w:val="22"/>
        </w:rPr>
      </w:pPr>
      <w:hyperlink w:anchor="_Toc513902480" w:history="1">
        <w:r w:rsidR="00111C27" w:rsidRPr="006F499C">
          <w:rPr>
            <w:rStyle w:val="Hyperlink"/>
            <w:noProof/>
          </w:rPr>
          <w:t>2.1.2</w:t>
        </w:r>
        <w:r w:rsidR="00111C27">
          <w:rPr>
            <w:rFonts w:asciiTheme="minorHAnsi" w:eastAsiaTheme="minorEastAsia" w:hAnsiTheme="minorHAnsi" w:cstheme="minorBidi"/>
            <w:i w:val="0"/>
            <w:noProof/>
            <w:sz w:val="22"/>
            <w:szCs w:val="22"/>
          </w:rPr>
          <w:tab/>
        </w:r>
        <w:r w:rsidR="00111C27" w:rsidRPr="006F499C">
          <w:rPr>
            <w:rStyle w:val="Hyperlink"/>
            <w:noProof/>
          </w:rPr>
          <w:t>Descrição dos usuários</w:t>
        </w:r>
        <w:r w:rsidR="00111C27">
          <w:rPr>
            <w:noProof/>
          </w:rPr>
          <w:tab/>
        </w:r>
        <w:r w:rsidR="00111C27">
          <w:rPr>
            <w:noProof/>
          </w:rPr>
          <w:fldChar w:fldCharType="begin"/>
        </w:r>
        <w:r w:rsidR="00111C27">
          <w:rPr>
            <w:noProof/>
          </w:rPr>
          <w:instrText xml:space="preserve"> PAGEREF _Toc513902480 \h </w:instrText>
        </w:r>
        <w:r w:rsidR="00111C27">
          <w:rPr>
            <w:noProof/>
          </w:rPr>
        </w:r>
        <w:r w:rsidR="00111C27">
          <w:rPr>
            <w:noProof/>
          </w:rPr>
          <w:fldChar w:fldCharType="separate"/>
        </w:r>
        <w:r w:rsidR="00111C27">
          <w:rPr>
            <w:noProof/>
          </w:rPr>
          <w:t>5</w:t>
        </w:r>
        <w:r w:rsidR="00111C27">
          <w:rPr>
            <w:noProof/>
          </w:rPr>
          <w:fldChar w:fldCharType="end"/>
        </w:r>
      </w:hyperlink>
    </w:p>
    <w:p w:rsidR="00111C27" w:rsidRDefault="00020551">
      <w:pPr>
        <w:pStyle w:val="TOC3"/>
        <w:tabs>
          <w:tab w:val="left" w:pos="1200"/>
          <w:tab w:val="right" w:leader="dot" w:pos="9060"/>
        </w:tabs>
        <w:rPr>
          <w:rFonts w:asciiTheme="minorHAnsi" w:eastAsiaTheme="minorEastAsia" w:hAnsiTheme="minorHAnsi" w:cstheme="minorBidi"/>
          <w:i w:val="0"/>
          <w:noProof/>
          <w:sz w:val="22"/>
          <w:szCs w:val="22"/>
        </w:rPr>
      </w:pPr>
      <w:hyperlink w:anchor="_Toc513902481" w:history="1">
        <w:r w:rsidR="00111C27" w:rsidRPr="006F499C">
          <w:rPr>
            <w:rStyle w:val="Hyperlink"/>
            <w:noProof/>
          </w:rPr>
          <w:t>2.1.3</w:t>
        </w:r>
        <w:r w:rsidR="00111C27">
          <w:rPr>
            <w:rFonts w:asciiTheme="minorHAnsi" w:eastAsiaTheme="minorEastAsia" w:hAnsiTheme="minorHAnsi" w:cstheme="minorBidi"/>
            <w:i w:val="0"/>
            <w:noProof/>
            <w:sz w:val="22"/>
            <w:szCs w:val="22"/>
          </w:rPr>
          <w:tab/>
        </w:r>
        <w:r w:rsidR="00111C27" w:rsidRPr="006F499C">
          <w:rPr>
            <w:rStyle w:val="Hyperlink"/>
            <w:noProof/>
          </w:rPr>
          <w:t>Administrador</w:t>
        </w:r>
        <w:r w:rsidR="00111C27">
          <w:rPr>
            <w:noProof/>
          </w:rPr>
          <w:tab/>
        </w:r>
        <w:r w:rsidR="00111C27">
          <w:rPr>
            <w:noProof/>
          </w:rPr>
          <w:fldChar w:fldCharType="begin"/>
        </w:r>
        <w:r w:rsidR="00111C27">
          <w:rPr>
            <w:noProof/>
          </w:rPr>
          <w:instrText xml:space="preserve"> PAGEREF _Toc513902481 \h </w:instrText>
        </w:r>
        <w:r w:rsidR="00111C27">
          <w:rPr>
            <w:noProof/>
          </w:rPr>
        </w:r>
        <w:r w:rsidR="00111C27">
          <w:rPr>
            <w:noProof/>
          </w:rPr>
          <w:fldChar w:fldCharType="separate"/>
        </w:r>
        <w:r w:rsidR="00111C27">
          <w:rPr>
            <w:noProof/>
          </w:rPr>
          <w:t>5</w:t>
        </w:r>
        <w:r w:rsidR="00111C27">
          <w:rPr>
            <w:noProof/>
          </w:rPr>
          <w:fldChar w:fldCharType="end"/>
        </w:r>
      </w:hyperlink>
    </w:p>
    <w:p w:rsidR="00111C27" w:rsidRDefault="00020551">
      <w:pPr>
        <w:pStyle w:val="TOC3"/>
        <w:tabs>
          <w:tab w:val="left" w:pos="1200"/>
          <w:tab w:val="right" w:leader="dot" w:pos="9060"/>
        </w:tabs>
        <w:rPr>
          <w:rFonts w:asciiTheme="minorHAnsi" w:eastAsiaTheme="minorEastAsia" w:hAnsiTheme="minorHAnsi" w:cstheme="minorBidi"/>
          <w:i w:val="0"/>
          <w:noProof/>
          <w:sz w:val="22"/>
          <w:szCs w:val="22"/>
        </w:rPr>
      </w:pPr>
      <w:hyperlink w:anchor="_Toc513902482" w:history="1">
        <w:r w:rsidR="00111C27" w:rsidRPr="006F499C">
          <w:rPr>
            <w:rStyle w:val="Hyperlink"/>
            <w:noProof/>
          </w:rPr>
          <w:t>2.1.4</w:t>
        </w:r>
        <w:r w:rsidR="00111C27">
          <w:rPr>
            <w:rFonts w:asciiTheme="minorHAnsi" w:eastAsiaTheme="minorEastAsia" w:hAnsiTheme="minorHAnsi" w:cstheme="minorBidi"/>
            <w:i w:val="0"/>
            <w:noProof/>
            <w:sz w:val="22"/>
            <w:szCs w:val="22"/>
          </w:rPr>
          <w:tab/>
        </w:r>
        <w:r w:rsidR="00111C27" w:rsidRPr="006F499C">
          <w:rPr>
            <w:rStyle w:val="Hyperlink"/>
            <w:noProof/>
          </w:rPr>
          <w:t>Usuário</w:t>
        </w:r>
        <w:r w:rsidR="00111C27">
          <w:rPr>
            <w:noProof/>
          </w:rPr>
          <w:tab/>
        </w:r>
        <w:r w:rsidR="00111C27">
          <w:rPr>
            <w:noProof/>
          </w:rPr>
          <w:fldChar w:fldCharType="begin"/>
        </w:r>
        <w:r w:rsidR="00111C27">
          <w:rPr>
            <w:noProof/>
          </w:rPr>
          <w:instrText xml:space="preserve"> PAGEREF _Toc513902482 \h </w:instrText>
        </w:r>
        <w:r w:rsidR="00111C27">
          <w:rPr>
            <w:noProof/>
          </w:rPr>
        </w:r>
        <w:r w:rsidR="00111C27">
          <w:rPr>
            <w:noProof/>
          </w:rPr>
          <w:fldChar w:fldCharType="separate"/>
        </w:r>
        <w:r w:rsidR="00111C27">
          <w:rPr>
            <w:noProof/>
          </w:rPr>
          <w:t>5</w:t>
        </w:r>
        <w:r w:rsidR="00111C27">
          <w:rPr>
            <w:noProof/>
          </w:rPr>
          <w:fldChar w:fldCharType="end"/>
        </w:r>
      </w:hyperlink>
    </w:p>
    <w:p w:rsidR="00111C27" w:rsidRDefault="00020551">
      <w:pPr>
        <w:pStyle w:val="TOC1"/>
        <w:rPr>
          <w:rFonts w:asciiTheme="minorHAnsi" w:eastAsiaTheme="minorEastAsia" w:hAnsiTheme="minorHAnsi" w:cstheme="minorBidi"/>
          <w:b w:val="0"/>
          <w:caps w:val="0"/>
          <w:noProof/>
          <w:sz w:val="22"/>
          <w:szCs w:val="22"/>
        </w:rPr>
      </w:pPr>
      <w:hyperlink w:anchor="_Toc513902483" w:history="1">
        <w:r w:rsidR="00111C27" w:rsidRPr="006F499C">
          <w:rPr>
            <w:rStyle w:val="Hyperlink"/>
            <w:noProof/>
          </w:rPr>
          <w:t>3.</w:t>
        </w:r>
        <w:r w:rsidR="00111C27">
          <w:rPr>
            <w:rFonts w:asciiTheme="minorHAnsi" w:eastAsiaTheme="minorEastAsia" w:hAnsiTheme="minorHAnsi" w:cstheme="minorBidi"/>
            <w:b w:val="0"/>
            <w:caps w:val="0"/>
            <w:noProof/>
            <w:sz w:val="22"/>
            <w:szCs w:val="22"/>
          </w:rPr>
          <w:tab/>
        </w:r>
        <w:r w:rsidR="00111C27" w:rsidRPr="006F499C">
          <w:rPr>
            <w:rStyle w:val="Hyperlink"/>
            <w:noProof/>
          </w:rPr>
          <w:t>Requisitos funcionais de sistema</w:t>
        </w:r>
        <w:r w:rsidR="00111C27">
          <w:rPr>
            <w:noProof/>
          </w:rPr>
          <w:tab/>
        </w:r>
        <w:r w:rsidR="00111C27">
          <w:rPr>
            <w:noProof/>
          </w:rPr>
          <w:fldChar w:fldCharType="begin"/>
        </w:r>
        <w:r w:rsidR="00111C27">
          <w:rPr>
            <w:noProof/>
          </w:rPr>
          <w:instrText xml:space="preserve"> PAGEREF _Toc513902483 \h </w:instrText>
        </w:r>
        <w:r w:rsidR="00111C27">
          <w:rPr>
            <w:noProof/>
          </w:rPr>
        </w:r>
        <w:r w:rsidR="00111C27">
          <w:rPr>
            <w:noProof/>
          </w:rPr>
          <w:fldChar w:fldCharType="separate"/>
        </w:r>
        <w:r w:rsidR="00111C27">
          <w:rPr>
            <w:noProof/>
          </w:rPr>
          <w:t>6</w:t>
        </w:r>
        <w:r w:rsidR="00111C27">
          <w:rPr>
            <w:noProof/>
          </w:rPr>
          <w:fldChar w:fldCharType="end"/>
        </w:r>
      </w:hyperlink>
    </w:p>
    <w:p w:rsidR="00111C27" w:rsidRDefault="00020551">
      <w:pPr>
        <w:pStyle w:val="TOC2"/>
        <w:rPr>
          <w:rFonts w:asciiTheme="minorHAnsi" w:eastAsiaTheme="minorEastAsia" w:hAnsiTheme="minorHAnsi" w:cstheme="minorBidi"/>
          <w:smallCaps w:val="0"/>
          <w:noProof/>
          <w:sz w:val="22"/>
          <w:szCs w:val="22"/>
        </w:rPr>
      </w:pPr>
      <w:hyperlink w:anchor="_Toc513902484" w:history="1">
        <w:r w:rsidR="00111C27" w:rsidRPr="006F499C">
          <w:rPr>
            <w:rStyle w:val="Hyperlink"/>
            <w:noProof/>
          </w:rPr>
          <w:t>3.1</w:t>
        </w:r>
        <w:r w:rsidR="00111C27">
          <w:rPr>
            <w:rFonts w:asciiTheme="minorHAnsi" w:eastAsiaTheme="minorEastAsia" w:hAnsiTheme="minorHAnsi" w:cstheme="minorBidi"/>
            <w:smallCaps w:val="0"/>
            <w:noProof/>
            <w:sz w:val="22"/>
            <w:szCs w:val="22"/>
          </w:rPr>
          <w:tab/>
        </w:r>
        <w:r w:rsidR="00111C27" w:rsidRPr="006F499C">
          <w:rPr>
            <w:rStyle w:val="Hyperlink"/>
            <w:noProof/>
          </w:rPr>
          <w:t>Cadastros, Alterações, Pesquisas e Remoções</w:t>
        </w:r>
        <w:r w:rsidR="00111C27">
          <w:rPr>
            <w:noProof/>
          </w:rPr>
          <w:tab/>
        </w:r>
        <w:r w:rsidR="00111C27">
          <w:rPr>
            <w:noProof/>
          </w:rPr>
          <w:fldChar w:fldCharType="begin"/>
        </w:r>
        <w:r w:rsidR="00111C27">
          <w:rPr>
            <w:noProof/>
          </w:rPr>
          <w:instrText xml:space="preserve"> PAGEREF _Toc513902484 \h </w:instrText>
        </w:r>
        <w:r w:rsidR="00111C27">
          <w:rPr>
            <w:noProof/>
          </w:rPr>
        </w:r>
        <w:r w:rsidR="00111C27">
          <w:rPr>
            <w:noProof/>
          </w:rPr>
          <w:fldChar w:fldCharType="separate"/>
        </w:r>
        <w:r w:rsidR="00111C27">
          <w:rPr>
            <w:noProof/>
          </w:rPr>
          <w:t>6</w:t>
        </w:r>
        <w:r w:rsidR="00111C27">
          <w:rPr>
            <w:noProof/>
          </w:rPr>
          <w:fldChar w:fldCharType="end"/>
        </w:r>
      </w:hyperlink>
    </w:p>
    <w:p w:rsidR="00111C27" w:rsidRDefault="00020551">
      <w:pPr>
        <w:pStyle w:val="TOC1"/>
        <w:rPr>
          <w:rFonts w:asciiTheme="minorHAnsi" w:eastAsiaTheme="minorEastAsia" w:hAnsiTheme="minorHAnsi" w:cstheme="minorBidi"/>
          <w:b w:val="0"/>
          <w:caps w:val="0"/>
          <w:noProof/>
          <w:sz w:val="22"/>
          <w:szCs w:val="22"/>
        </w:rPr>
      </w:pPr>
      <w:hyperlink w:anchor="_Toc513902485" w:history="1">
        <w:r w:rsidR="00111C27" w:rsidRPr="006F499C">
          <w:rPr>
            <w:rStyle w:val="Hyperlink"/>
            <w:noProof/>
          </w:rPr>
          <w:t>4.</w:t>
        </w:r>
        <w:r w:rsidR="00111C27">
          <w:rPr>
            <w:rFonts w:asciiTheme="minorHAnsi" w:eastAsiaTheme="minorEastAsia" w:hAnsiTheme="minorHAnsi" w:cstheme="minorBidi"/>
            <w:b w:val="0"/>
            <w:caps w:val="0"/>
            <w:noProof/>
            <w:sz w:val="22"/>
            <w:szCs w:val="22"/>
          </w:rPr>
          <w:tab/>
        </w:r>
        <w:r w:rsidR="00111C27" w:rsidRPr="006F499C">
          <w:rPr>
            <w:rStyle w:val="Hyperlink"/>
            <w:noProof/>
          </w:rPr>
          <w:t>Requisitos não funcionais</w:t>
        </w:r>
        <w:r w:rsidR="00111C27">
          <w:rPr>
            <w:noProof/>
          </w:rPr>
          <w:tab/>
        </w:r>
        <w:r w:rsidR="00111C27">
          <w:rPr>
            <w:noProof/>
          </w:rPr>
          <w:fldChar w:fldCharType="begin"/>
        </w:r>
        <w:r w:rsidR="00111C27">
          <w:rPr>
            <w:noProof/>
          </w:rPr>
          <w:instrText xml:space="preserve"> PAGEREF _Toc513902485 \h </w:instrText>
        </w:r>
        <w:r w:rsidR="00111C27">
          <w:rPr>
            <w:noProof/>
          </w:rPr>
        </w:r>
        <w:r w:rsidR="00111C27">
          <w:rPr>
            <w:noProof/>
          </w:rPr>
          <w:fldChar w:fldCharType="separate"/>
        </w:r>
        <w:r w:rsidR="00111C27">
          <w:rPr>
            <w:noProof/>
          </w:rPr>
          <w:t>9</w:t>
        </w:r>
        <w:r w:rsidR="00111C27">
          <w:rPr>
            <w:noProof/>
          </w:rPr>
          <w:fldChar w:fldCharType="end"/>
        </w:r>
      </w:hyperlink>
    </w:p>
    <w:p w:rsidR="00111C27" w:rsidRDefault="00020551">
      <w:pPr>
        <w:pStyle w:val="TOC1"/>
        <w:rPr>
          <w:rFonts w:asciiTheme="minorHAnsi" w:eastAsiaTheme="minorEastAsia" w:hAnsiTheme="minorHAnsi" w:cstheme="minorBidi"/>
          <w:b w:val="0"/>
          <w:caps w:val="0"/>
          <w:noProof/>
          <w:sz w:val="22"/>
          <w:szCs w:val="22"/>
        </w:rPr>
      </w:pPr>
      <w:hyperlink w:anchor="_Toc513902486" w:history="1">
        <w:r w:rsidR="00111C27" w:rsidRPr="006F499C">
          <w:rPr>
            <w:rStyle w:val="Hyperlink"/>
            <w:noProof/>
          </w:rPr>
          <w:t>5.</w:t>
        </w:r>
        <w:r w:rsidR="00111C27">
          <w:rPr>
            <w:rFonts w:asciiTheme="minorHAnsi" w:eastAsiaTheme="minorEastAsia" w:hAnsiTheme="minorHAnsi" w:cstheme="minorBidi"/>
            <w:b w:val="0"/>
            <w:caps w:val="0"/>
            <w:noProof/>
            <w:sz w:val="22"/>
            <w:szCs w:val="22"/>
          </w:rPr>
          <w:tab/>
        </w:r>
        <w:r w:rsidR="00111C27" w:rsidRPr="006F499C">
          <w:rPr>
            <w:rStyle w:val="Hyperlink"/>
            <w:noProof/>
          </w:rPr>
          <w:t>Relatórios</w:t>
        </w:r>
        <w:r w:rsidR="00111C27">
          <w:rPr>
            <w:noProof/>
          </w:rPr>
          <w:tab/>
        </w:r>
        <w:r w:rsidR="00111C27">
          <w:rPr>
            <w:noProof/>
          </w:rPr>
          <w:fldChar w:fldCharType="begin"/>
        </w:r>
        <w:r w:rsidR="00111C27">
          <w:rPr>
            <w:noProof/>
          </w:rPr>
          <w:instrText xml:space="preserve"> PAGEREF _Toc513902486 \h </w:instrText>
        </w:r>
        <w:r w:rsidR="00111C27">
          <w:rPr>
            <w:noProof/>
          </w:rPr>
        </w:r>
        <w:r w:rsidR="00111C27">
          <w:rPr>
            <w:noProof/>
          </w:rPr>
          <w:fldChar w:fldCharType="separate"/>
        </w:r>
        <w:r w:rsidR="00111C27">
          <w:rPr>
            <w:noProof/>
          </w:rPr>
          <w:t>10</w:t>
        </w:r>
        <w:r w:rsidR="00111C27">
          <w:rPr>
            <w:noProof/>
          </w:rPr>
          <w:fldChar w:fldCharType="end"/>
        </w:r>
      </w:hyperlink>
    </w:p>
    <w:p w:rsidR="00111C27" w:rsidRDefault="00020551">
      <w:pPr>
        <w:pStyle w:val="TOC1"/>
        <w:rPr>
          <w:rFonts w:asciiTheme="minorHAnsi" w:eastAsiaTheme="minorEastAsia" w:hAnsiTheme="minorHAnsi" w:cstheme="minorBidi"/>
          <w:b w:val="0"/>
          <w:caps w:val="0"/>
          <w:noProof/>
          <w:sz w:val="22"/>
          <w:szCs w:val="22"/>
        </w:rPr>
      </w:pPr>
      <w:hyperlink w:anchor="_Toc513902487" w:history="1">
        <w:r w:rsidR="00111C27" w:rsidRPr="006F499C">
          <w:rPr>
            <w:rStyle w:val="Hyperlink"/>
            <w:noProof/>
          </w:rPr>
          <w:t>6.</w:t>
        </w:r>
        <w:r w:rsidR="00111C27">
          <w:rPr>
            <w:rFonts w:asciiTheme="minorHAnsi" w:eastAsiaTheme="minorEastAsia" w:hAnsiTheme="minorHAnsi" w:cstheme="minorBidi"/>
            <w:b w:val="0"/>
            <w:caps w:val="0"/>
            <w:noProof/>
            <w:sz w:val="22"/>
            <w:szCs w:val="22"/>
          </w:rPr>
          <w:tab/>
        </w:r>
        <w:r w:rsidR="00111C27" w:rsidRPr="006F499C">
          <w:rPr>
            <w:rStyle w:val="Hyperlink"/>
            <w:noProof/>
          </w:rPr>
          <w:t>REFERÊNCIAS</w:t>
        </w:r>
        <w:r w:rsidR="00111C27">
          <w:rPr>
            <w:noProof/>
          </w:rPr>
          <w:tab/>
        </w:r>
        <w:r w:rsidR="00111C27">
          <w:rPr>
            <w:noProof/>
          </w:rPr>
          <w:fldChar w:fldCharType="begin"/>
        </w:r>
        <w:r w:rsidR="00111C27">
          <w:rPr>
            <w:noProof/>
          </w:rPr>
          <w:instrText xml:space="preserve"> PAGEREF _Toc513902487 \h </w:instrText>
        </w:r>
        <w:r w:rsidR="00111C27">
          <w:rPr>
            <w:noProof/>
          </w:rPr>
        </w:r>
        <w:r w:rsidR="00111C27">
          <w:rPr>
            <w:noProof/>
          </w:rPr>
          <w:fldChar w:fldCharType="separate"/>
        </w:r>
        <w:r w:rsidR="00111C27">
          <w:rPr>
            <w:noProof/>
          </w:rPr>
          <w:t>10</w:t>
        </w:r>
        <w:r w:rsidR="00111C27">
          <w:rPr>
            <w:noProof/>
          </w:rPr>
          <w:fldChar w:fldCharType="end"/>
        </w:r>
      </w:hyperlink>
    </w:p>
    <w:p w:rsidR="00A624B0" w:rsidRDefault="00016BE5">
      <w:pPr>
        <w:jc w:val="both"/>
      </w:pPr>
      <w:r>
        <w:fldChar w:fldCharType="end"/>
      </w: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4F7480" w:rsidRDefault="004F7480">
      <w:pPr>
        <w:jc w:val="both"/>
      </w:pPr>
    </w:p>
    <w:p w:rsidR="004F7480" w:rsidRDefault="004F7480">
      <w:pPr>
        <w:jc w:val="both"/>
      </w:pPr>
    </w:p>
    <w:p w:rsidR="00A624B0" w:rsidRDefault="00A624B0">
      <w:pPr>
        <w:tabs>
          <w:tab w:val="left" w:pos="1368"/>
        </w:tabs>
        <w:jc w:val="both"/>
      </w:pPr>
    </w:p>
    <w:p w:rsidR="00A624B0" w:rsidRDefault="00016BE5">
      <w:pPr>
        <w:pStyle w:val="Heading1"/>
        <w:numPr>
          <w:ilvl w:val="0"/>
          <w:numId w:val="2"/>
        </w:numPr>
        <w:shd w:val="clear" w:color="auto" w:fill="DFDFDF"/>
      </w:pPr>
      <w:bookmarkStart w:id="0" w:name="_Toc480198130"/>
      <w:bookmarkStart w:id="1" w:name="_Toc427589916"/>
      <w:bookmarkStart w:id="2" w:name="_Toc493669709"/>
      <w:bookmarkStart w:id="3" w:name="_Toc493669237"/>
      <w:bookmarkStart w:id="4" w:name="_Toc492735698"/>
      <w:bookmarkStart w:id="5" w:name="_Toc489877342"/>
      <w:bookmarkStart w:id="6" w:name="_Toc513902472"/>
      <w:bookmarkEnd w:id="0"/>
      <w:bookmarkEnd w:id="1"/>
      <w:bookmarkEnd w:id="2"/>
      <w:bookmarkEnd w:id="3"/>
      <w:bookmarkEnd w:id="4"/>
      <w:bookmarkEnd w:id="5"/>
      <w:r>
        <w:lastRenderedPageBreak/>
        <w:t>INTRODUÇÃO</w:t>
      </w:r>
      <w:bookmarkEnd w:id="6"/>
    </w:p>
    <w:p w:rsidR="00A624B0" w:rsidRDefault="00016BE5">
      <w:pPr>
        <w:pStyle w:val="Standard"/>
        <w:rPr>
          <w:rFonts w:ascii="Arial" w:hAnsi="Arial" w:cs="Arial"/>
          <w:sz w:val="22"/>
        </w:rPr>
      </w:pPr>
      <w:bookmarkStart w:id="7" w:name="_Hlt467473290"/>
      <w:bookmarkEnd w:id="7"/>
      <w:r>
        <w:rPr>
          <w:rFonts w:ascii="Arial" w:hAnsi="Arial" w:cs="Arial"/>
          <w:sz w:val="22"/>
        </w:rPr>
        <w:t xml:space="preserve">Este documento especifica os requisitos do </w:t>
      </w:r>
      <w:bookmarkStart w:id="8" w:name="_Hlk513809709"/>
      <w:r>
        <w:rPr>
          <w:rFonts w:ascii="Arial" w:hAnsi="Arial" w:cs="Arial"/>
          <w:sz w:val="22"/>
        </w:rPr>
        <w:t xml:space="preserve">Sistema de Gestão </w:t>
      </w:r>
      <w:r w:rsidR="00B719F1">
        <w:rPr>
          <w:rFonts w:ascii="Arial" w:hAnsi="Arial" w:cs="Arial"/>
          <w:sz w:val="22"/>
        </w:rPr>
        <w:t>Diárias para a Universidade Federal de Itajubá</w:t>
      </w:r>
      <w:r w:rsidR="009238F0">
        <w:rPr>
          <w:rFonts w:ascii="Arial" w:hAnsi="Arial" w:cs="Arial"/>
          <w:sz w:val="22"/>
        </w:rPr>
        <w:t>(UNIFEI), o qual será simplificado para SGDUNIFEI</w:t>
      </w:r>
      <w:r>
        <w:rPr>
          <w:rFonts w:ascii="Arial" w:hAnsi="Arial" w:cs="Arial"/>
          <w:sz w:val="22"/>
        </w:rPr>
        <w:t xml:space="preserve">, </w:t>
      </w:r>
      <w:bookmarkEnd w:id="8"/>
      <w:r>
        <w:rPr>
          <w:rFonts w:ascii="Arial" w:hAnsi="Arial" w:cs="Arial"/>
          <w:sz w:val="22"/>
        </w:rPr>
        <w:t>fornecendo aos desenvolvedores as informações necessárias para a execução de seu projeto e implementação, assim como para a realização dos testes e homologação.</w:t>
      </w:r>
    </w:p>
    <w:p w:rsidR="00A624B0" w:rsidRDefault="00016BE5">
      <w:pPr>
        <w:pStyle w:val="Standard"/>
        <w:rPr>
          <w:rFonts w:ascii="Arial" w:hAnsi="Arial" w:cs="Arial"/>
          <w:sz w:val="22"/>
        </w:rPr>
      </w:pPr>
      <w:r>
        <w:rPr>
          <w:rFonts w:ascii="Arial" w:hAnsi="Arial" w:cs="Arial"/>
          <w:sz w:val="22"/>
        </w:rPr>
        <w:t xml:space="preserve">Esta introdução fornece as informações necessárias para fazer um bom uso deste documento, explicitando seus objetivos e as convenções que foram adotadas no texto. As demais seções apresentam a especificação do </w:t>
      </w:r>
      <w:r w:rsidR="009238F0">
        <w:rPr>
          <w:rFonts w:ascii="Arial" w:hAnsi="Arial" w:cs="Arial"/>
          <w:sz w:val="22"/>
        </w:rPr>
        <w:t xml:space="preserve">Sistema de Gestão Diárias para a Universidade Federal de Itajubá(UNIFEI), </w:t>
      </w:r>
      <w:r>
        <w:rPr>
          <w:rFonts w:ascii="Arial" w:hAnsi="Arial" w:cs="Arial"/>
          <w:sz w:val="22"/>
        </w:rPr>
        <w:t>e estão organizadas como descrito abaixo:</w:t>
      </w:r>
    </w:p>
    <w:p w:rsidR="00A624B0" w:rsidRDefault="00016BE5">
      <w:pPr>
        <w:pStyle w:val="Commarcadores1"/>
        <w:numPr>
          <w:ilvl w:val="0"/>
          <w:numId w:val="6"/>
        </w:numPr>
      </w:pPr>
      <w:r>
        <w:rPr>
          <w:rFonts w:ascii="Arial" w:hAnsi="Arial" w:cs="Arial"/>
          <w:b/>
          <w:sz w:val="22"/>
        </w:rPr>
        <w:t>Seção 2 - Descrição geral do produto/serviço</w:t>
      </w:r>
      <w:r>
        <w:rPr>
          <w:rFonts w:ascii="Arial" w:hAnsi="Arial" w:cs="Arial"/>
          <w:sz w:val="22"/>
        </w:rPr>
        <w:t>: apresenta uma visão geral do produto/serviço, caracterizando qual é o seu escopo e descrevendo seus usuários.</w:t>
      </w:r>
    </w:p>
    <w:p w:rsidR="00A624B0" w:rsidRDefault="00016BE5">
      <w:pPr>
        <w:pStyle w:val="Commarcadores1"/>
        <w:numPr>
          <w:ilvl w:val="0"/>
          <w:numId w:val="5"/>
        </w:numPr>
      </w:pPr>
      <w:r>
        <w:rPr>
          <w:rFonts w:ascii="Arial" w:hAnsi="Arial" w:cs="Arial"/>
          <w:b/>
          <w:sz w:val="22"/>
        </w:rPr>
        <w:t xml:space="preserve">Seção 3 - Requisitos funcionais: </w:t>
      </w:r>
      <w:r>
        <w:rPr>
          <w:rFonts w:ascii="Arial" w:hAnsi="Arial" w:cs="Arial"/>
          <w:sz w:val="22"/>
        </w:rPr>
        <w:t>lista e descreve os requisitos funcionais do produto/serviço, especificando seus objetivos, funcionalidades, atores e prioridades.</w:t>
      </w:r>
    </w:p>
    <w:p w:rsidR="00A624B0" w:rsidRDefault="00016BE5">
      <w:pPr>
        <w:pStyle w:val="Commarcadores1"/>
        <w:numPr>
          <w:ilvl w:val="0"/>
          <w:numId w:val="5"/>
        </w:numPr>
      </w:pPr>
      <w:r>
        <w:rPr>
          <w:rFonts w:ascii="Arial" w:hAnsi="Arial" w:cs="Arial"/>
          <w:b/>
          <w:sz w:val="22"/>
        </w:rPr>
        <w:t>Seção 4 - Requisitos não funcionais</w:t>
      </w:r>
      <w:r>
        <w:rPr>
          <w:rFonts w:ascii="Arial" w:hAnsi="Arial" w:cs="Arial"/>
          <w:sz w:val="22"/>
        </w:rPr>
        <w:t>: especifica todos os requisitos não funcionais do produto/serviço, divididos em requisitos de usabilidade, confiabilidade, desempenho, segurança, distribuição, adequação a padrões e requisitos de hardware e software.</w:t>
      </w:r>
    </w:p>
    <w:p w:rsidR="00A624B0" w:rsidRDefault="00016BE5">
      <w:pPr>
        <w:pStyle w:val="Commarcadores1"/>
        <w:numPr>
          <w:ilvl w:val="0"/>
          <w:numId w:val="5"/>
        </w:numPr>
      </w:pPr>
      <w:r>
        <w:rPr>
          <w:rFonts w:ascii="Arial" w:hAnsi="Arial" w:cs="Arial"/>
          <w:b/>
          <w:sz w:val="22"/>
        </w:rPr>
        <w:t xml:space="preserve">Seção </w:t>
      </w:r>
      <w:r w:rsidR="004F7480">
        <w:rPr>
          <w:rFonts w:ascii="Arial" w:hAnsi="Arial" w:cs="Arial"/>
          <w:b/>
          <w:sz w:val="22"/>
        </w:rPr>
        <w:t>5</w:t>
      </w:r>
      <w:r>
        <w:rPr>
          <w:rFonts w:ascii="Arial" w:hAnsi="Arial" w:cs="Arial"/>
          <w:b/>
          <w:sz w:val="22"/>
        </w:rPr>
        <w:t xml:space="preserve"> - Referências:</w:t>
      </w:r>
      <w:r>
        <w:rPr>
          <w:rFonts w:ascii="Arial" w:hAnsi="Arial" w:cs="Arial"/>
          <w:sz w:val="22"/>
        </w:rPr>
        <w:t xml:space="preserve"> contém uma lista de referências para outros documentos relacionados</w:t>
      </w:r>
    </w:p>
    <w:p w:rsidR="00A624B0" w:rsidRDefault="00016BE5">
      <w:pPr>
        <w:pStyle w:val="Heading2"/>
        <w:keepNext/>
        <w:widowControl/>
        <w:numPr>
          <w:ilvl w:val="1"/>
          <w:numId w:val="7"/>
        </w:numPr>
        <w:suppressAutoHyphens/>
        <w:textAlignment w:val="baseline"/>
      </w:pPr>
      <w:bookmarkStart w:id="9" w:name="_Toc427589917"/>
      <w:bookmarkStart w:id="10" w:name="_Toc493669710"/>
      <w:bookmarkStart w:id="11" w:name="_Toc493669238"/>
      <w:bookmarkStart w:id="12" w:name="_Toc492735699"/>
      <w:bookmarkStart w:id="13" w:name="_Toc489877344"/>
      <w:bookmarkStart w:id="14" w:name="__RefHeading___Toc175024546"/>
      <w:bookmarkStart w:id="15" w:name="_Toc480198131"/>
      <w:bookmarkStart w:id="16" w:name="_Toc513902473"/>
      <w:bookmarkEnd w:id="9"/>
      <w:bookmarkEnd w:id="10"/>
      <w:bookmarkEnd w:id="11"/>
      <w:bookmarkEnd w:id="12"/>
      <w:bookmarkEnd w:id="13"/>
      <w:bookmarkEnd w:id="14"/>
      <w:bookmarkEnd w:id="15"/>
      <w:r>
        <w:t>Convenções, termos e abreviações</w:t>
      </w:r>
      <w:bookmarkEnd w:id="16"/>
    </w:p>
    <w:p w:rsidR="00A624B0" w:rsidRDefault="00016BE5">
      <w:pPr>
        <w:pStyle w:val="Standard"/>
        <w:rPr>
          <w:rFonts w:ascii="Arial" w:hAnsi="Arial" w:cs="Arial"/>
          <w:sz w:val="22"/>
        </w:rPr>
      </w:pPr>
      <w:r>
        <w:rPr>
          <w:rFonts w:ascii="Arial" w:hAnsi="Arial" w:cs="Arial"/>
          <w:sz w:val="22"/>
        </w:rPr>
        <w:t>A correta interpretação deste documento exige o conhecimento de algumas convenções e termos específicos, que são descritos a seguir.</w:t>
      </w:r>
    </w:p>
    <w:p w:rsidR="00A624B0" w:rsidRDefault="00016BE5">
      <w:pPr>
        <w:pStyle w:val="Heading3"/>
        <w:numPr>
          <w:ilvl w:val="2"/>
          <w:numId w:val="7"/>
        </w:numPr>
        <w:suppressAutoHyphens/>
        <w:textAlignment w:val="baseline"/>
        <w:rPr>
          <w:i/>
          <w:iCs/>
        </w:rPr>
      </w:pPr>
      <w:bookmarkStart w:id="17" w:name="__RefHeading___Toc175024547"/>
      <w:bookmarkStart w:id="18" w:name="_Toc480198132"/>
      <w:bookmarkStart w:id="19" w:name="_Toc513902474"/>
      <w:bookmarkEnd w:id="17"/>
      <w:bookmarkEnd w:id="18"/>
      <w:r>
        <w:rPr>
          <w:i/>
          <w:iCs/>
        </w:rPr>
        <w:t>Identificação dos Requisitos</w:t>
      </w:r>
      <w:bookmarkEnd w:id="19"/>
    </w:p>
    <w:p w:rsidR="00A624B0" w:rsidRDefault="00016BE5">
      <w:pPr>
        <w:pStyle w:val="Standard"/>
        <w:rPr>
          <w:rFonts w:ascii="Arial" w:hAnsi="Arial" w:cs="Arial"/>
          <w:sz w:val="22"/>
        </w:rPr>
      </w:pPr>
      <w:r>
        <w:rPr>
          <w:rFonts w:ascii="Arial" w:hAnsi="Arial" w:cs="Arial"/>
          <w:sz w:val="22"/>
        </w:rPr>
        <w:t>Por convenção, a referência a requisitos é feita através do identificador do requisito, de acordo com o esquema abaixo:</w:t>
      </w:r>
    </w:p>
    <w:p w:rsidR="00A624B0" w:rsidRDefault="00016BE5">
      <w:pPr>
        <w:pStyle w:val="Standard"/>
        <w:rPr>
          <w:rFonts w:ascii="Arial" w:hAnsi="Arial" w:cs="Arial"/>
          <w:sz w:val="22"/>
        </w:rPr>
      </w:pPr>
      <w:r>
        <w:rPr>
          <w:rFonts w:ascii="Arial" w:hAnsi="Arial" w:cs="Arial"/>
          <w:sz w:val="22"/>
        </w:rPr>
        <w:t>[Identificador de tipo de requisito. Identificador do requisito]</w:t>
      </w:r>
    </w:p>
    <w:p w:rsidR="00A624B0" w:rsidRDefault="00016BE5">
      <w:pPr>
        <w:pStyle w:val="Standard"/>
        <w:rPr>
          <w:rFonts w:ascii="Arial" w:hAnsi="Arial" w:cs="Arial"/>
          <w:sz w:val="22"/>
        </w:rPr>
      </w:pPr>
      <w:r>
        <w:rPr>
          <w:rFonts w:ascii="Arial" w:hAnsi="Arial" w:cs="Arial"/>
          <w:sz w:val="22"/>
        </w:rPr>
        <w:t>O identificador de tipo de requisito pode ser:</w:t>
      </w:r>
    </w:p>
    <w:p w:rsidR="00A624B0" w:rsidRDefault="00016BE5">
      <w:pPr>
        <w:pStyle w:val="Standard"/>
        <w:numPr>
          <w:ilvl w:val="0"/>
          <w:numId w:val="9"/>
        </w:numPr>
        <w:rPr>
          <w:rFonts w:ascii="Arial" w:hAnsi="Arial" w:cs="Arial"/>
          <w:sz w:val="22"/>
        </w:rPr>
      </w:pPr>
      <w:r>
        <w:rPr>
          <w:rFonts w:ascii="Arial" w:hAnsi="Arial" w:cs="Arial"/>
          <w:sz w:val="22"/>
        </w:rPr>
        <w:t>RFS – requisito funcional de sistema</w:t>
      </w:r>
    </w:p>
    <w:p w:rsidR="00A624B0" w:rsidRDefault="00016BE5">
      <w:pPr>
        <w:pStyle w:val="Standard"/>
        <w:numPr>
          <w:ilvl w:val="0"/>
          <w:numId w:val="8"/>
        </w:numPr>
        <w:rPr>
          <w:rFonts w:ascii="Arial" w:hAnsi="Arial" w:cs="Arial"/>
          <w:sz w:val="22"/>
        </w:rPr>
      </w:pPr>
      <w:r>
        <w:rPr>
          <w:rFonts w:ascii="Arial" w:hAnsi="Arial" w:cs="Arial"/>
          <w:sz w:val="22"/>
        </w:rPr>
        <w:t>RNF – requisito não-funcional</w:t>
      </w:r>
    </w:p>
    <w:p w:rsidR="00A624B0" w:rsidRDefault="00016BE5">
      <w:pPr>
        <w:pStyle w:val="Standard"/>
        <w:rPr>
          <w:rFonts w:ascii="Arial" w:hAnsi="Arial" w:cs="Arial"/>
          <w:sz w:val="22"/>
        </w:rPr>
      </w:pPr>
      <w:r>
        <w:rPr>
          <w:rFonts w:ascii="Arial" w:hAnsi="Arial" w:cs="Arial"/>
          <w:sz w:val="22"/>
        </w:rPr>
        <w:t>Identificador do requisito é um número, criado sequencialmente, que determina que aquele requisito é único para um determinado tipo de requisito.</w:t>
      </w:r>
    </w:p>
    <w:p w:rsidR="00A624B0" w:rsidRDefault="00016BE5">
      <w:pPr>
        <w:pStyle w:val="Standard"/>
        <w:rPr>
          <w:rFonts w:ascii="Arial" w:hAnsi="Arial" w:cs="Arial"/>
          <w:sz w:val="22"/>
        </w:rPr>
      </w:pPr>
      <w:proofErr w:type="spellStart"/>
      <w:r>
        <w:rPr>
          <w:rFonts w:ascii="Arial" w:hAnsi="Arial" w:cs="Arial"/>
          <w:sz w:val="22"/>
        </w:rPr>
        <w:t>Ex</w:t>
      </w:r>
      <w:proofErr w:type="spellEnd"/>
      <w:r>
        <w:rPr>
          <w:rFonts w:ascii="Arial" w:hAnsi="Arial" w:cs="Arial"/>
          <w:sz w:val="22"/>
        </w:rPr>
        <w:t>: RFS01, RFS02, RNF001, RNF002.</w:t>
      </w:r>
    </w:p>
    <w:p w:rsidR="00B24D62" w:rsidRPr="00B24D62" w:rsidRDefault="00016BE5" w:rsidP="00B24D62">
      <w:pPr>
        <w:pStyle w:val="Heading3"/>
        <w:numPr>
          <w:ilvl w:val="2"/>
          <w:numId w:val="7"/>
        </w:numPr>
        <w:suppressAutoHyphens/>
        <w:textAlignment w:val="baseline"/>
      </w:pPr>
      <w:bookmarkStart w:id="20" w:name="__RefHeading___Toc175024548"/>
      <w:bookmarkStart w:id="21" w:name="_Toc480198133"/>
      <w:bookmarkStart w:id="22" w:name="_Toc513902475"/>
      <w:bookmarkEnd w:id="20"/>
      <w:bookmarkEnd w:id="21"/>
      <w:r>
        <w:t>Prioridades dos Requisitos</w:t>
      </w:r>
      <w:bookmarkEnd w:id="22"/>
    </w:p>
    <w:p w:rsidR="00A624B0" w:rsidRDefault="00016BE5">
      <w:pPr>
        <w:pStyle w:val="Standard"/>
        <w:rPr>
          <w:rFonts w:ascii="Arial" w:hAnsi="Arial" w:cs="Arial"/>
          <w:sz w:val="22"/>
        </w:rPr>
      </w:pPr>
      <w:r>
        <w:rPr>
          <w:rFonts w:ascii="Arial" w:hAnsi="Arial" w:cs="Arial"/>
          <w:sz w:val="22"/>
        </w:rPr>
        <w:t>Para estabelecer a prioridade dos requisitos foram adotadas as denominações “essencial”, “importante” e “desejável”.</w:t>
      </w:r>
    </w:p>
    <w:p w:rsidR="00A624B0" w:rsidRDefault="00016BE5">
      <w:pPr>
        <w:pStyle w:val="Commarcadores1"/>
        <w:numPr>
          <w:ilvl w:val="0"/>
          <w:numId w:val="5"/>
        </w:numPr>
      </w:pPr>
      <w:r>
        <w:rPr>
          <w:rFonts w:ascii="Arial" w:hAnsi="Arial" w:cs="Arial"/>
          <w:b/>
          <w:sz w:val="22"/>
        </w:rPr>
        <w:t>Essencial</w:t>
      </w:r>
      <w:r>
        <w:rPr>
          <w:rFonts w:ascii="Arial" w:hAnsi="Arial" w:cs="Arial"/>
          <w:sz w:val="22"/>
        </w:rPr>
        <w:t xml:space="preserve"> é o requisito sem o qual o sistema não entra em funcionamento. Requisitos essenciais são requisitos imprescindíveis, que têm que ser implementados impreterivelmente.</w:t>
      </w:r>
    </w:p>
    <w:p w:rsidR="00A624B0" w:rsidRDefault="00016BE5">
      <w:pPr>
        <w:pStyle w:val="Commarcadores1"/>
        <w:numPr>
          <w:ilvl w:val="0"/>
          <w:numId w:val="5"/>
        </w:numPr>
      </w:pPr>
      <w:r>
        <w:rPr>
          <w:rFonts w:ascii="Arial" w:hAnsi="Arial" w:cs="Arial"/>
          <w:b/>
          <w:sz w:val="22"/>
        </w:rPr>
        <w:t>Importante</w:t>
      </w:r>
      <w:r>
        <w:rPr>
          <w:rFonts w:ascii="Arial" w:hAnsi="Arial" w:cs="Arial"/>
          <w:sz w:val="22"/>
        </w:rPr>
        <w:t xml:space="preserve"> é o requisito sem o qual o sistema entra em funcionamento, mas de forma não satisfatória. Requisitos importantes devem ser implementados, mas, se não forem, o sistema poderá ser implantado e usado mesmo assim.</w:t>
      </w:r>
    </w:p>
    <w:p w:rsidR="00A624B0" w:rsidRPr="00B24D62" w:rsidRDefault="00016BE5">
      <w:pPr>
        <w:pStyle w:val="Commarcadores1"/>
        <w:numPr>
          <w:ilvl w:val="0"/>
          <w:numId w:val="5"/>
        </w:numPr>
      </w:pPr>
      <w:r>
        <w:rPr>
          <w:rFonts w:ascii="Arial" w:hAnsi="Arial" w:cs="Arial"/>
          <w:b/>
          <w:sz w:val="22"/>
        </w:rPr>
        <w:lastRenderedPageBreak/>
        <w:t>Desejável</w:t>
      </w:r>
      <w:r>
        <w:rPr>
          <w:rFonts w:ascii="Arial" w:hAnsi="Arial" w:cs="Arial"/>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rsidR="00B24D62" w:rsidRDefault="00B24D62" w:rsidP="00B24D62">
      <w:pPr>
        <w:pStyle w:val="Heading3"/>
        <w:numPr>
          <w:ilvl w:val="2"/>
          <w:numId w:val="7"/>
        </w:numPr>
        <w:suppressAutoHyphens/>
        <w:textAlignment w:val="baseline"/>
      </w:pPr>
      <w:bookmarkStart w:id="23" w:name="_Toc513902476"/>
      <w:r w:rsidRPr="00B24D62">
        <w:t>Anotações de restrições de campos</w:t>
      </w:r>
      <w:bookmarkEnd w:id="23"/>
    </w:p>
    <w:p w:rsidR="00B24D62" w:rsidRDefault="00B24D62" w:rsidP="00B24D62">
      <w:r>
        <w:t>Para informar as restrições de algum campo das tabelas nos requisitos de sistema. O padrão adotado é:</w:t>
      </w:r>
    </w:p>
    <w:p w:rsidR="00B24D62" w:rsidRDefault="00B24D62" w:rsidP="00B24D62">
      <w:pPr>
        <w:pStyle w:val="ListParagraph"/>
        <w:numPr>
          <w:ilvl w:val="0"/>
          <w:numId w:val="20"/>
        </w:numPr>
      </w:pPr>
      <w:r>
        <w:t>[ANT – RFS01] – Anotações relacionadas ao RFS01.</w:t>
      </w:r>
    </w:p>
    <w:p w:rsidR="00B24D62" w:rsidRPr="00B24D62" w:rsidRDefault="00B24D62" w:rsidP="00B24D62">
      <w:pPr>
        <w:pStyle w:val="ListParagraph"/>
        <w:numPr>
          <w:ilvl w:val="0"/>
          <w:numId w:val="20"/>
        </w:numPr>
      </w:pPr>
      <w:r>
        <w:t>[ANT – RNF01] – Anotações relacionadas ao RNF01.</w:t>
      </w:r>
    </w:p>
    <w:p w:rsidR="00B24D62" w:rsidRDefault="00B24D62" w:rsidP="00B24D62">
      <w:pPr>
        <w:pStyle w:val="Commarcadores1"/>
      </w:pPr>
    </w:p>
    <w:p w:rsidR="00A624B0" w:rsidRDefault="00016BE5">
      <w:pPr>
        <w:pStyle w:val="Heading1"/>
        <w:numPr>
          <w:ilvl w:val="0"/>
          <w:numId w:val="2"/>
        </w:numPr>
        <w:shd w:val="clear" w:color="auto" w:fill="DFDFDF"/>
      </w:pPr>
      <w:bookmarkStart w:id="24" w:name="_Toc427589918"/>
      <w:bookmarkStart w:id="25" w:name="_Toc493669711"/>
      <w:bookmarkStart w:id="26" w:name="_Toc493669239"/>
      <w:bookmarkStart w:id="27" w:name="_Toc492735700"/>
      <w:bookmarkStart w:id="28" w:name="_Toc480198134"/>
      <w:bookmarkStart w:id="29" w:name="_Toc513902477"/>
      <w:bookmarkEnd w:id="24"/>
      <w:bookmarkEnd w:id="25"/>
      <w:bookmarkEnd w:id="26"/>
      <w:bookmarkEnd w:id="27"/>
      <w:bookmarkEnd w:id="28"/>
      <w:r>
        <w:t>Visão GERAL DO PRODUTO/SERVIÇO</w:t>
      </w:r>
      <w:bookmarkEnd w:id="29"/>
    </w:p>
    <w:p w:rsidR="00A624B0" w:rsidRDefault="000510A2">
      <w:pPr>
        <w:jc w:val="both"/>
        <w:rPr>
          <w:rFonts w:cs="Arial"/>
          <w:szCs w:val="22"/>
        </w:rPr>
      </w:pPr>
      <w:r>
        <w:rPr>
          <w:rFonts w:cs="Arial"/>
          <w:szCs w:val="22"/>
        </w:rPr>
        <w:t xml:space="preserve">O simples armazenamento dos dados em um banco de dados não possibilita nenhum tipo de controle sobre o dinheiro gasto </w:t>
      </w:r>
      <w:r w:rsidR="009238F0">
        <w:rPr>
          <w:rFonts w:cs="Arial"/>
          <w:szCs w:val="22"/>
        </w:rPr>
        <w:t>nas diárias</w:t>
      </w:r>
      <w:r>
        <w:rPr>
          <w:rFonts w:cs="Arial"/>
          <w:szCs w:val="22"/>
        </w:rPr>
        <w:t>. Apenas dados guardados em um banco de dados não gera informação.</w:t>
      </w:r>
    </w:p>
    <w:p w:rsidR="000510A2" w:rsidRDefault="009238F0">
      <w:pPr>
        <w:jc w:val="both"/>
        <w:rPr>
          <w:rFonts w:cs="Arial"/>
          <w:szCs w:val="22"/>
        </w:rPr>
      </w:pPr>
      <w:r>
        <w:rPr>
          <w:rFonts w:cs="Arial"/>
          <w:szCs w:val="22"/>
        </w:rPr>
        <w:t>O</w:t>
      </w:r>
      <w:r w:rsidR="000510A2">
        <w:rPr>
          <w:rFonts w:cs="Arial"/>
          <w:szCs w:val="22"/>
        </w:rPr>
        <w:t xml:space="preserve"> </w:t>
      </w:r>
      <w:r>
        <w:rPr>
          <w:rFonts w:cs="Arial"/>
        </w:rPr>
        <w:t>Sistema de Gestão Diárias para a Universidade Federal de Itajubá(UNIFEI)</w:t>
      </w:r>
      <w:r w:rsidR="000510A2">
        <w:rPr>
          <w:rFonts w:cs="Arial"/>
          <w:szCs w:val="22"/>
        </w:rPr>
        <w:t>, tem como funcionalidade gerenciar os dados do banco, gerando relatórios que possam auxiliar tomadas de decisões relacionadas a viagens realizadas.</w:t>
      </w:r>
    </w:p>
    <w:p w:rsidR="00A624B0" w:rsidRPr="000510A2" w:rsidRDefault="00016BE5" w:rsidP="000510A2">
      <w:pPr>
        <w:jc w:val="both"/>
        <w:rPr>
          <w:rFonts w:cs="Arial"/>
          <w:b/>
          <w:szCs w:val="22"/>
        </w:rPr>
      </w:pPr>
      <w:r>
        <w:rPr>
          <w:rFonts w:cs="Arial"/>
          <w:szCs w:val="22"/>
        </w:rPr>
        <w:t>O sistema será diferenciado dependendo do</w:t>
      </w:r>
      <w:r w:rsidR="009238F0">
        <w:rPr>
          <w:rFonts w:cs="Arial"/>
          <w:szCs w:val="22"/>
        </w:rPr>
        <w:t xml:space="preserve"> perfil de</w:t>
      </w:r>
      <w:r>
        <w:rPr>
          <w:rFonts w:cs="Arial"/>
          <w:szCs w:val="22"/>
        </w:rPr>
        <w:t xml:space="preserve"> usuário </w:t>
      </w:r>
      <w:r w:rsidR="009238F0">
        <w:rPr>
          <w:rFonts w:cs="Arial"/>
          <w:szCs w:val="22"/>
        </w:rPr>
        <w:t>conectado</w:t>
      </w:r>
      <w:r>
        <w:rPr>
          <w:rFonts w:cs="Arial"/>
          <w:szCs w:val="22"/>
        </w:rPr>
        <w:t xml:space="preserve">, cada qual com suas particularidades e limitações. Os usuários em questão são o </w:t>
      </w:r>
      <w:r>
        <w:rPr>
          <w:rFonts w:cs="Arial"/>
          <w:b/>
          <w:szCs w:val="22"/>
        </w:rPr>
        <w:t xml:space="preserve">Administrador </w:t>
      </w:r>
      <w:r>
        <w:rPr>
          <w:rFonts w:cs="Arial"/>
          <w:szCs w:val="22"/>
        </w:rPr>
        <w:t>e</w:t>
      </w:r>
      <w:r>
        <w:rPr>
          <w:rFonts w:cs="Arial"/>
          <w:b/>
          <w:szCs w:val="22"/>
        </w:rPr>
        <w:t xml:space="preserve"> </w:t>
      </w:r>
      <w:r w:rsidR="000510A2">
        <w:rPr>
          <w:rFonts w:cs="Arial"/>
          <w:b/>
          <w:szCs w:val="22"/>
        </w:rPr>
        <w:t>Usuário</w:t>
      </w:r>
      <w:r>
        <w:rPr>
          <w:rFonts w:cs="Arial"/>
          <w:b/>
          <w:szCs w:val="22"/>
        </w:rPr>
        <w:t>.</w:t>
      </w:r>
    </w:p>
    <w:p w:rsidR="00A624B0" w:rsidRDefault="00016BE5">
      <w:pPr>
        <w:pStyle w:val="Heading2"/>
        <w:numPr>
          <w:ilvl w:val="1"/>
          <w:numId w:val="2"/>
        </w:numPr>
      </w:pPr>
      <w:bookmarkStart w:id="30" w:name="__RefHeading___Toc175024550"/>
      <w:bookmarkStart w:id="31" w:name="_Toc480198135"/>
      <w:bookmarkStart w:id="32" w:name="_Toc513902478"/>
      <w:bookmarkEnd w:id="30"/>
      <w:bookmarkEnd w:id="31"/>
      <w:r>
        <w:t>Abrangência e sistemas relacionados</w:t>
      </w:r>
      <w:bookmarkEnd w:id="32"/>
    </w:p>
    <w:p w:rsidR="00A624B0" w:rsidRDefault="000510A2">
      <w:pPr>
        <w:jc w:val="both"/>
        <w:rPr>
          <w:rFonts w:cs="Arial"/>
          <w:iCs/>
          <w:szCs w:val="22"/>
        </w:rPr>
      </w:pPr>
      <w:r>
        <w:rPr>
          <w:rFonts w:cs="Arial"/>
          <w:iCs/>
          <w:szCs w:val="22"/>
        </w:rPr>
        <w:t>O serviço fornecido pelo sistema será unicamente para o cadastro de novos usuários que poderão acessar os relatórios.</w:t>
      </w:r>
    </w:p>
    <w:p w:rsidR="00A624B0" w:rsidRDefault="00016BE5">
      <w:pPr>
        <w:pStyle w:val="Heading3"/>
        <w:numPr>
          <w:ilvl w:val="2"/>
          <w:numId w:val="2"/>
        </w:numPr>
      </w:pPr>
      <w:bookmarkStart w:id="33" w:name="__RefHeading___Toc175024551"/>
      <w:bookmarkStart w:id="34" w:name="_Toc480198136"/>
      <w:bookmarkStart w:id="35" w:name="_Toc513902479"/>
      <w:bookmarkEnd w:id="33"/>
      <w:bookmarkEnd w:id="34"/>
      <w:r>
        <w:t>Descrição do cliente</w:t>
      </w:r>
      <w:bookmarkEnd w:id="35"/>
    </w:p>
    <w:p w:rsidR="00A624B0" w:rsidRDefault="00016BE5">
      <w:pPr>
        <w:rPr>
          <w:rFonts w:cs="Arial"/>
          <w:iCs/>
        </w:rPr>
      </w:pPr>
      <w:r>
        <w:rPr>
          <w:rFonts w:cs="Arial"/>
          <w:iCs/>
        </w:rPr>
        <w:t xml:space="preserve">A instituição contratante do produto </w:t>
      </w:r>
      <w:r w:rsidR="000510A2">
        <w:rPr>
          <w:rFonts w:cs="Arial"/>
          <w:iCs/>
        </w:rPr>
        <w:t>“</w:t>
      </w:r>
      <w:r w:rsidR="009238F0">
        <w:rPr>
          <w:rFonts w:cs="Arial"/>
        </w:rPr>
        <w:t>Sistema de Gestão Diárias para a Universidade Federal de Itajubá(UNIFEI)</w:t>
      </w:r>
      <w:r w:rsidR="000510A2">
        <w:rPr>
          <w:rFonts w:cs="Arial"/>
          <w:iCs/>
        </w:rPr>
        <w:t xml:space="preserve">” é uma instituição que analisa os gastos com </w:t>
      </w:r>
      <w:r w:rsidR="009238F0">
        <w:rPr>
          <w:rFonts w:cs="Arial"/>
          <w:iCs/>
        </w:rPr>
        <w:t>diárias</w:t>
      </w:r>
      <w:r w:rsidR="000510A2">
        <w:rPr>
          <w:rFonts w:cs="Arial"/>
          <w:iCs/>
        </w:rPr>
        <w:t xml:space="preserve"> e controlam como estão sendo usadas as verbas direcionadas para estes fins.</w:t>
      </w:r>
    </w:p>
    <w:p w:rsidR="00A624B0" w:rsidRDefault="00016BE5">
      <w:pPr>
        <w:pStyle w:val="Heading3"/>
        <w:numPr>
          <w:ilvl w:val="2"/>
          <w:numId w:val="2"/>
        </w:numPr>
      </w:pPr>
      <w:bookmarkStart w:id="36" w:name="__RefHeading___Toc175024552"/>
      <w:bookmarkStart w:id="37" w:name="_Toc480198137"/>
      <w:bookmarkStart w:id="38" w:name="_Toc513902480"/>
      <w:bookmarkEnd w:id="36"/>
      <w:bookmarkEnd w:id="37"/>
      <w:r>
        <w:t>Descrição dos usuários</w:t>
      </w:r>
      <w:bookmarkEnd w:id="38"/>
    </w:p>
    <w:p w:rsidR="00A624B0" w:rsidRDefault="00016BE5">
      <w:pPr>
        <w:rPr>
          <w:rFonts w:cs="Arial"/>
          <w:iCs/>
        </w:rPr>
      </w:pPr>
      <w:r>
        <w:rPr>
          <w:rFonts w:cs="Arial"/>
          <w:iCs/>
        </w:rPr>
        <w:t>Os usuários do sistema são pré-programados para acessar tarefas especificas a cada um, são eles (hierarquicamente organizados):</w:t>
      </w:r>
    </w:p>
    <w:p w:rsidR="00A624B0" w:rsidRDefault="00016BE5">
      <w:pPr>
        <w:rPr>
          <w:rFonts w:cs="Arial"/>
          <w:b/>
          <w:iCs/>
        </w:rPr>
      </w:pPr>
      <w:r>
        <w:rPr>
          <w:rFonts w:cs="Arial"/>
          <w:b/>
          <w:iCs/>
        </w:rPr>
        <w:t>Administrador</w:t>
      </w:r>
      <w:r w:rsidR="009238F0">
        <w:rPr>
          <w:rFonts w:cs="Arial"/>
          <w:b/>
          <w:iCs/>
        </w:rPr>
        <w:t xml:space="preserve"> e </w:t>
      </w:r>
      <w:r w:rsidR="00CE65CE">
        <w:rPr>
          <w:rFonts w:cs="Arial"/>
          <w:b/>
          <w:iCs/>
        </w:rPr>
        <w:t>Usuário.</w:t>
      </w:r>
    </w:p>
    <w:p w:rsidR="00A624B0" w:rsidRDefault="00016BE5">
      <w:pPr>
        <w:pStyle w:val="Heading3"/>
        <w:numPr>
          <w:ilvl w:val="2"/>
          <w:numId w:val="2"/>
        </w:numPr>
      </w:pPr>
      <w:bookmarkStart w:id="39" w:name="__RefHeading___Toc175024553"/>
      <w:bookmarkStart w:id="40" w:name="_Toc480198138"/>
      <w:bookmarkStart w:id="41" w:name="_Toc513902481"/>
      <w:bookmarkEnd w:id="39"/>
      <w:bookmarkEnd w:id="40"/>
      <w:r>
        <w:t>Administrador</w:t>
      </w:r>
      <w:bookmarkEnd w:id="41"/>
    </w:p>
    <w:p w:rsidR="00A624B0" w:rsidRDefault="00016BE5">
      <w:pPr>
        <w:jc w:val="both"/>
        <w:rPr>
          <w:rFonts w:cs="Arial"/>
        </w:rPr>
      </w:pPr>
      <w:r>
        <w:rPr>
          <w:rFonts w:cs="Arial"/>
          <w:iCs/>
        </w:rPr>
        <w:t>O ator “administrador” será o usuário capaz de manipular as contas de usuário que poderão utilizar das ferramentas do sistema.</w:t>
      </w:r>
    </w:p>
    <w:p w:rsidR="00A624B0" w:rsidRDefault="00CE65CE" w:rsidP="00CE65CE">
      <w:pPr>
        <w:pStyle w:val="Heading3"/>
        <w:numPr>
          <w:ilvl w:val="2"/>
          <w:numId w:val="2"/>
        </w:numPr>
      </w:pPr>
      <w:bookmarkStart w:id="42" w:name="_Toc480198139"/>
      <w:bookmarkStart w:id="43" w:name="_Toc513902482"/>
      <w:bookmarkEnd w:id="42"/>
      <w:r>
        <w:t>Usuário</w:t>
      </w:r>
      <w:bookmarkEnd w:id="43"/>
    </w:p>
    <w:p w:rsidR="00CE65CE" w:rsidRPr="00CE65CE" w:rsidRDefault="00CE65CE" w:rsidP="00CE65CE">
      <w:r>
        <w:t>O ator “Usuário” será a conta de todos os funcionários da empresa que poderão gerar relatório para a análise. Note que os usuários não são todos os funcionários da empresa, cabe a empresa cadastrar apenas os usuários responsáveis por gerar relatórios.</w:t>
      </w:r>
    </w:p>
    <w:p w:rsidR="00A624B0" w:rsidRDefault="00016BE5">
      <w:pPr>
        <w:pStyle w:val="Heading1"/>
        <w:numPr>
          <w:ilvl w:val="0"/>
          <w:numId w:val="2"/>
        </w:numPr>
        <w:shd w:val="clear" w:color="auto" w:fill="DFDFDF"/>
      </w:pPr>
      <w:bookmarkStart w:id="44" w:name="_Ref471361536"/>
      <w:bookmarkStart w:id="45" w:name="__RefHeading___Toc175024556"/>
      <w:bookmarkStart w:id="46" w:name="_Toc480198141"/>
      <w:bookmarkStart w:id="47" w:name="_Toc513902483"/>
      <w:r>
        <w:lastRenderedPageBreak/>
        <w:t>Requisitos funcionais</w:t>
      </w:r>
      <w:bookmarkEnd w:id="44"/>
      <w:bookmarkEnd w:id="45"/>
      <w:bookmarkEnd w:id="46"/>
      <w:r>
        <w:t xml:space="preserve"> de sistema</w:t>
      </w:r>
      <w:bookmarkEnd w:id="47"/>
    </w:p>
    <w:p w:rsidR="00A624B0" w:rsidRDefault="00016BE5">
      <w:pPr>
        <w:pStyle w:val="Textbody"/>
        <w:rPr>
          <w:rFonts w:ascii="Arial" w:hAnsi="Arial" w:cs="Arial"/>
          <w:i w:val="0"/>
          <w:sz w:val="22"/>
        </w:rPr>
      </w:pPr>
      <w:r>
        <w:rPr>
          <w:rFonts w:ascii="Arial" w:hAnsi="Arial" w:cs="Arial"/>
          <w:i w:val="0"/>
          <w:sz w:val="22"/>
        </w:rPr>
        <w:t>Nesta seção será apresentado os requisitos funcionais de sistema que foram derivados dos requisitos de clientes. Os requisitos funcionais de sistemas que serão explicados abaixo serão os responsáveis por explicar exatamente as funcionalidades que estarão presentes no sistema.</w:t>
      </w:r>
    </w:p>
    <w:p w:rsidR="00A624B0" w:rsidRDefault="00016BE5">
      <w:pPr>
        <w:pStyle w:val="Heading2"/>
        <w:numPr>
          <w:ilvl w:val="1"/>
          <w:numId w:val="2"/>
        </w:numPr>
      </w:pPr>
      <w:bookmarkStart w:id="48" w:name="_Toc480198142"/>
      <w:bookmarkStart w:id="49" w:name="_Toc513902484"/>
      <w:bookmarkEnd w:id="48"/>
      <w:r>
        <w:t>Cadastros, Alterações, Pesquisas e Remoções</w:t>
      </w:r>
      <w:bookmarkEnd w:id="49"/>
    </w:p>
    <w:p w:rsidR="00A624B0" w:rsidRDefault="00A624B0">
      <w:pPr>
        <w:ind w:firstLine="720"/>
        <w:jc w:val="both"/>
        <w:rPr>
          <w:color w:val="000000"/>
        </w:rPr>
      </w:pPr>
    </w:p>
    <w:tbl>
      <w:tblPr>
        <w:tblW w:w="9070" w:type="dxa"/>
        <w:jc w:val="center"/>
        <w:tblBorders>
          <w:top w:val="single" w:sz="4" w:space="0" w:color="00000A"/>
          <w:bottom w:val="single" w:sz="4" w:space="0" w:color="00000A"/>
          <w:insideH w:val="single" w:sz="4" w:space="0" w:color="00000A"/>
        </w:tblBorders>
        <w:tblCellMar>
          <w:left w:w="113" w:type="dxa"/>
        </w:tblCellMar>
        <w:tblLook w:val="04A0" w:firstRow="1" w:lastRow="0" w:firstColumn="1" w:lastColumn="0" w:noHBand="0" w:noVBand="1"/>
      </w:tblPr>
      <w:tblGrid>
        <w:gridCol w:w="9070"/>
      </w:tblGrid>
      <w:tr w:rsidR="00A624B0">
        <w:trPr>
          <w:trHeight w:val="268"/>
          <w:jc w:val="center"/>
        </w:trPr>
        <w:tc>
          <w:tcPr>
            <w:tcW w:w="9070" w:type="dxa"/>
            <w:tcBorders>
              <w:top w:val="single" w:sz="4" w:space="0" w:color="00000A"/>
              <w:bottom w:val="single" w:sz="4" w:space="0" w:color="00000A"/>
            </w:tcBorders>
            <w:shd w:val="clear" w:color="auto" w:fill="auto"/>
          </w:tcPr>
          <w:p w:rsidR="00A624B0" w:rsidRDefault="00A94DF0">
            <w:pPr>
              <w:pStyle w:val="ListParagraph"/>
              <w:numPr>
                <w:ilvl w:val="0"/>
                <w:numId w:val="11"/>
              </w:numPr>
              <w:ind w:right="14"/>
              <w:jc w:val="center"/>
              <w:rPr>
                <w:rFonts w:cs="Arial"/>
                <w:b/>
                <w:szCs w:val="22"/>
              </w:rPr>
            </w:pPr>
            <w:proofErr w:type="gramStart"/>
            <w:r>
              <w:rPr>
                <w:rFonts w:cs="Arial"/>
                <w:b/>
                <w:szCs w:val="22"/>
              </w:rPr>
              <w:t>Cadastrar</w:t>
            </w:r>
            <w:r w:rsidR="00016BE5">
              <w:rPr>
                <w:rFonts w:cs="Arial"/>
                <w:b/>
                <w:szCs w:val="22"/>
              </w:rPr>
              <w:t xml:space="preserve"> </w:t>
            </w:r>
            <w:r w:rsidR="0060765A">
              <w:rPr>
                <w:rFonts w:cs="Arial"/>
                <w:b/>
                <w:szCs w:val="22"/>
              </w:rPr>
              <w:t>Diária</w:t>
            </w:r>
            <w:proofErr w:type="gramEnd"/>
          </w:p>
        </w:tc>
      </w:tr>
    </w:tbl>
    <w:p w:rsidR="00A624B0" w:rsidRDefault="00016BE5">
      <w:pPr>
        <w:ind w:firstLine="720"/>
        <w:jc w:val="both"/>
      </w:pPr>
      <w:r>
        <w:rPr>
          <w:b/>
        </w:rPr>
        <w:t xml:space="preserve">Ator: </w:t>
      </w:r>
      <w:r w:rsidR="00A26A4A">
        <w:t>Us</w:t>
      </w:r>
      <w:r w:rsidR="006C38E6">
        <w:t>uário</w:t>
      </w:r>
      <w:r>
        <w:t>.</w:t>
      </w:r>
    </w:p>
    <w:p w:rsidR="00A624B0" w:rsidRDefault="00016BE5">
      <w:pPr>
        <w:jc w:val="both"/>
        <w:rPr>
          <w:b/>
        </w:rPr>
      </w:pPr>
      <w:r>
        <w:t>Este requisito funcional começa quando o</w:t>
      </w:r>
      <w:r w:rsidR="006C38E6">
        <w:t xml:space="preserve"> Ator</w:t>
      </w:r>
      <w:r>
        <w:t xml:space="preserve"> Usuário deseja</w:t>
      </w:r>
      <w:r w:rsidR="006C38E6">
        <w:t>r</w:t>
      </w:r>
      <w:r>
        <w:t xml:space="preserve"> adicionar um</w:t>
      </w:r>
      <w:r w:rsidR="006C38E6">
        <w:t xml:space="preserve">a nova diária </w:t>
      </w:r>
      <w:r>
        <w:t xml:space="preserve">no sistema. Para inserir </w:t>
      </w:r>
      <w:r w:rsidR="006C38E6">
        <w:t>a</w:t>
      </w:r>
      <w:r>
        <w:t xml:space="preserve"> nov</w:t>
      </w:r>
      <w:r w:rsidR="006C38E6">
        <w:t>a</w:t>
      </w:r>
      <w:r>
        <w:t xml:space="preserve"> </w:t>
      </w:r>
      <w:r w:rsidR="006C38E6">
        <w:t>diária</w:t>
      </w:r>
      <w:r w:rsidR="00CE65CE">
        <w:t xml:space="preserve">, o </w:t>
      </w:r>
      <w:r w:rsidR="006C38E6">
        <w:t>Ator Usuário</w:t>
      </w:r>
      <w:r>
        <w:t xml:space="preserve"> deverá inserir as informações presentes na tabela </w:t>
      </w:r>
      <w:r w:rsidR="006C38E6">
        <w:t>1</w:t>
      </w:r>
      <w:r>
        <w:t xml:space="preserve">. </w:t>
      </w:r>
    </w:p>
    <w:p w:rsidR="00A624B0" w:rsidRDefault="00016BE5">
      <w:pPr>
        <w:jc w:val="center"/>
        <w:rPr>
          <w:b/>
        </w:rPr>
      </w:pPr>
      <w:r>
        <w:rPr>
          <w:b/>
        </w:rPr>
        <w:t xml:space="preserve">Tabela </w:t>
      </w:r>
      <w:r w:rsidR="00A94DF0">
        <w:rPr>
          <w:b/>
        </w:rPr>
        <w:t>1</w:t>
      </w:r>
      <w:r>
        <w:rPr>
          <w:b/>
        </w:rPr>
        <w:t xml:space="preserve"> – Cadastro de </w:t>
      </w:r>
      <w:r w:rsidR="00875EF7">
        <w:rPr>
          <w:b/>
        </w:rPr>
        <w:t>diária</w:t>
      </w:r>
    </w:p>
    <w:tbl>
      <w:tblPr>
        <w:tblStyle w:val="TableGrid"/>
        <w:tblW w:w="9067" w:type="dxa"/>
        <w:tblLook w:val="04A0" w:firstRow="1" w:lastRow="0" w:firstColumn="1" w:lastColumn="0" w:noHBand="0" w:noVBand="1"/>
      </w:tblPr>
      <w:tblGrid>
        <w:gridCol w:w="3397"/>
        <w:gridCol w:w="5670"/>
      </w:tblGrid>
      <w:tr w:rsidR="00A624B0" w:rsidTr="003B4270">
        <w:tc>
          <w:tcPr>
            <w:tcW w:w="3397" w:type="dxa"/>
            <w:tcBorders>
              <w:top w:val="single" w:sz="4" w:space="0" w:color="44546A"/>
              <w:left w:val="single" w:sz="4" w:space="0" w:color="44546A"/>
              <w:bottom w:val="single" w:sz="4" w:space="0" w:color="44546A"/>
              <w:right w:val="single" w:sz="4" w:space="0" w:color="44546A"/>
            </w:tcBorders>
            <w:shd w:val="clear" w:color="auto" w:fill="0070C0"/>
            <w:tcMar>
              <w:left w:w="108" w:type="dxa"/>
            </w:tcMar>
          </w:tcPr>
          <w:p w:rsidR="00A624B0" w:rsidRDefault="00016BE5">
            <w:r>
              <w:rPr>
                <w:color w:val="FFFFFF"/>
              </w:rPr>
              <w:t>Atributo</w:t>
            </w:r>
          </w:p>
        </w:tc>
        <w:tc>
          <w:tcPr>
            <w:tcW w:w="5670" w:type="dxa"/>
            <w:tcBorders>
              <w:top w:val="single" w:sz="4" w:space="0" w:color="44546A"/>
              <w:left w:val="single" w:sz="4" w:space="0" w:color="44546A"/>
              <w:bottom w:val="single" w:sz="4" w:space="0" w:color="44546A"/>
              <w:right w:val="single" w:sz="4" w:space="0" w:color="44546A"/>
            </w:tcBorders>
            <w:shd w:val="clear" w:color="auto" w:fill="0070C0"/>
            <w:tcMar>
              <w:left w:w="108" w:type="dxa"/>
            </w:tcMar>
          </w:tcPr>
          <w:p w:rsidR="00A624B0" w:rsidRDefault="00016BE5">
            <w:r>
              <w:rPr>
                <w:color w:val="FFFFFF"/>
              </w:rPr>
              <w:t xml:space="preserve">Descrição </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36C2E">
            <w:r>
              <w:t>#</w:t>
            </w:r>
            <w:r w:rsidR="00BF5614">
              <w:t xml:space="preserve">Código </w:t>
            </w:r>
            <w:proofErr w:type="spellStart"/>
            <w:r w:rsidR="00BF5614">
              <w:t>Subfunção</w:t>
            </w:r>
            <w:proofErr w:type="spellEnd"/>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 xml:space="preserve">Código será preenchido automaticamente de acordo com a </w:t>
            </w:r>
            <w:proofErr w:type="spellStart"/>
            <w:r>
              <w:t>Subfunção</w:t>
            </w:r>
            <w:proofErr w:type="spellEnd"/>
            <w:r>
              <w:t xml:space="preserve"> escolhida</w:t>
            </w:r>
          </w:p>
          <w:p w:rsidR="00BF5614" w:rsidRDefault="00BF5614" w:rsidP="008C3A03">
            <w:pPr>
              <w:jc w:val="both"/>
            </w:pPr>
            <w:r>
              <w:t>Exemplos</w:t>
            </w:r>
            <w:r w:rsidR="001D3CCA">
              <w:t xml:space="preserve"> de preenchimento automático:</w:t>
            </w:r>
          </w:p>
          <w:p w:rsidR="001D3CCA" w:rsidRDefault="001D3CCA" w:rsidP="001D3CCA">
            <w:pPr>
              <w:pStyle w:val="ListParagraph"/>
              <w:numPr>
                <w:ilvl w:val="0"/>
                <w:numId w:val="31"/>
              </w:numPr>
              <w:jc w:val="both"/>
            </w:pPr>
            <w:r>
              <w:t>Se for escolhido “</w:t>
            </w:r>
            <w:r w:rsidRPr="001D3CCA">
              <w:t>Formação de Recursos Humanos</w:t>
            </w:r>
            <w:r>
              <w:t>” o código será preenchido com 128;</w:t>
            </w:r>
          </w:p>
          <w:p w:rsidR="001D3CCA" w:rsidRDefault="001D3CCA" w:rsidP="001D3CCA">
            <w:pPr>
              <w:pStyle w:val="ListParagraph"/>
              <w:numPr>
                <w:ilvl w:val="0"/>
                <w:numId w:val="31"/>
              </w:numPr>
              <w:jc w:val="both"/>
            </w:pPr>
            <w:r>
              <w:t>Se for escolhido “Ensino Superior” o código será preenchido com 364</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 xml:space="preserve">*Nome </w:t>
            </w:r>
            <w:proofErr w:type="spellStart"/>
            <w:r>
              <w:t>Subfunção</w:t>
            </w:r>
            <w:proofErr w:type="spellEnd"/>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 xml:space="preserve">Poderá ser escolhido a </w:t>
            </w:r>
            <w:proofErr w:type="spellStart"/>
            <w:r>
              <w:t>Subfunção</w:t>
            </w:r>
            <w:proofErr w:type="spellEnd"/>
            <w:r>
              <w:t xml:space="preserve"> dentro de um conjunto de escolhas disponíveis aos usuários</w:t>
            </w:r>
          </w:p>
          <w:p w:rsidR="00BF5614" w:rsidRDefault="00EB17DB" w:rsidP="008C3A03">
            <w:pPr>
              <w:jc w:val="both"/>
            </w:pPr>
            <w:r>
              <w:t xml:space="preserve">Exemplo de opções: </w:t>
            </w:r>
          </w:p>
          <w:p w:rsidR="005A2B92" w:rsidRDefault="005A2B92" w:rsidP="005A2B92">
            <w:pPr>
              <w:pStyle w:val="ListParagraph"/>
              <w:numPr>
                <w:ilvl w:val="0"/>
                <w:numId w:val="30"/>
              </w:numPr>
              <w:jc w:val="both"/>
            </w:pPr>
            <w:r>
              <w:t xml:space="preserve">Formação de Recursos </w:t>
            </w:r>
            <w:r w:rsidR="001D3CCA">
              <w:t>Humanos</w:t>
            </w:r>
          </w:p>
          <w:p w:rsidR="001D3CCA" w:rsidRDefault="001D3CCA" w:rsidP="005A2B92">
            <w:pPr>
              <w:pStyle w:val="ListParagraph"/>
              <w:numPr>
                <w:ilvl w:val="0"/>
                <w:numId w:val="30"/>
              </w:numPr>
              <w:jc w:val="both"/>
            </w:pPr>
            <w:r>
              <w:t>Ensino Superior</w:t>
            </w:r>
          </w:p>
          <w:p w:rsidR="00EB17DB" w:rsidRDefault="00EB17DB" w:rsidP="008C3A03">
            <w:pPr>
              <w:jc w:val="both"/>
            </w:pP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36C2E">
            <w:r>
              <w:t>#</w:t>
            </w:r>
            <w:r w:rsidR="00BF5614">
              <w:t>Código Programa</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Código será preenchido automaticamente de acordo com o Programa escolhido</w:t>
            </w:r>
            <w:r w:rsidR="00587029">
              <w:t>.</w:t>
            </w:r>
          </w:p>
          <w:p w:rsidR="00BF5614" w:rsidRDefault="00BF5614" w:rsidP="008C3A03">
            <w:pPr>
              <w:jc w:val="both"/>
            </w:pPr>
            <w:r>
              <w:t>Exemplo</w:t>
            </w:r>
            <w:r w:rsidR="00587029">
              <w:t xml:space="preserve"> de preenchimento:</w:t>
            </w:r>
          </w:p>
          <w:p w:rsidR="00587029" w:rsidRDefault="00587029" w:rsidP="00587029">
            <w:pPr>
              <w:pStyle w:val="ListParagraph"/>
              <w:numPr>
                <w:ilvl w:val="0"/>
                <w:numId w:val="32"/>
              </w:numPr>
              <w:jc w:val="both"/>
            </w:pPr>
            <w:r>
              <w:t>Se for preenchido no Nome Programa “</w:t>
            </w:r>
            <w:r w:rsidRPr="00587029">
              <w:t>Programa de Gestão e Manutenção do Ministério da Educação</w:t>
            </w:r>
            <w:r>
              <w:t>”, o código será 2109</w:t>
            </w:r>
          </w:p>
          <w:p w:rsidR="00587029" w:rsidRDefault="00587029" w:rsidP="00587029">
            <w:pPr>
              <w:pStyle w:val="ListParagraph"/>
              <w:numPr>
                <w:ilvl w:val="0"/>
                <w:numId w:val="32"/>
              </w:numPr>
              <w:jc w:val="both"/>
            </w:pPr>
            <w:r>
              <w:t>Se for preenchido no Nome Programa “</w:t>
            </w:r>
            <w:r w:rsidRPr="00587029">
              <w:t>Educação de qualidade para todos</w:t>
            </w:r>
            <w:r>
              <w:t>”, o código será 2080</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0F105E">
            <w:r>
              <w:t>#</w:t>
            </w:r>
            <w:r w:rsidR="00BF5614">
              <w:t>Nome Programa</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587029" w:rsidRDefault="00BF5614" w:rsidP="00587029">
            <w:pPr>
              <w:jc w:val="both"/>
            </w:pPr>
            <w:r>
              <w:t>Poderá ser</w:t>
            </w:r>
            <w:r w:rsidR="00587029">
              <w:t xml:space="preserve">á preenchido automaticamente, conforme a </w:t>
            </w:r>
            <w:proofErr w:type="spellStart"/>
            <w:r w:rsidR="00587029">
              <w:t>Subfunção</w:t>
            </w:r>
            <w:proofErr w:type="spellEnd"/>
            <w:r w:rsidR="00587029">
              <w:t xml:space="preserve"> escolhida.</w:t>
            </w:r>
          </w:p>
          <w:p w:rsidR="00BF5614" w:rsidRDefault="00587029" w:rsidP="00587029">
            <w:pPr>
              <w:jc w:val="both"/>
            </w:pPr>
            <w:r>
              <w:t>Exemplo de preenchimento:</w:t>
            </w:r>
          </w:p>
          <w:p w:rsidR="00587029" w:rsidRDefault="00587029" w:rsidP="00587029">
            <w:pPr>
              <w:pStyle w:val="ListParagraph"/>
              <w:numPr>
                <w:ilvl w:val="0"/>
                <w:numId w:val="32"/>
              </w:numPr>
              <w:jc w:val="both"/>
            </w:pPr>
            <w:r>
              <w:lastRenderedPageBreak/>
              <w:t xml:space="preserve">Se for escolhido na </w:t>
            </w:r>
            <w:proofErr w:type="spellStart"/>
            <w:r>
              <w:t>Subfunção</w:t>
            </w:r>
            <w:proofErr w:type="spellEnd"/>
            <w:r>
              <w:t xml:space="preserve"> “Formação de Recursos Humanos” será preenchido o </w:t>
            </w:r>
            <w:r>
              <w:t>nome com “</w:t>
            </w:r>
            <w:r w:rsidRPr="00587029">
              <w:t>Programa de Gestão e Manutenção do Ministério da Educação</w:t>
            </w:r>
            <w:r>
              <w:t>”</w:t>
            </w:r>
          </w:p>
          <w:p w:rsidR="00587029" w:rsidRDefault="00587029" w:rsidP="00587029">
            <w:pPr>
              <w:pStyle w:val="ListParagraph"/>
              <w:numPr>
                <w:ilvl w:val="0"/>
                <w:numId w:val="32"/>
              </w:numPr>
              <w:jc w:val="both"/>
            </w:pPr>
            <w:r>
              <w:t xml:space="preserve">Se for escolhido na </w:t>
            </w:r>
            <w:proofErr w:type="spellStart"/>
            <w:r>
              <w:t>Subfunção</w:t>
            </w:r>
            <w:proofErr w:type="spellEnd"/>
            <w:r>
              <w:t xml:space="preserve"> “</w:t>
            </w:r>
            <w:r w:rsidRPr="00587029">
              <w:t>Ensino Superior</w:t>
            </w:r>
            <w:r>
              <w:t xml:space="preserve">” será preenchido o nome com” </w:t>
            </w:r>
            <w:r w:rsidRPr="00587029">
              <w:t>Educação de qualidade para todos</w:t>
            </w:r>
            <w:r>
              <w:t>”</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36C2E">
            <w:r>
              <w:lastRenderedPageBreak/>
              <w:t>#</w:t>
            </w:r>
            <w:r w:rsidR="00BF5614">
              <w:t>Código Ação</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Código será preenchido automaticamente de acordo com a Ação escolhida</w:t>
            </w:r>
            <w:r w:rsidR="003B4270">
              <w:t xml:space="preserve">. </w:t>
            </w:r>
          </w:p>
          <w:p w:rsidR="00BF5614" w:rsidRDefault="00BF5614" w:rsidP="008C3A03">
            <w:pPr>
              <w:jc w:val="both"/>
            </w:pPr>
            <w:r>
              <w:t>Exemplo</w:t>
            </w:r>
            <w:r w:rsidR="003B4270">
              <w:t xml:space="preserve"> de códigos:</w:t>
            </w:r>
          </w:p>
          <w:p w:rsidR="003B4270" w:rsidRDefault="003B4270" w:rsidP="003B4270">
            <w:pPr>
              <w:pStyle w:val="ListParagraph"/>
              <w:numPr>
                <w:ilvl w:val="0"/>
                <w:numId w:val="33"/>
              </w:numPr>
              <w:jc w:val="both"/>
            </w:pPr>
            <w:r>
              <w:t>Caso seja preenchido no Nome Ação com “</w:t>
            </w:r>
            <w:r w:rsidRPr="003B4270">
              <w:t>Concessão de Bolsas de Estudos no Ensino Superior</w:t>
            </w:r>
            <w:r>
              <w:t>”, o código será 487</w:t>
            </w:r>
          </w:p>
          <w:p w:rsidR="003B4270" w:rsidRDefault="003B4270" w:rsidP="003B4270">
            <w:pPr>
              <w:pStyle w:val="ListParagraph"/>
              <w:numPr>
                <w:ilvl w:val="0"/>
                <w:numId w:val="33"/>
              </w:numPr>
              <w:jc w:val="both"/>
            </w:pPr>
            <w:r>
              <w:t>Caso seja preenchido no Nome da Ação com “</w:t>
            </w:r>
            <w:r w:rsidRPr="003B4270">
              <w:t>Capacitação de Servidores Públicos Federais em Processo de Qualificação e Requalificação</w:t>
            </w:r>
            <w:r>
              <w:t>”, o código será preenchido com 4572</w:t>
            </w:r>
          </w:p>
          <w:p w:rsidR="00BF5614" w:rsidRDefault="00AC41F3" w:rsidP="008C3A03">
            <w:pPr>
              <w:jc w:val="both"/>
            </w:pPr>
            <w:r>
              <w:t>Obs</w:t>
            </w:r>
            <w:r w:rsidR="00507519">
              <w:t>ervação</w:t>
            </w:r>
            <w:r>
              <w:t xml:space="preserve">: </w:t>
            </w:r>
            <w:r w:rsidR="00BF5614">
              <w:t>Ação pode não ter código associado a ela, logo este campo poderá estar vazio</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*Nome Ação</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Poderá ser escolhido a Ação dentro de um conjunto de escolhas disponíveis aos usuários</w:t>
            </w:r>
          </w:p>
          <w:p w:rsidR="00BF5614" w:rsidRDefault="00507519" w:rsidP="008C3A03">
            <w:pPr>
              <w:jc w:val="both"/>
            </w:pPr>
            <w:r>
              <w:t>Exemplo de Ações disponíveis:</w:t>
            </w:r>
          </w:p>
          <w:p w:rsidR="00507519" w:rsidRDefault="00507519" w:rsidP="00507519">
            <w:pPr>
              <w:pStyle w:val="ListParagraph"/>
              <w:numPr>
                <w:ilvl w:val="0"/>
                <w:numId w:val="34"/>
              </w:numPr>
              <w:jc w:val="both"/>
            </w:pPr>
            <w:r w:rsidRPr="00507519">
              <w:t>Capacitação de Servidores Públicos Federais em Processo de Qualificação e Requalificação</w:t>
            </w:r>
          </w:p>
          <w:p w:rsidR="00507519" w:rsidRDefault="00507519" w:rsidP="00507519">
            <w:pPr>
              <w:pStyle w:val="ListParagraph"/>
              <w:numPr>
                <w:ilvl w:val="0"/>
                <w:numId w:val="34"/>
              </w:numPr>
              <w:jc w:val="both"/>
            </w:pPr>
            <w:r w:rsidRPr="003B4270">
              <w:t>Concessão de Bolsas de Estudos no Ensino Superior</w:t>
            </w:r>
          </w:p>
          <w:p w:rsidR="00507519" w:rsidRDefault="00507519" w:rsidP="00507519">
            <w:pPr>
              <w:pStyle w:val="ListParagraph"/>
              <w:numPr>
                <w:ilvl w:val="0"/>
                <w:numId w:val="34"/>
              </w:numPr>
              <w:jc w:val="both"/>
            </w:pPr>
            <w:r w:rsidRPr="00507519">
              <w:t>Fomento às Ações de Graduação, Pós-Graduação, Ensino, Pesquisa e Extensão</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*Linguagem Cidadã</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793347" w:rsidRDefault="00793347" w:rsidP="008C3A03">
            <w:pPr>
              <w:jc w:val="both"/>
            </w:pPr>
            <w:r>
              <w:t>Poderá ser escolhido a Linguagem Cidadã dentro de um conjunto de escolhas disponíveis aos usuários</w:t>
            </w:r>
          </w:p>
          <w:p w:rsidR="00BF5614" w:rsidRDefault="00507519" w:rsidP="008C3A03">
            <w:pPr>
              <w:jc w:val="both"/>
            </w:pPr>
            <w:r>
              <w:t>Exemplos de Linguagens disponíveis:</w:t>
            </w:r>
          </w:p>
          <w:p w:rsidR="00507519" w:rsidRDefault="00507519" w:rsidP="00507519">
            <w:pPr>
              <w:pStyle w:val="ListParagraph"/>
              <w:numPr>
                <w:ilvl w:val="0"/>
                <w:numId w:val="35"/>
              </w:numPr>
              <w:jc w:val="both"/>
            </w:pPr>
            <w:r w:rsidRPr="00507519">
              <w:t>Capacitação de Servidores</w:t>
            </w:r>
          </w:p>
          <w:p w:rsidR="00507519" w:rsidRDefault="00507519" w:rsidP="00507519">
            <w:pPr>
              <w:pStyle w:val="ListParagraph"/>
              <w:numPr>
                <w:ilvl w:val="0"/>
                <w:numId w:val="35"/>
              </w:numPr>
              <w:jc w:val="both"/>
            </w:pPr>
            <w:r w:rsidRPr="00507519">
              <w:t>Bolsas de Estudos no País</w:t>
            </w:r>
          </w:p>
          <w:p w:rsidR="00507519" w:rsidRDefault="00507519" w:rsidP="00507519">
            <w:pPr>
              <w:pStyle w:val="ListParagraph"/>
              <w:jc w:val="both"/>
            </w:pPr>
          </w:p>
          <w:p w:rsidR="00507519" w:rsidRDefault="00507519" w:rsidP="00507519">
            <w:pPr>
              <w:jc w:val="both"/>
            </w:pPr>
            <w:r>
              <w:t>Observação: Linguagem cidadã pode ser preenchido com vazio.</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*CPF Favorecido</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C3A03" w:rsidP="008C3A03">
            <w:pPr>
              <w:jc w:val="both"/>
            </w:pPr>
            <w:r>
              <w:t>CPF da pessoa favorecida, no qual será aplicado a validação de CPF, e por motivos de segurança será aplicado uma mascará, em que será mostrado apenas os dígitos centrais.</w:t>
            </w:r>
          </w:p>
          <w:p w:rsidR="008C3A03" w:rsidRDefault="008C3A03" w:rsidP="008C3A03">
            <w:pPr>
              <w:jc w:val="both"/>
            </w:pPr>
            <w:r>
              <w:t>Exemplo da mascará: ***.284.90*-**</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*Nome Favorecido</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C3A03" w:rsidP="008C3A03">
            <w:pPr>
              <w:jc w:val="both"/>
            </w:pPr>
            <w:r>
              <w:t>Nome da Pessoa que realizou a despesa</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lastRenderedPageBreak/>
              <w:t>*Documento Pagamento</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C3A03" w:rsidP="008C3A03">
            <w:pPr>
              <w:jc w:val="both"/>
            </w:pPr>
            <w:r>
              <w:t>Código do Documento de Pagamento</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3B4270">
            <w:r>
              <w:t>#</w:t>
            </w:r>
            <w:r w:rsidR="00BF5614">
              <w:t>Gestão Pagamento</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Código da Gestão em que foi classificada a despe</w:t>
            </w:r>
            <w:r w:rsidR="003B4270">
              <w:t xml:space="preserve">sa. </w:t>
            </w:r>
          </w:p>
          <w:p w:rsidR="003B4270" w:rsidRDefault="003B4270" w:rsidP="008C3A03">
            <w:pPr>
              <w:jc w:val="both"/>
            </w:pPr>
            <w:r>
              <w:t>Será preenchido automaticamente com 15249.</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*Data Pagamento</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Data de realização do pagamento da despesa</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*Valor Pagamento</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 xml:space="preserve">Valor do Pagamento da despesa </w:t>
            </w:r>
          </w:p>
        </w:tc>
      </w:tr>
    </w:tbl>
    <w:p w:rsidR="000746DD" w:rsidRDefault="000746DD">
      <w:pPr>
        <w:rPr>
          <w:i/>
        </w:rPr>
      </w:pPr>
      <w:r>
        <w:rPr>
          <w:i/>
        </w:rPr>
        <w:t xml:space="preserve"> </w:t>
      </w:r>
      <w:r w:rsidR="00016BE5">
        <w:rPr>
          <w:i/>
        </w:rPr>
        <w:t xml:space="preserve">(*) Campo que possuir tal símbolo é considerado de preenchimento obrigatório </w:t>
      </w:r>
    </w:p>
    <w:p w:rsidR="00836C2E" w:rsidRDefault="00836C2E">
      <w:pPr>
        <w:rPr>
          <w:i/>
        </w:rPr>
      </w:pPr>
      <w:r>
        <w:rPr>
          <w:i/>
        </w:rPr>
        <w:t>(</w:t>
      </w:r>
      <w:proofErr w:type="gramStart"/>
      <w:r>
        <w:rPr>
          <w:i/>
        </w:rPr>
        <w:t>#)Campo</w:t>
      </w:r>
      <w:proofErr w:type="gramEnd"/>
      <w:r>
        <w:rPr>
          <w:i/>
        </w:rPr>
        <w:t xml:space="preserve"> que possuir tal símbolo não poderá ser modificado pelo usuário</w:t>
      </w:r>
    </w:p>
    <w:p w:rsidR="00836C2E" w:rsidRPr="000746DD" w:rsidRDefault="00836C2E">
      <w:pPr>
        <w:rPr>
          <w:i/>
        </w:rPr>
      </w:pPr>
    </w:p>
    <w:p w:rsidR="00A624B0" w:rsidRDefault="00016BE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A624B0" w:rsidRPr="00A94DF0" w:rsidRDefault="00A624B0" w:rsidP="00A94DF0">
      <w:pPr>
        <w:rPr>
          <w:b/>
        </w:rPr>
      </w:pPr>
    </w:p>
    <w:p w:rsidR="00A624B0" w:rsidRDefault="00A624B0"/>
    <w:tbl>
      <w:tblPr>
        <w:tblW w:w="9070" w:type="dxa"/>
        <w:jc w:val="center"/>
        <w:tblBorders>
          <w:top w:val="single" w:sz="4" w:space="0" w:color="00000A"/>
          <w:bottom w:val="single" w:sz="4" w:space="0" w:color="00000A"/>
          <w:insideH w:val="single" w:sz="4" w:space="0" w:color="00000A"/>
        </w:tblBorders>
        <w:tblCellMar>
          <w:left w:w="113" w:type="dxa"/>
        </w:tblCellMar>
        <w:tblLook w:val="04A0" w:firstRow="1" w:lastRow="0" w:firstColumn="1" w:lastColumn="0" w:noHBand="0" w:noVBand="1"/>
      </w:tblPr>
      <w:tblGrid>
        <w:gridCol w:w="9070"/>
      </w:tblGrid>
      <w:tr w:rsidR="00A624B0">
        <w:trPr>
          <w:trHeight w:val="268"/>
          <w:jc w:val="center"/>
        </w:trPr>
        <w:tc>
          <w:tcPr>
            <w:tcW w:w="9070" w:type="dxa"/>
            <w:tcBorders>
              <w:top w:val="single" w:sz="4" w:space="0" w:color="00000A"/>
              <w:bottom w:val="single" w:sz="4" w:space="0" w:color="00000A"/>
            </w:tcBorders>
            <w:shd w:val="clear" w:color="auto" w:fill="auto"/>
          </w:tcPr>
          <w:p w:rsidR="00A624B0" w:rsidRDefault="006C38E6" w:rsidP="00A94DF0">
            <w:pPr>
              <w:pStyle w:val="ListParagraph"/>
              <w:numPr>
                <w:ilvl w:val="0"/>
                <w:numId w:val="11"/>
              </w:numPr>
              <w:ind w:right="14"/>
              <w:jc w:val="center"/>
              <w:rPr>
                <w:rFonts w:cs="Arial"/>
                <w:b/>
                <w:szCs w:val="22"/>
              </w:rPr>
            </w:pPr>
            <w:proofErr w:type="gramStart"/>
            <w:r>
              <w:rPr>
                <w:rFonts w:cs="Arial"/>
                <w:b/>
                <w:szCs w:val="22"/>
              </w:rPr>
              <w:t>Pesquisar</w:t>
            </w:r>
            <w:r w:rsidR="00A94DF0">
              <w:rPr>
                <w:rFonts w:cs="Arial"/>
                <w:b/>
                <w:szCs w:val="22"/>
              </w:rPr>
              <w:t xml:space="preserve"> </w:t>
            </w:r>
            <w:r w:rsidR="0060765A">
              <w:rPr>
                <w:rFonts w:cs="Arial"/>
                <w:b/>
                <w:szCs w:val="22"/>
              </w:rPr>
              <w:t>Diária</w:t>
            </w:r>
            <w:proofErr w:type="gramEnd"/>
          </w:p>
        </w:tc>
      </w:tr>
    </w:tbl>
    <w:p w:rsidR="00A624B0" w:rsidRDefault="00016BE5">
      <w:pPr>
        <w:jc w:val="both"/>
      </w:pPr>
      <w:r>
        <w:rPr>
          <w:b/>
        </w:rPr>
        <w:t xml:space="preserve">Ator: </w:t>
      </w:r>
      <w:r>
        <w:t>Administrador</w:t>
      </w:r>
      <w:r w:rsidR="00A94DF0">
        <w:t>, Usuário</w:t>
      </w:r>
      <w:r w:rsidR="00015AD1">
        <w:t>.</w:t>
      </w:r>
    </w:p>
    <w:p w:rsidR="00A624B0" w:rsidRDefault="00A94DF0">
      <w:pPr>
        <w:ind w:firstLine="720"/>
        <w:jc w:val="both"/>
      </w:pPr>
      <w:r>
        <w:t xml:space="preserve">Para </w:t>
      </w:r>
      <w:r w:rsidR="008D0F7D">
        <w:t>o</w:t>
      </w:r>
      <w:r w:rsidR="009A40DA">
        <w:t>s</w:t>
      </w:r>
      <w:r w:rsidR="008D0F7D">
        <w:t xml:space="preserve"> usuário</w:t>
      </w:r>
      <w:r w:rsidR="009A40DA">
        <w:t>s</w:t>
      </w:r>
      <w:r>
        <w:t>, s</w:t>
      </w:r>
      <w:r w:rsidR="00016BE5">
        <w:t xml:space="preserve">erá possível pesquisar </w:t>
      </w:r>
      <w:r w:rsidR="006C38E6">
        <w:t>diárias</w:t>
      </w:r>
      <w:r w:rsidR="00016BE5">
        <w:t xml:space="preserve"> cadastrad</w:t>
      </w:r>
      <w:r w:rsidR="006C38E6">
        <w:t>a</w:t>
      </w:r>
      <w:r w:rsidR="00016BE5">
        <w:t>s no sistema, através dos seguintes filtros</w:t>
      </w:r>
    </w:p>
    <w:p w:rsidR="00A624B0" w:rsidRDefault="00A624B0">
      <w:pPr>
        <w:ind w:firstLine="720"/>
        <w:jc w:val="both"/>
      </w:pPr>
    </w:p>
    <w:p w:rsidR="00A624B0" w:rsidRDefault="00016BE5">
      <w:pPr>
        <w:jc w:val="center"/>
        <w:rPr>
          <w:b/>
        </w:rPr>
      </w:pPr>
      <w:r>
        <w:rPr>
          <w:b/>
        </w:rPr>
        <w:t xml:space="preserve">Tabela </w:t>
      </w:r>
      <w:r w:rsidR="00A94DF0">
        <w:rPr>
          <w:b/>
        </w:rPr>
        <w:t>2</w:t>
      </w:r>
      <w:r>
        <w:rPr>
          <w:b/>
        </w:rPr>
        <w:t xml:space="preserve"> –</w:t>
      </w:r>
      <w:r w:rsidR="00461B8E">
        <w:rPr>
          <w:b/>
        </w:rPr>
        <w:t xml:space="preserve"> Filtros de</w:t>
      </w:r>
      <w:r>
        <w:rPr>
          <w:b/>
        </w:rPr>
        <w:t xml:space="preserve"> Pesquisa de </w:t>
      </w:r>
      <w:r w:rsidR="00461B8E">
        <w:rPr>
          <w:b/>
        </w:rPr>
        <w:t>diárias</w:t>
      </w:r>
      <w:r>
        <w:rPr>
          <w:b/>
        </w:rPr>
        <w:t>.</w:t>
      </w:r>
    </w:p>
    <w:tbl>
      <w:tblPr>
        <w:tblStyle w:val="TableGrid"/>
        <w:tblW w:w="9060" w:type="dxa"/>
        <w:tblLook w:val="04A0" w:firstRow="1" w:lastRow="0" w:firstColumn="1" w:lastColumn="0" w:noHBand="0" w:noVBand="1"/>
      </w:tblPr>
      <w:tblGrid>
        <w:gridCol w:w="4531"/>
        <w:gridCol w:w="4529"/>
      </w:tblGrid>
      <w:tr w:rsidR="00A624B0">
        <w:tc>
          <w:tcPr>
            <w:tcW w:w="4530" w:type="dxa"/>
            <w:shd w:val="clear" w:color="auto" w:fill="0070C0"/>
            <w:tcMar>
              <w:left w:w="108" w:type="dxa"/>
            </w:tcMar>
          </w:tcPr>
          <w:p w:rsidR="00A624B0" w:rsidRDefault="00016BE5">
            <w:pPr>
              <w:tabs>
                <w:tab w:val="left" w:pos="1128"/>
              </w:tabs>
              <w:jc w:val="center"/>
              <w:rPr>
                <w:color w:val="FFFFFF"/>
              </w:rPr>
            </w:pPr>
            <w:r>
              <w:rPr>
                <w:color w:val="FFFFFF"/>
              </w:rPr>
              <w:t>Filtros</w:t>
            </w:r>
          </w:p>
        </w:tc>
        <w:tc>
          <w:tcPr>
            <w:tcW w:w="4529" w:type="dxa"/>
            <w:shd w:val="clear" w:color="auto" w:fill="0070C0"/>
            <w:tcMar>
              <w:left w:w="108" w:type="dxa"/>
            </w:tcMar>
          </w:tcPr>
          <w:p w:rsidR="00A624B0" w:rsidRDefault="00016BE5">
            <w:pPr>
              <w:jc w:val="center"/>
              <w:rPr>
                <w:color w:val="FFFFFF"/>
              </w:rPr>
            </w:pPr>
            <w:r>
              <w:rPr>
                <w:color w:val="FFFFFF"/>
              </w:rPr>
              <w:t>Descrição do Campo</w:t>
            </w:r>
          </w:p>
        </w:tc>
      </w:tr>
      <w:tr w:rsidR="00A624B0">
        <w:tc>
          <w:tcPr>
            <w:tcW w:w="4530" w:type="dxa"/>
            <w:shd w:val="clear" w:color="auto" w:fill="auto"/>
            <w:tcMar>
              <w:left w:w="108" w:type="dxa"/>
            </w:tcMar>
          </w:tcPr>
          <w:p w:rsidR="00A624B0" w:rsidRDefault="00016BE5">
            <w:r>
              <w:t xml:space="preserve">Nome </w:t>
            </w:r>
          </w:p>
        </w:tc>
        <w:tc>
          <w:tcPr>
            <w:tcW w:w="4529" w:type="dxa"/>
            <w:shd w:val="clear" w:color="auto" w:fill="auto"/>
            <w:tcMar>
              <w:left w:w="108" w:type="dxa"/>
            </w:tcMar>
          </w:tcPr>
          <w:p w:rsidR="008D0F7D" w:rsidRDefault="00016BE5" w:rsidP="00461B8E">
            <w:pPr>
              <w:jc w:val="both"/>
            </w:pPr>
            <w:r>
              <w:t xml:space="preserve">Nome </w:t>
            </w:r>
            <w:r w:rsidR="008D0F7D">
              <w:t>do Favorecido</w:t>
            </w:r>
          </w:p>
        </w:tc>
      </w:tr>
      <w:tr w:rsidR="00A624B0">
        <w:tc>
          <w:tcPr>
            <w:tcW w:w="4530" w:type="dxa"/>
            <w:shd w:val="clear" w:color="auto" w:fill="auto"/>
            <w:tcMar>
              <w:left w:w="108" w:type="dxa"/>
            </w:tcMar>
          </w:tcPr>
          <w:p w:rsidR="00A624B0" w:rsidRDefault="008D0F7D">
            <w:r>
              <w:t xml:space="preserve">Data </w:t>
            </w:r>
          </w:p>
        </w:tc>
        <w:tc>
          <w:tcPr>
            <w:tcW w:w="4529" w:type="dxa"/>
            <w:shd w:val="clear" w:color="auto" w:fill="auto"/>
            <w:tcMar>
              <w:left w:w="108" w:type="dxa"/>
            </w:tcMar>
          </w:tcPr>
          <w:p w:rsidR="00A624B0" w:rsidRDefault="008D0F7D" w:rsidP="008D0F7D">
            <w:pPr>
              <w:jc w:val="both"/>
            </w:pPr>
            <w:r>
              <w:t xml:space="preserve">Data da diária. </w:t>
            </w:r>
          </w:p>
          <w:p w:rsidR="008D0F7D" w:rsidRDefault="008D0F7D" w:rsidP="008D0F7D">
            <w:pPr>
              <w:jc w:val="both"/>
            </w:pPr>
            <w:r>
              <w:t>Poderá ser determinado o intervalo para procura, exemplo, poderá se especificar duas datas e a busca retornar</w:t>
            </w:r>
            <w:r w:rsidR="00B53C40">
              <w:t>á</w:t>
            </w:r>
            <w:r>
              <w:t xml:space="preserve"> os valores que estão nos intervalos delas</w:t>
            </w:r>
          </w:p>
        </w:tc>
      </w:tr>
      <w:tr w:rsidR="00461B8E">
        <w:tc>
          <w:tcPr>
            <w:tcW w:w="4530" w:type="dxa"/>
            <w:shd w:val="clear" w:color="auto" w:fill="auto"/>
            <w:tcMar>
              <w:left w:w="108" w:type="dxa"/>
            </w:tcMar>
          </w:tcPr>
          <w:p w:rsidR="00461B8E" w:rsidRDefault="00461B8E">
            <w:r>
              <w:t>Valor</w:t>
            </w:r>
          </w:p>
        </w:tc>
        <w:tc>
          <w:tcPr>
            <w:tcW w:w="4529" w:type="dxa"/>
            <w:shd w:val="clear" w:color="auto" w:fill="auto"/>
            <w:tcMar>
              <w:left w:w="108" w:type="dxa"/>
            </w:tcMar>
          </w:tcPr>
          <w:p w:rsidR="00461B8E" w:rsidRDefault="00461B8E" w:rsidP="008D0F7D">
            <w:pPr>
              <w:jc w:val="both"/>
            </w:pPr>
            <w:r>
              <w:t>Valor da diár</w:t>
            </w:r>
            <w:r w:rsidR="00B53C40">
              <w:t>ia.</w:t>
            </w:r>
          </w:p>
          <w:p w:rsidR="00B53C40" w:rsidRDefault="00B53C40" w:rsidP="008D0F7D">
            <w:pPr>
              <w:jc w:val="both"/>
            </w:pPr>
            <w:r>
              <w:t>Poderá ser determinado o intervalo para procura, exemplo, poderá se especificar dois valores e a busca retornará os valores que estão nos intervalos deles</w:t>
            </w:r>
          </w:p>
        </w:tc>
      </w:tr>
      <w:tr w:rsidR="00461B8E">
        <w:tc>
          <w:tcPr>
            <w:tcW w:w="4530" w:type="dxa"/>
            <w:shd w:val="clear" w:color="auto" w:fill="auto"/>
            <w:tcMar>
              <w:left w:w="108" w:type="dxa"/>
            </w:tcMar>
          </w:tcPr>
          <w:p w:rsidR="00461B8E" w:rsidRDefault="00461B8E">
            <w:r>
              <w:t>Ação</w:t>
            </w:r>
          </w:p>
        </w:tc>
        <w:tc>
          <w:tcPr>
            <w:tcW w:w="4529" w:type="dxa"/>
            <w:shd w:val="clear" w:color="auto" w:fill="auto"/>
            <w:tcMar>
              <w:left w:w="108" w:type="dxa"/>
            </w:tcMar>
          </w:tcPr>
          <w:p w:rsidR="00461B8E" w:rsidRDefault="00461B8E" w:rsidP="008D0F7D">
            <w:pPr>
              <w:jc w:val="both"/>
            </w:pPr>
            <w:r>
              <w:t>Nome da Ação</w:t>
            </w:r>
            <w:r w:rsidR="00B53C40">
              <w:t>.</w:t>
            </w:r>
          </w:p>
          <w:p w:rsidR="00B53C40" w:rsidRDefault="00B53C40" w:rsidP="008D0F7D">
            <w:pPr>
              <w:jc w:val="both"/>
            </w:pPr>
            <w:r>
              <w:t xml:space="preserve">Campo fechado em que poderá ser escolhido dentre as opções previamente cadastradas </w:t>
            </w:r>
          </w:p>
        </w:tc>
      </w:tr>
      <w:tr w:rsidR="00461B8E">
        <w:tc>
          <w:tcPr>
            <w:tcW w:w="4530" w:type="dxa"/>
            <w:shd w:val="clear" w:color="auto" w:fill="auto"/>
            <w:tcMar>
              <w:left w:w="108" w:type="dxa"/>
            </w:tcMar>
          </w:tcPr>
          <w:p w:rsidR="00461B8E" w:rsidRDefault="00461B8E">
            <w:r>
              <w:t>Programa</w:t>
            </w:r>
          </w:p>
        </w:tc>
        <w:tc>
          <w:tcPr>
            <w:tcW w:w="4529" w:type="dxa"/>
            <w:shd w:val="clear" w:color="auto" w:fill="auto"/>
            <w:tcMar>
              <w:left w:w="108" w:type="dxa"/>
            </w:tcMar>
          </w:tcPr>
          <w:p w:rsidR="00461B8E" w:rsidRDefault="00461B8E" w:rsidP="008D0F7D">
            <w:pPr>
              <w:jc w:val="both"/>
            </w:pPr>
            <w:r>
              <w:t>Nome do Programa</w:t>
            </w:r>
            <w:r w:rsidR="00B53C40">
              <w:t>.</w:t>
            </w:r>
          </w:p>
          <w:p w:rsidR="00B53C40" w:rsidRDefault="00B53C40" w:rsidP="008D0F7D">
            <w:pPr>
              <w:jc w:val="both"/>
            </w:pPr>
            <w:r>
              <w:t>Campo fechado em que poderá ser escolhido dentre as opções previamente cadastradas</w:t>
            </w:r>
          </w:p>
        </w:tc>
      </w:tr>
      <w:tr w:rsidR="00C73828">
        <w:tc>
          <w:tcPr>
            <w:tcW w:w="4530" w:type="dxa"/>
            <w:shd w:val="clear" w:color="auto" w:fill="auto"/>
            <w:tcMar>
              <w:left w:w="108" w:type="dxa"/>
            </w:tcMar>
          </w:tcPr>
          <w:p w:rsidR="00C73828" w:rsidRDefault="00C73828">
            <w:r>
              <w:lastRenderedPageBreak/>
              <w:t>Linguagem Cidadã</w:t>
            </w:r>
          </w:p>
        </w:tc>
        <w:tc>
          <w:tcPr>
            <w:tcW w:w="4529" w:type="dxa"/>
            <w:shd w:val="clear" w:color="auto" w:fill="auto"/>
            <w:tcMar>
              <w:left w:w="108" w:type="dxa"/>
            </w:tcMar>
          </w:tcPr>
          <w:p w:rsidR="00C73828" w:rsidRDefault="00C73828" w:rsidP="00C73828">
            <w:pPr>
              <w:jc w:val="both"/>
            </w:pPr>
            <w:r>
              <w:t>Nome da Linguagem Cidadã.</w:t>
            </w:r>
          </w:p>
          <w:p w:rsidR="00C73828" w:rsidRDefault="00C73828" w:rsidP="00C73828">
            <w:pPr>
              <w:jc w:val="both"/>
            </w:pPr>
            <w:r>
              <w:t>Campo fechado em que poderá ser escolhido dentre as opções previamente cadastradas</w:t>
            </w:r>
          </w:p>
        </w:tc>
      </w:tr>
      <w:tr w:rsidR="00461B8E">
        <w:tc>
          <w:tcPr>
            <w:tcW w:w="4530" w:type="dxa"/>
            <w:shd w:val="clear" w:color="auto" w:fill="auto"/>
            <w:tcMar>
              <w:left w:w="108" w:type="dxa"/>
            </w:tcMar>
          </w:tcPr>
          <w:p w:rsidR="00461B8E" w:rsidRDefault="00461B8E">
            <w:proofErr w:type="spellStart"/>
            <w:r>
              <w:t>Subfunção</w:t>
            </w:r>
            <w:proofErr w:type="spellEnd"/>
          </w:p>
        </w:tc>
        <w:tc>
          <w:tcPr>
            <w:tcW w:w="4529" w:type="dxa"/>
            <w:shd w:val="clear" w:color="auto" w:fill="auto"/>
            <w:tcMar>
              <w:left w:w="108" w:type="dxa"/>
            </w:tcMar>
          </w:tcPr>
          <w:p w:rsidR="00461B8E" w:rsidRDefault="00461B8E" w:rsidP="008D0F7D">
            <w:pPr>
              <w:jc w:val="both"/>
            </w:pPr>
            <w:r>
              <w:t xml:space="preserve">Nome da </w:t>
            </w:r>
            <w:proofErr w:type="spellStart"/>
            <w:r>
              <w:t>Subfunção</w:t>
            </w:r>
            <w:proofErr w:type="spellEnd"/>
            <w:r w:rsidR="00B53C40">
              <w:t>.</w:t>
            </w:r>
          </w:p>
          <w:p w:rsidR="00B53C40" w:rsidRDefault="00B53C40" w:rsidP="008D0F7D">
            <w:pPr>
              <w:jc w:val="both"/>
            </w:pPr>
            <w:r>
              <w:t>Campo fechado em que poderá ser escolhido dentre as opções previamente cadastradas</w:t>
            </w:r>
          </w:p>
        </w:tc>
      </w:tr>
    </w:tbl>
    <w:p w:rsidR="008D0F7D" w:rsidRDefault="008D0F7D">
      <w:pPr>
        <w:jc w:val="both"/>
      </w:pPr>
    </w:p>
    <w:p w:rsidR="00A624B0" w:rsidRDefault="00016BE5">
      <w:pPr>
        <w:jc w:val="both"/>
      </w:pPr>
      <w:r>
        <w:t xml:space="preserve">No caso de a pesquisa </w:t>
      </w:r>
      <w:r w:rsidR="00C73828">
        <w:t>se basear em algum dos filtros</w:t>
      </w:r>
      <w:r>
        <w:t xml:space="preserve">, será mostrado </w:t>
      </w:r>
      <w:r w:rsidR="00C73828">
        <w:t>as diárias</w:t>
      </w:r>
      <w:r>
        <w:t xml:space="preserve"> que possua</w:t>
      </w:r>
      <w:r w:rsidR="00C73828">
        <w:t>m</w:t>
      </w:r>
      <w:r>
        <w:t xml:space="preserve"> tal dado</w:t>
      </w:r>
      <w:r w:rsidR="00A94DF0">
        <w:t>.</w:t>
      </w:r>
      <w:r w:rsidR="00C73828">
        <w:t xml:space="preserve"> No resultado da pesquisa será mostrado o todos os campos definidos na tabela </w:t>
      </w:r>
      <w:r w:rsidR="004E234E">
        <w:t>2</w:t>
      </w:r>
      <w:r w:rsidR="00C73828">
        <w:t>.</w:t>
      </w:r>
    </w:p>
    <w:p w:rsidR="00C73828" w:rsidRDefault="00016BE5">
      <w:pPr>
        <w:ind w:firstLine="720"/>
        <w:jc w:val="both"/>
      </w:pPr>
      <w:r>
        <w:t>No caso de não ter acontecido o preenchimento d</w:t>
      </w:r>
      <w:r w:rsidR="00C73828">
        <w:t>e nenhum</w:t>
      </w:r>
      <w:r>
        <w:t xml:space="preserve"> campo de busca será listado tod</w:t>
      </w:r>
      <w:r w:rsidR="00C73828">
        <w:t>as as diárias contidas no</w:t>
      </w:r>
      <w:r>
        <w:t xml:space="preserve"> sistema, de maneira categorizada </w:t>
      </w:r>
      <w:r w:rsidR="00A94DF0">
        <w:t xml:space="preserve">por ordem </w:t>
      </w:r>
      <w:r w:rsidR="00C73828">
        <w:t>de data</w:t>
      </w:r>
      <w:r>
        <w:t xml:space="preserve">. </w:t>
      </w:r>
    </w:p>
    <w:p w:rsidR="00A624B0" w:rsidRPr="00C73828" w:rsidRDefault="00C73828" w:rsidP="00C73828">
      <w:pPr>
        <w:ind w:firstLine="720"/>
        <w:jc w:val="both"/>
      </w:pPr>
      <w:r>
        <w:t>No</w:t>
      </w:r>
      <w:r w:rsidR="00016BE5">
        <w:t xml:space="preserve"> exemplo</w:t>
      </w:r>
      <w:r>
        <w:t xml:space="preserve"> abaixo o filtro utilizado seria o de Nome, com “Solange </w:t>
      </w:r>
      <w:proofErr w:type="spellStart"/>
      <w:r>
        <w:t>Jodas</w:t>
      </w:r>
      <w:proofErr w:type="spellEnd"/>
      <w:r>
        <w:t>”, logo teria o seguinte retorno</w:t>
      </w:r>
      <w:r w:rsidR="00016BE5">
        <w:t>:</w:t>
      </w:r>
    </w:p>
    <w:p w:rsidR="00C73828" w:rsidRPr="00C73828" w:rsidRDefault="00C73828">
      <w:pPr>
        <w:rPr>
          <w:b/>
        </w:rPr>
      </w:pPr>
      <w:r>
        <w:rPr>
          <w:b/>
        </w:rPr>
        <w:t>Diárias</w:t>
      </w:r>
      <w:r w:rsidR="00015AD1">
        <w:rPr>
          <w:b/>
        </w:rPr>
        <w:t>:</w:t>
      </w:r>
    </w:p>
    <w:p w:rsidR="00015AD1" w:rsidRDefault="00C73828" w:rsidP="00015AD1">
      <w:r>
        <w:tab/>
        <w:t xml:space="preserve">05/12/2017 – Solange </w:t>
      </w:r>
      <w:proofErr w:type="spellStart"/>
      <w:r>
        <w:t>Jodas</w:t>
      </w:r>
      <w:proofErr w:type="spellEnd"/>
      <w:r>
        <w:t xml:space="preserve"> - 95 – Capacitação de Servidores... – Programa de Gestão... – Formação de Recursos Humanos – Capacitação de Servidores</w:t>
      </w:r>
      <w:r>
        <w:tab/>
      </w:r>
    </w:p>
    <w:p w:rsidR="00015AD1" w:rsidRDefault="00015AD1">
      <w:pPr>
        <w:rPr>
          <w:b/>
        </w:rPr>
      </w:pPr>
    </w:p>
    <w:p w:rsidR="00A624B0" w:rsidRDefault="00016BE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A624B0" w:rsidRDefault="00A624B0">
      <w:pPr>
        <w:rPr>
          <w:b/>
        </w:rPr>
      </w:pPr>
    </w:p>
    <w:tbl>
      <w:tblPr>
        <w:tblW w:w="9070" w:type="dxa"/>
        <w:jc w:val="center"/>
        <w:tblBorders>
          <w:top w:val="single" w:sz="4" w:space="0" w:color="00000A"/>
          <w:bottom w:val="single" w:sz="4" w:space="0" w:color="00000A"/>
          <w:insideH w:val="single" w:sz="4" w:space="0" w:color="00000A"/>
        </w:tblBorders>
        <w:tblCellMar>
          <w:left w:w="113" w:type="dxa"/>
        </w:tblCellMar>
        <w:tblLook w:val="04A0" w:firstRow="1" w:lastRow="0" w:firstColumn="1" w:lastColumn="0" w:noHBand="0" w:noVBand="1"/>
      </w:tblPr>
      <w:tblGrid>
        <w:gridCol w:w="9070"/>
      </w:tblGrid>
      <w:tr w:rsidR="00A624B0">
        <w:trPr>
          <w:trHeight w:val="268"/>
          <w:jc w:val="center"/>
        </w:trPr>
        <w:tc>
          <w:tcPr>
            <w:tcW w:w="9070" w:type="dxa"/>
            <w:tcBorders>
              <w:top w:val="single" w:sz="4" w:space="0" w:color="00000A"/>
              <w:bottom w:val="single" w:sz="4" w:space="0" w:color="00000A"/>
            </w:tcBorders>
            <w:shd w:val="clear" w:color="auto" w:fill="auto"/>
          </w:tcPr>
          <w:p w:rsidR="00A624B0" w:rsidRDefault="00016BE5" w:rsidP="00A94DF0">
            <w:pPr>
              <w:pStyle w:val="ListParagraph"/>
              <w:numPr>
                <w:ilvl w:val="0"/>
                <w:numId w:val="11"/>
              </w:numPr>
              <w:ind w:right="14"/>
              <w:jc w:val="center"/>
              <w:rPr>
                <w:rFonts w:cs="Arial"/>
                <w:b/>
                <w:szCs w:val="22"/>
              </w:rPr>
            </w:pPr>
            <w:proofErr w:type="gramStart"/>
            <w:r>
              <w:rPr>
                <w:rFonts w:cs="Arial"/>
                <w:b/>
                <w:szCs w:val="22"/>
              </w:rPr>
              <w:t xml:space="preserve">Alterar </w:t>
            </w:r>
            <w:r w:rsidR="0060765A">
              <w:rPr>
                <w:rFonts w:cs="Arial"/>
                <w:b/>
                <w:szCs w:val="22"/>
              </w:rPr>
              <w:t>Diária</w:t>
            </w:r>
            <w:proofErr w:type="gramEnd"/>
          </w:p>
        </w:tc>
      </w:tr>
    </w:tbl>
    <w:p w:rsidR="00A624B0" w:rsidRDefault="00016BE5">
      <w:pPr>
        <w:ind w:firstLine="720"/>
        <w:jc w:val="both"/>
      </w:pPr>
      <w:r>
        <w:rPr>
          <w:b/>
        </w:rPr>
        <w:t>Ator:</w:t>
      </w:r>
      <w:r w:rsidR="00015AD1">
        <w:t xml:space="preserve"> Usuário</w:t>
      </w:r>
    </w:p>
    <w:p w:rsidR="00D14DD9" w:rsidRDefault="00016BE5" w:rsidP="00D14DD9">
      <w:pPr>
        <w:jc w:val="both"/>
      </w:pPr>
      <w:r>
        <w:t xml:space="preserve">Este requisito funcional começa quando o </w:t>
      </w:r>
      <w:r w:rsidR="0055623D">
        <w:t>Ator</w:t>
      </w:r>
      <w:r w:rsidR="00015AD1">
        <w:t xml:space="preserve"> </w:t>
      </w:r>
      <w:r w:rsidR="00313242">
        <w:t>Usuário</w:t>
      </w:r>
      <w:r>
        <w:t xml:space="preserve"> deseja alterar dados de </w:t>
      </w:r>
      <w:r w:rsidR="00C73828">
        <w:t xml:space="preserve">uma diária </w:t>
      </w:r>
      <w:r w:rsidR="00015AD1">
        <w:t>d</w:t>
      </w:r>
      <w:r>
        <w:t xml:space="preserve">o sistema. O </w:t>
      </w:r>
      <w:r>
        <w:rPr>
          <w:b/>
        </w:rPr>
        <w:t>RFS0</w:t>
      </w:r>
      <w:r w:rsidR="00015AD1">
        <w:rPr>
          <w:b/>
        </w:rPr>
        <w:t>3</w:t>
      </w:r>
      <w:r>
        <w:t xml:space="preserve"> será um complemento do </w:t>
      </w:r>
      <w:r>
        <w:rPr>
          <w:b/>
        </w:rPr>
        <w:t>RFS0</w:t>
      </w:r>
      <w:r w:rsidR="00015AD1">
        <w:rPr>
          <w:b/>
        </w:rPr>
        <w:t>2</w:t>
      </w:r>
      <w:r>
        <w:t xml:space="preserve">, então quando encontrar </w:t>
      </w:r>
      <w:r w:rsidR="00C73828">
        <w:t xml:space="preserve">a diária </w:t>
      </w:r>
      <w:r>
        <w:t>desejad</w:t>
      </w:r>
      <w:r w:rsidR="00C73828">
        <w:t>a</w:t>
      </w:r>
      <w:r>
        <w:t xml:space="preserve"> será possível tanto a visualização de dados, como a alteração dos dados presentes </w:t>
      </w:r>
      <w:r w:rsidR="00015AD1">
        <w:t>n</w:t>
      </w:r>
      <w:r>
        <w:t xml:space="preserve">a tabela </w:t>
      </w:r>
      <w:r w:rsidR="00D14DD9">
        <w:t>1, exceto do CPF e Documento Pagamento, respeitando as regras previamente estabelecidas para a tabela 1</w:t>
      </w:r>
      <w:r>
        <w:t>.</w:t>
      </w:r>
    </w:p>
    <w:p w:rsidR="00D14DD9" w:rsidRDefault="00D14DD9" w:rsidP="00D14DD9">
      <w:pPr>
        <w:ind w:firstLine="720"/>
        <w:jc w:val="both"/>
      </w:pPr>
      <w:r>
        <w:t xml:space="preserve">A opção de alteração estará disponível na forma de </w:t>
      </w:r>
      <w:r w:rsidR="00313242">
        <w:t>clicar duas vezes na diária desejada</w:t>
      </w:r>
      <w:r>
        <w:t xml:space="preserve">, </w:t>
      </w:r>
      <w:r w:rsidR="00313242">
        <w:t>então</w:t>
      </w:r>
      <w:r>
        <w:t xml:space="preserve"> será mostrado</w:t>
      </w:r>
      <w:r w:rsidR="00313242">
        <w:t xml:space="preserve"> a diária n</w:t>
      </w:r>
      <w:r>
        <w:t xml:space="preserve">a mesma janela usada para </w:t>
      </w:r>
      <w:r w:rsidR="003A3745">
        <w:t>os cadastros</w:t>
      </w:r>
      <w:r>
        <w:t>, porém para este caso preenchida com os dados da diária em si, e os campos designados como inalteráveis estarão desabilitados para a alteração.</w:t>
      </w:r>
      <w:r w:rsidR="00313242">
        <w:t xml:space="preserve"> Caso realize alguma alteração haverá o botão Alterar, se este for selecionado significa que aquela diária foi alterada, senão se for selecionado o botão Cancelar ela não será alterada.</w:t>
      </w:r>
    </w:p>
    <w:p w:rsidR="00D14DD9" w:rsidRPr="00015AD1" w:rsidRDefault="00D14DD9" w:rsidP="00D14DD9">
      <w:pPr>
        <w:ind w:firstLine="720"/>
        <w:jc w:val="both"/>
      </w:pPr>
    </w:p>
    <w:p w:rsidR="00A624B0" w:rsidRDefault="00016BE5">
      <w:r>
        <w:rPr>
          <w:b/>
        </w:rPr>
        <w:t xml:space="preserve">Prioridade: </w:t>
      </w:r>
      <w:r>
        <w:rPr>
          <w:b/>
        </w:rPr>
        <w:tab/>
        <w:t>[</w:t>
      </w:r>
      <w:r w:rsidR="00015AD1">
        <w:rPr>
          <w:b/>
        </w:rPr>
        <w:t>X</w:t>
      </w:r>
      <w:r>
        <w:rPr>
          <w:b/>
        </w:rPr>
        <w:t xml:space="preserve">] </w:t>
      </w:r>
      <w:r>
        <w:t>Essencial</w:t>
      </w:r>
      <w:r>
        <w:tab/>
      </w:r>
      <w:proofErr w:type="gramStart"/>
      <w:r>
        <w:tab/>
      </w:r>
      <w:r>
        <w:rPr>
          <w:b/>
        </w:rPr>
        <w:t>[</w:t>
      </w:r>
      <w:r w:rsidR="00015AD1">
        <w:rPr>
          <w:b/>
        </w:rPr>
        <w:t xml:space="preserve"> </w:t>
      </w:r>
      <w:r>
        <w:rPr>
          <w:b/>
        </w:rPr>
        <w:t>]</w:t>
      </w:r>
      <w:proofErr w:type="gramEnd"/>
      <w:r>
        <w:rPr>
          <w:b/>
        </w:rPr>
        <w:t xml:space="preserve"> </w:t>
      </w:r>
      <w:r>
        <w:t xml:space="preserve">Importante </w:t>
      </w:r>
      <w:r>
        <w:tab/>
      </w:r>
      <w:r>
        <w:tab/>
      </w:r>
      <w:r>
        <w:rPr>
          <w:b/>
        </w:rPr>
        <w:t xml:space="preserve">[ ] </w:t>
      </w:r>
      <w:r>
        <w:t>Desejado</w:t>
      </w:r>
    </w:p>
    <w:p w:rsidR="00A624B0" w:rsidRDefault="00A624B0"/>
    <w:tbl>
      <w:tblPr>
        <w:tblW w:w="9070" w:type="dxa"/>
        <w:jc w:val="center"/>
        <w:tblBorders>
          <w:top w:val="single" w:sz="4" w:space="0" w:color="00000A"/>
          <w:bottom w:val="single" w:sz="4" w:space="0" w:color="00000A"/>
          <w:insideH w:val="single" w:sz="4" w:space="0" w:color="00000A"/>
        </w:tblBorders>
        <w:tblCellMar>
          <w:left w:w="113" w:type="dxa"/>
        </w:tblCellMar>
        <w:tblLook w:val="04A0" w:firstRow="1" w:lastRow="0" w:firstColumn="1" w:lastColumn="0" w:noHBand="0" w:noVBand="1"/>
      </w:tblPr>
      <w:tblGrid>
        <w:gridCol w:w="9070"/>
      </w:tblGrid>
      <w:tr w:rsidR="00A624B0">
        <w:trPr>
          <w:trHeight w:val="268"/>
          <w:jc w:val="center"/>
        </w:trPr>
        <w:tc>
          <w:tcPr>
            <w:tcW w:w="9070" w:type="dxa"/>
            <w:tcBorders>
              <w:top w:val="single" w:sz="4" w:space="0" w:color="00000A"/>
              <w:bottom w:val="single" w:sz="4" w:space="0" w:color="00000A"/>
            </w:tcBorders>
            <w:shd w:val="clear" w:color="auto" w:fill="auto"/>
          </w:tcPr>
          <w:p w:rsidR="00A624B0" w:rsidRDefault="00015AD1" w:rsidP="00A94DF0">
            <w:pPr>
              <w:pStyle w:val="ListParagraph"/>
              <w:numPr>
                <w:ilvl w:val="0"/>
                <w:numId w:val="11"/>
              </w:numPr>
              <w:ind w:right="14"/>
              <w:jc w:val="center"/>
              <w:rPr>
                <w:rFonts w:cs="Arial"/>
                <w:b/>
                <w:szCs w:val="22"/>
              </w:rPr>
            </w:pPr>
            <w:proofErr w:type="gramStart"/>
            <w:r>
              <w:rPr>
                <w:rFonts w:cs="Arial"/>
                <w:b/>
                <w:szCs w:val="22"/>
              </w:rPr>
              <w:t xml:space="preserve">Remover </w:t>
            </w:r>
            <w:r w:rsidR="0060765A">
              <w:rPr>
                <w:rFonts w:cs="Arial"/>
                <w:b/>
                <w:szCs w:val="22"/>
              </w:rPr>
              <w:t>Diária</w:t>
            </w:r>
            <w:proofErr w:type="gramEnd"/>
            <w:r w:rsidR="0055623D">
              <w:rPr>
                <w:rFonts w:cs="Arial"/>
                <w:b/>
                <w:szCs w:val="22"/>
              </w:rPr>
              <w:t>.</w:t>
            </w:r>
          </w:p>
        </w:tc>
      </w:tr>
    </w:tbl>
    <w:p w:rsidR="00A624B0" w:rsidRDefault="00016BE5">
      <w:pPr>
        <w:ind w:firstLine="720"/>
        <w:jc w:val="both"/>
      </w:pPr>
      <w:r>
        <w:rPr>
          <w:b/>
        </w:rPr>
        <w:t xml:space="preserve">Ator: </w:t>
      </w:r>
      <w:r w:rsidR="00313242">
        <w:t>Usuário</w:t>
      </w:r>
    </w:p>
    <w:p w:rsidR="00A624B0" w:rsidRDefault="00016BE5">
      <w:pPr>
        <w:jc w:val="both"/>
      </w:pPr>
      <w:r>
        <w:lastRenderedPageBreak/>
        <w:t xml:space="preserve">Este requisito funcional começa quando o </w:t>
      </w:r>
      <w:r w:rsidR="00313242">
        <w:t xml:space="preserve">Ator </w:t>
      </w:r>
      <w:r>
        <w:t>Usuário</w:t>
      </w:r>
      <w:r w:rsidR="00313242">
        <w:t xml:space="preserve"> </w:t>
      </w:r>
      <w:r w:rsidR="0055623D">
        <w:t>deseja remover um</w:t>
      </w:r>
      <w:r w:rsidR="003A3745">
        <w:t xml:space="preserve">a </w:t>
      </w:r>
      <w:r w:rsidR="00A45957">
        <w:t>diária</w:t>
      </w:r>
      <w:r w:rsidR="003A3745">
        <w:t xml:space="preserve"> </w:t>
      </w:r>
      <w:r w:rsidR="0055623D">
        <w:t>do sistema.</w:t>
      </w:r>
    </w:p>
    <w:p w:rsidR="00A624B0" w:rsidRDefault="00016BE5">
      <w:pPr>
        <w:jc w:val="both"/>
      </w:pPr>
      <w:r>
        <w:tab/>
      </w:r>
      <w:r w:rsidR="0055623D">
        <w:t>A remoção d</w:t>
      </w:r>
      <w:r w:rsidR="003A3745">
        <w:t xml:space="preserve">a diária </w:t>
      </w:r>
      <w:r w:rsidR="0055623D">
        <w:t>do sistema poderá ser feita através da página de consulta</w:t>
      </w:r>
      <w:r w:rsidR="003A3745">
        <w:t xml:space="preserve"> das diárias</w:t>
      </w:r>
      <w:r w:rsidR="0055623D">
        <w:t>.</w:t>
      </w:r>
      <w:r w:rsidR="003A3745">
        <w:t xml:space="preserve"> Estará na forma d</w:t>
      </w:r>
      <w:r w:rsidR="005D65CA">
        <w:t>o</w:t>
      </w:r>
      <w:r w:rsidR="003A3745">
        <w:t xml:space="preserve"> botão</w:t>
      </w:r>
      <w:r w:rsidR="005D65CA">
        <w:t xml:space="preserve"> Remover</w:t>
      </w:r>
      <w:r w:rsidR="003A3745">
        <w:t xml:space="preserve"> que</w:t>
      </w:r>
      <w:r w:rsidR="005D65CA">
        <w:t xml:space="preserve"> estará disponível na janela de modificação de diárias como foi especificado no </w:t>
      </w:r>
      <w:r w:rsidR="005D65CA" w:rsidRPr="005D65CA">
        <w:rPr>
          <w:b/>
        </w:rPr>
        <w:t>RFS03</w:t>
      </w:r>
      <w:r w:rsidR="003A3745">
        <w:t xml:space="preserve"> caso seja </w:t>
      </w:r>
      <w:r w:rsidR="005D65CA">
        <w:t xml:space="preserve">pressionado o botão de remover após a </w:t>
      </w:r>
      <w:r w:rsidR="00653E58">
        <w:t>es</w:t>
      </w:r>
      <w:r w:rsidR="005D65CA">
        <w:t>colha da diária,</w:t>
      </w:r>
      <w:r w:rsidR="003A3745">
        <w:t xml:space="preserve"> então será pedido que o usuário confirme </w:t>
      </w:r>
      <w:r w:rsidR="005D65CA">
        <w:t>que deseje realizar a</w:t>
      </w:r>
      <w:r w:rsidR="003A3745">
        <w:t xml:space="preserve"> remoção</w:t>
      </w:r>
      <w:r w:rsidR="005D65CA">
        <w:t xml:space="preserve">, em caso afirmativo será removido a diária e em caso negativo ela não será </w:t>
      </w:r>
      <w:r w:rsidR="00653E58">
        <w:t>removida</w:t>
      </w:r>
      <w:r w:rsidR="005D65CA">
        <w:t>.</w:t>
      </w:r>
    </w:p>
    <w:p w:rsidR="003A3745" w:rsidRDefault="003A3745">
      <w:pPr>
        <w:jc w:val="both"/>
      </w:pPr>
    </w:p>
    <w:p w:rsidR="00A624B0" w:rsidRDefault="00016BE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653E58" w:rsidRDefault="00653E58"/>
    <w:p w:rsidR="00E33FA5" w:rsidRDefault="00E33FA5" w:rsidP="00E33FA5">
      <w:pPr>
        <w:pStyle w:val="Heading1"/>
        <w:numPr>
          <w:ilvl w:val="0"/>
          <w:numId w:val="2"/>
        </w:numPr>
        <w:shd w:val="clear" w:color="auto" w:fill="DFDFDF"/>
      </w:pPr>
      <w:bookmarkStart w:id="50" w:name="_Toc513902486"/>
      <w:r>
        <w:t>Relatórios</w:t>
      </w:r>
      <w:bookmarkEnd w:id="50"/>
    </w:p>
    <w:p w:rsidR="00E33FA5" w:rsidRDefault="00E33FA5" w:rsidP="00E33FA5">
      <w:pPr>
        <w:pStyle w:val="Standard"/>
        <w:rPr>
          <w:rFonts w:ascii="Arial" w:hAnsi="Arial" w:cs="Arial"/>
          <w:sz w:val="22"/>
        </w:rPr>
      </w:pPr>
      <w:r>
        <w:rPr>
          <w:rFonts w:ascii="Arial" w:hAnsi="Arial" w:cs="Arial"/>
          <w:sz w:val="22"/>
        </w:rPr>
        <w:t xml:space="preserve">Os relatórios que estarão disponíveis na aplicação para o usuário Administrador são os seguintes: </w:t>
      </w:r>
    </w:p>
    <w:p w:rsidR="00E33FA5" w:rsidRDefault="00E33FA5" w:rsidP="00E33FA5">
      <w:pPr>
        <w:pStyle w:val="Standard"/>
        <w:rPr>
          <w:rFonts w:ascii="Arial" w:hAnsi="Arial" w:cs="Arial"/>
          <w:sz w:val="22"/>
        </w:rPr>
      </w:pPr>
      <w:r w:rsidRPr="00102C49">
        <w:rPr>
          <w:rFonts w:ascii="Arial" w:hAnsi="Arial" w:cs="Arial"/>
          <w:b/>
          <w:sz w:val="22"/>
        </w:rPr>
        <w:t>Relatório 1:</w:t>
      </w:r>
      <w:r w:rsidR="00102C49">
        <w:rPr>
          <w:rFonts w:ascii="Arial" w:hAnsi="Arial" w:cs="Arial"/>
          <w:sz w:val="22"/>
        </w:rPr>
        <w:t xml:space="preserve"> explicação </w:t>
      </w:r>
      <w:proofErr w:type="spellStart"/>
      <w:r w:rsidR="00102C49">
        <w:rPr>
          <w:rFonts w:ascii="Arial" w:hAnsi="Arial" w:cs="Arial"/>
          <w:sz w:val="22"/>
        </w:rPr>
        <w:t>aki</w:t>
      </w:r>
      <w:proofErr w:type="spellEnd"/>
      <w:r w:rsidR="00102C49">
        <w:rPr>
          <w:rFonts w:ascii="Arial" w:hAnsi="Arial" w:cs="Arial"/>
          <w:sz w:val="22"/>
        </w:rPr>
        <w:t>;</w:t>
      </w:r>
    </w:p>
    <w:p w:rsidR="00102C49" w:rsidRDefault="00102C49" w:rsidP="00102C49">
      <w:pPr>
        <w:pStyle w:val="Standard"/>
        <w:rPr>
          <w:rFonts w:ascii="Arial" w:hAnsi="Arial" w:cs="Arial"/>
          <w:sz w:val="22"/>
        </w:rPr>
      </w:pPr>
      <w:r w:rsidRPr="00102C49">
        <w:rPr>
          <w:rFonts w:ascii="Arial" w:hAnsi="Arial" w:cs="Arial"/>
          <w:b/>
          <w:sz w:val="22"/>
        </w:rPr>
        <w:t xml:space="preserve">Relatório </w:t>
      </w:r>
      <w:r>
        <w:rPr>
          <w:rFonts w:ascii="Arial" w:hAnsi="Arial" w:cs="Arial"/>
          <w:b/>
          <w:sz w:val="22"/>
        </w:rPr>
        <w:t>2</w:t>
      </w:r>
      <w:r w:rsidRPr="00102C49">
        <w:rPr>
          <w:rFonts w:ascii="Arial" w:hAnsi="Arial" w:cs="Arial"/>
          <w:b/>
          <w:sz w:val="22"/>
        </w:rPr>
        <w:t>:</w:t>
      </w:r>
      <w:r>
        <w:rPr>
          <w:rFonts w:ascii="Arial" w:hAnsi="Arial" w:cs="Arial"/>
          <w:sz w:val="22"/>
        </w:rPr>
        <w:t xml:space="preserve"> explicação </w:t>
      </w:r>
      <w:proofErr w:type="spellStart"/>
      <w:r>
        <w:rPr>
          <w:rFonts w:ascii="Arial" w:hAnsi="Arial" w:cs="Arial"/>
          <w:sz w:val="22"/>
        </w:rPr>
        <w:t>aki</w:t>
      </w:r>
      <w:proofErr w:type="spellEnd"/>
      <w:r>
        <w:rPr>
          <w:rFonts w:ascii="Arial" w:hAnsi="Arial" w:cs="Arial"/>
          <w:sz w:val="22"/>
        </w:rPr>
        <w:t>;</w:t>
      </w:r>
      <w:bookmarkStart w:id="51" w:name="_GoBack"/>
      <w:bookmarkEnd w:id="51"/>
    </w:p>
    <w:p w:rsidR="00102C49" w:rsidRDefault="00102C49" w:rsidP="00102C49">
      <w:pPr>
        <w:pStyle w:val="Standard"/>
        <w:rPr>
          <w:rFonts w:ascii="Arial" w:hAnsi="Arial" w:cs="Arial"/>
          <w:sz w:val="22"/>
        </w:rPr>
      </w:pPr>
      <w:r w:rsidRPr="00102C49">
        <w:rPr>
          <w:rFonts w:ascii="Arial" w:hAnsi="Arial" w:cs="Arial"/>
          <w:b/>
          <w:sz w:val="22"/>
        </w:rPr>
        <w:t xml:space="preserve">Relatório </w:t>
      </w:r>
      <w:r>
        <w:rPr>
          <w:rFonts w:ascii="Arial" w:hAnsi="Arial" w:cs="Arial"/>
          <w:b/>
          <w:sz w:val="22"/>
        </w:rPr>
        <w:t>3</w:t>
      </w:r>
      <w:r w:rsidRPr="00102C49">
        <w:rPr>
          <w:rFonts w:ascii="Arial" w:hAnsi="Arial" w:cs="Arial"/>
          <w:b/>
          <w:sz w:val="22"/>
        </w:rPr>
        <w:t>:</w:t>
      </w:r>
      <w:r>
        <w:rPr>
          <w:rFonts w:ascii="Arial" w:hAnsi="Arial" w:cs="Arial"/>
          <w:sz w:val="22"/>
        </w:rPr>
        <w:t xml:space="preserve"> explicação </w:t>
      </w:r>
      <w:proofErr w:type="spellStart"/>
      <w:r>
        <w:rPr>
          <w:rFonts w:ascii="Arial" w:hAnsi="Arial" w:cs="Arial"/>
          <w:sz w:val="22"/>
        </w:rPr>
        <w:t>aki</w:t>
      </w:r>
      <w:proofErr w:type="spellEnd"/>
      <w:r>
        <w:rPr>
          <w:rFonts w:ascii="Arial" w:hAnsi="Arial" w:cs="Arial"/>
          <w:sz w:val="22"/>
        </w:rPr>
        <w:t>;</w:t>
      </w:r>
    </w:p>
    <w:p w:rsidR="00102C49" w:rsidRDefault="00102C49" w:rsidP="00102C49">
      <w:pPr>
        <w:pStyle w:val="Standard"/>
        <w:rPr>
          <w:rFonts w:ascii="Arial" w:hAnsi="Arial" w:cs="Arial"/>
          <w:sz w:val="22"/>
        </w:rPr>
      </w:pPr>
      <w:r w:rsidRPr="00102C49">
        <w:rPr>
          <w:rFonts w:ascii="Arial" w:hAnsi="Arial" w:cs="Arial"/>
          <w:b/>
          <w:sz w:val="22"/>
        </w:rPr>
        <w:t xml:space="preserve">Relatório </w:t>
      </w:r>
      <w:r>
        <w:rPr>
          <w:rFonts w:ascii="Arial" w:hAnsi="Arial" w:cs="Arial"/>
          <w:b/>
          <w:sz w:val="22"/>
        </w:rPr>
        <w:t>4</w:t>
      </w:r>
      <w:r w:rsidRPr="00102C49">
        <w:rPr>
          <w:rFonts w:ascii="Arial" w:hAnsi="Arial" w:cs="Arial"/>
          <w:b/>
          <w:sz w:val="22"/>
        </w:rPr>
        <w:t>:</w:t>
      </w:r>
      <w:r>
        <w:rPr>
          <w:rFonts w:ascii="Arial" w:hAnsi="Arial" w:cs="Arial"/>
          <w:sz w:val="22"/>
        </w:rPr>
        <w:t xml:space="preserve"> explicação </w:t>
      </w:r>
      <w:proofErr w:type="spellStart"/>
      <w:r>
        <w:rPr>
          <w:rFonts w:ascii="Arial" w:hAnsi="Arial" w:cs="Arial"/>
          <w:sz w:val="22"/>
        </w:rPr>
        <w:t>aki</w:t>
      </w:r>
      <w:proofErr w:type="spellEnd"/>
      <w:r>
        <w:rPr>
          <w:rFonts w:ascii="Arial" w:hAnsi="Arial" w:cs="Arial"/>
          <w:sz w:val="22"/>
        </w:rPr>
        <w:t>;</w:t>
      </w:r>
    </w:p>
    <w:p w:rsidR="006E4854" w:rsidRDefault="006E4854">
      <w:pPr>
        <w:pStyle w:val="BodyText2"/>
        <w:ind w:firstLine="720"/>
        <w:rPr>
          <w:i w:val="0"/>
        </w:rPr>
      </w:pPr>
    </w:p>
    <w:p w:rsidR="00A624B0" w:rsidRDefault="00016BE5" w:rsidP="00E33FA5">
      <w:pPr>
        <w:pStyle w:val="Heading1"/>
        <w:numPr>
          <w:ilvl w:val="0"/>
          <w:numId w:val="2"/>
        </w:numPr>
        <w:shd w:val="clear" w:color="auto" w:fill="DFDFDF"/>
      </w:pPr>
      <w:bookmarkStart w:id="52" w:name="_Toc479173080"/>
      <w:bookmarkStart w:id="53" w:name="_Toc141516650"/>
      <w:bookmarkStart w:id="54" w:name="_Toc493577421"/>
      <w:bookmarkStart w:id="55" w:name="_Toc492699106"/>
      <w:bookmarkStart w:id="56" w:name="_Toc489877354"/>
      <w:bookmarkStart w:id="57" w:name="_Toc480198147"/>
      <w:bookmarkStart w:id="58" w:name="_Toc513902487"/>
      <w:bookmarkEnd w:id="52"/>
      <w:bookmarkEnd w:id="53"/>
      <w:bookmarkEnd w:id="54"/>
      <w:bookmarkEnd w:id="55"/>
      <w:bookmarkEnd w:id="56"/>
      <w:bookmarkEnd w:id="57"/>
      <w:r>
        <w:t>REFERÊNCIAS</w:t>
      </w:r>
      <w:bookmarkEnd w:id="58"/>
    </w:p>
    <w:p w:rsidR="00A624B0" w:rsidRDefault="00016BE5">
      <w:pPr>
        <w:pStyle w:val="Standard"/>
        <w:rPr>
          <w:rFonts w:ascii="Arial" w:hAnsi="Arial" w:cs="Arial"/>
          <w:sz w:val="22"/>
        </w:rPr>
      </w:pPr>
      <w:r>
        <w:rPr>
          <w:rFonts w:ascii="Arial" w:hAnsi="Arial" w:cs="Arial"/>
          <w:sz w:val="22"/>
        </w:rPr>
        <w:t>Este documento originou-se da proposta técnica, e será fundamental para o documento de estimativa de tempo, e custo finais; além de ser necessário para a realização da matriz de rastreabilidade.</w:t>
      </w:r>
    </w:p>
    <w:p w:rsidR="00A624B0" w:rsidRDefault="00A624B0">
      <w:pPr>
        <w:pStyle w:val="Standard"/>
      </w:pPr>
    </w:p>
    <w:p w:rsidR="00A624B0" w:rsidRDefault="00A624B0"/>
    <w:p w:rsidR="00A624B0" w:rsidRDefault="00016BE5">
      <w:pPr>
        <w:jc w:val="both"/>
      </w:pPr>
      <w:r>
        <w:rPr>
          <w:noProof/>
        </w:rPr>
        <mc:AlternateContent>
          <mc:Choice Requires="wps">
            <w:drawing>
              <wp:anchor distT="0" distB="0" distL="114300" distR="114300" simplePos="0" relativeHeight="3" behindDoc="0" locked="0" layoutInCell="1" allowOverlap="1">
                <wp:simplePos x="0" y="0"/>
                <wp:positionH relativeFrom="column">
                  <wp:posOffset>65405</wp:posOffset>
                </wp:positionH>
                <wp:positionV relativeFrom="paragraph">
                  <wp:posOffset>160020</wp:posOffset>
                </wp:positionV>
                <wp:extent cx="2629535" cy="1270"/>
                <wp:effectExtent l="0" t="0" r="0" b="0"/>
                <wp:wrapNone/>
                <wp:docPr id="6" name="Line 35"/>
                <wp:cNvGraphicFramePr/>
                <a:graphic xmlns:a="http://schemas.openxmlformats.org/drawingml/2006/main">
                  <a:graphicData uri="http://schemas.microsoft.com/office/word/2010/wordprocessingShape">
                    <wps:wsp>
                      <wps:cNvCnPr/>
                      <wps:spPr>
                        <a:xfrm>
                          <a:off x="0" y="0"/>
                          <a:ext cx="262908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5.15pt,12.6pt" to="212.1pt,12.6pt" ID="Line 35" stroked="t" style="position:absolute">
                <v:stroke color="black" weight="9360" joinstyle="round" endcap="flat"/>
                <v:fill o:detectmouseclick="t" on="false"/>
              </v:line>
            </w:pict>
          </mc:Fallback>
        </mc:AlternateContent>
      </w:r>
      <w:r>
        <w:rPr>
          <w:noProof/>
        </w:rPr>
        <mc:AlternateContent>
          <mc:Choice Requires="wps">
            <w:drawing>
              <wp:anchor distT="0" distB="0" distL="114300" distR="114300" simplePos="0" relativeHeight="4" behindDoc="0" locked="0" layoutInCell="1" allowOverlap="1">
                <wp:simplePos x="0" y="0"/>
                <wp:positionH relativeFrom="column">
                  <wp:posOffset>3037205</wp:posOffset>
                </wp:positionH>
                <wp:positionV relativeFrom="paragraph">
                  <wp:posOffset>160020</wp:posOffset>
                </wp:positionV>
                <wp:extent cx="2629535" cy="1270"/>
                <wp:effectExtent l="0" t="0" r="0" b="0"/>
                <wp:wrapNone/>
                <wp:docPr id="7" name="Line 36"/>
                <wp:cNvGraphicFramePr/>
                <a:graphic xmlns:a="http://schemas.openxmlformats.org/drawingml/2006/main">
                  <a:graphicData uri="http://schemas.microsoft.com/office/word/2010/wordprocessingShape">
                    <wps:wsp>
                      <wps:cNvCnPr/>
                      <wps:spPr>
                        <a:xfrm>
                          <a:off x="0" y="0"/>
                          <a:ext cx="262908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39.15pt,12.6pt" to="446.1pt,12.6pt" ID="Line 36" stroked="t" style="position:absolute">
                <v:stroke color="black" weight="9360" joinstyle="round" endcap="flat"/>
                <v:fill o:detectmouseclick="t" on="false"/>
              </v:line>
            </w:pict>
          </mc:Fallback>
        </mc:AlternateContent>
      </w:r>
      <w:r>
        <w:tab/>
      </w:r>
      <w:r>
        <w:tab/>
      </w:r>
      <w:r>
        <w:tab/>
      </w:r>
      <w:r>
        <w:tab/>
      </w:r>
      <w:r>
        <w:tab/>
      </w:r>
      <w:r>
        <w:tab/>
      </w:r>
      <w:r>
        <w:tab/>
      </w:r>
      <w:r>
        <w:tab/>
      </w:r>
      <w:r>
        <w:tab/>
      </w:r>
      <w:r>
        <w:tab/>
      </w:r>
      <w:r>
        <w:tab/>
      </w:r>
      <w:r>
        <w:tab/>
      </w:r>
    </w:p>
    <w:p w:rsidR="00A624B0" w:rsidRDefault="00016BE5">
      <w:pPr>
        <w:pStyle w:val="Nomes"/>
        <w:rPr>
          <w:b/>
          <w:bCs/>
        </w:rPr>
      </w:pPr>
      <w:r>
        <w:rPr>
          <w:b/>
          <w:bCs/>
        </w:rPr>
        <w:t>Representante do contratando</w:t>
      </w:r>
      <w:r>
        <w:rPr>
          <w:b/>
          <w:bCs/>
        </w:rPr>
        <w:tab/>
      </w:r>
      <w:r>
        <w:rPr>
          <w:b/>
          <w:bCs/>
        </w:rPr>
        <w:tab/>
        <w:t xml:space="preserve">       Representante da contratante</w:t>
      </w:r>
    </w:p>
    <w:p w:rsidR="00A624B0" w:rsidRDefault="00016BE5">
      <w:pPr>
        <w:pStyle w:val="Nomes"/>
        <w:ind w:firstLine="0"/>
      </w:pPr>
      <w:r>
        <w:rPr>
          <w:b/>
          <w:bCs/>
        </w:rPr>
        <w:t xml:space="preserve">              </w:t>
      </w:r>
      <w:r>
        <w:rPr>
          <w:b/>
          <w:bCs/>
        </w:rPr>
        <w:tab/>
      </w:r>
      <w:r>
        <w:rPr>
          <w:b/>
          <w:bCs/>
        </w:rPr>
        <w:tab/>
        <w:t xml:space="preserve">                           </w:t>
      </w:r>
    </w:p>
    <w:p w:rsidR="00A624B0" w:rsidRDefault="00A624B0">
      <w:pPr>
        <w:pStyle w:val="Nomes"/>
      </w:pPr>
    </w:p>
    <w:p w:rsidR="00A624B0" w:rsidRDefault="00A624B0">
      <w:pPr>
        <w:pStyle w:val="Nomes"/>
      </w:pPr>
    </w:p>
    <w:p w:rsidR="00A624B0" w:rsidRDefault="00016BE5">
      <w:pPr>
        <w:jc w:val="both"/>
        <w:rPr>
          <w:b/>
          <w:bCs/>
        </w:rPr>
      </w:pPr>
      <w:r>
        <w:rPr>
          <w:noProof/>
        </w:rPr>
        <mc:AlternateContent>
          <mc:Choice Requires="wps">
            <w:drawing>
              <wp:anchor distT="0" distB="0" distL="114300" distR="114300" simplePos="0" relativeHeight="5" behindDoc="0" locked="0" layoutInCell="1" allowOverlap="1">
                <wp:simplePos x="0" y="0"/>
                <wp:positionH relativeFrom="column">
                  <wp:posOffset>52705</wp:posOffset>
                </wp:positionH>
                <wp:positionV relativeFrom="paragraph">
                  <wp:posOffset>55245</wp:posOffset>
                </wp:positionV>
                <wp:extent cx="2629535" cy="1270"/>
                <wp:effectExtent l="0" t="0" r="0" b="0"/>
                <wp:wrapNone/>
                <wp:docPr id="8" name="Line 37"/>
                <wp:cNvGraphicFramePr/>
                <a:graphic xmlns:a="http://schemas.openxmlformats.org/drawingml/2006/main">
                  <a:graphicData uri="http://schemas.microsoft.com/office/word/2010/wordprocessingShape">
                    <wps:wsp>
                      <wps:cNvCnPr/>
                      <wps:spPr>
                        <a:xfrm>
                          <a:off x="0" y="0"/>
                          <a:ext cx="262908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4.15pt,4.35pt" to="211.1pt,4.35pt" ID="Line 37" stroked="t" style="position:absolute">
                <v:stroke color="black" weight="9360" joinstyle="round" endcap="flat"/>
                <v:fill o:detectmouseclick="t" on="false"/>
              </v:line>
            </w:pict>
          </mc:Fallback>
        </mc:AlternateContent>
      </w:r>
      <w:r>
        <w:rPr>
          <w:noProof/>
        </w:rPr>
        <mc:AlternateContent>
          <mc:Choice Requires="wps">
            <w:drawing>
              <wp:anchor distT="0" distB="0" distL="114300" distR="114300" simplePos="0" relativeHeight="6" behindDoc="0" locked="0" layoutInCell="1" allowOverlap="1">
                <wp:simplePos x="0" y="0"/>
                <wp:positionH relativeFrom="column">
                  <wp:posOffset>3062605</wp:posOffset>
                </wp:positionH>
                <wp:positionV relativeFrom="paragraph">
                  <wp:posOffset>55245</wp:posOffset>
                </wp:positionV>
                <wp:extent cx="2629535" cy="1270"/>
                <wp:effectExtent l="0" t="0" r="0" b="0"/>
                <wp:wrapNone/>
                <wp:docPr id="9" name="Line 38"/>
                <wp:cNvGraphicFramePr/>
                <a:graphic xmlns:a="http://schemas.openxmlformats.org/drawingml/2006/main">
                  <a:graphicData uri="http://schemas.microsoft.com/office/word/2010/wordprocessingShape">
                    <wps:wsp>
                      <wps:cNvCnPr/>
                      <wps:spPr>
                        <a:xfrm>
                          <a:off x="0" y="0"/>
                          <a:ext cx="262908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41.15pt,4.35pt" to="448.1pt,4.35pt" ID="Line 38" stroked="t" style="position:absolute">
                <v:stroke color="black" weight="9360" joinstyle="round" endcap="flat"/>
                <v:fill o:detectmouseclick="t" on="false"/>
              </v:line>
            </w:pict>
          </mc:Fallback>
        </mc:AlternateContent>
      </w:r>
      <w:r>
        <w:tab/>
      </w:r>
      <w:r>
        <w:tab/>
      </w:r>
      <w:r>
        <w:rPr>
          <w:b/>
          <w:bCs/>
        </w:rPr>
        <w:t>Testemunha 1</w:t>
      </w:r>
      <w:r>
        <w:rPr>
          <w:b/>
          <w:bCs/>
        </w:rPr>
        <w:tab/>
      </w:r>
      <w:r>
        <w:rPr>
          <w:b/>
          <w:bCs/>
        </w:rPr>
        <w:tab/>
      </w:r>
      <w:r>
        <w:rPr>
          <w:b/>
          <w:bCs/>
        </w:rPr>
        <w:tab/>
      </w:r>
      <w:r>
        <w:rPr>
          <w:b/>
          <w:bCs/>
        </w:rPr>
        <w:tab/>
        <w:t>Testemunha 2</w:t>
      </w:r>
      <w:r>
        <w:rPr>
          <w:b/>
          <w:bCs/>
        </w:rPr>
        <w:tab/>
      </w:r>
    </w:p>
    <w:p w:rsidR="00A624B0" w:rsidRDefault="00A624B0">
      <w:pPr>
        <w:jc w:val="both"/>
        <w:rPr>
          <w:b/>
          <w:bCs/>
        </w:rPr>
      </w:pPr>
    </w:p>
    <w:p w:rsidR="00FF00DE" w:rsidRDefault="00FF00DE" w:rsidP="00FF00DE">
      <w:pPr>
        <w:jc w:val="both"/>
      </w:pPr>
    </w:p>
    <w:sectPr w:rsidR="00FF00DE">
      <w:headerReference w:type="default" r:id="rId11"/>
      <w:footerReference w:type="default" r:id="rId12"/>
      <w:pgSz w:w="11906" w:h="16838"/>
      <w:pgMar w:top="1701" w:right="1418" w:bottom="1899" w:left="1418" w:header="720" w:footer="471" w:gutter="0"/>
      <w:cols w:space="720"/>
      <w:formProt w:val="0"/>
      <w:titlePg/>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0551" w:rsidRDefault="00020551">
      <w:pPr>
        <w:spacing w:before="0"/>
      </w:pPr>
      <w:r>
        <w:separator/>
      </w:r>
    </w:p>
  </w:endnote>
  <w:endnote w:type="continuationSeparator" w:id="0">
    <w:p w:rsidR="00020551" w:rsidRDefault="0002055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Ind w:w="109" w:type="dxa"/>
      <w:tblBorders>
        <w:top w:val="single" w:sz="4" w:space="0" w:color="00000A"/>
      </w:tblBorders>
      <w:tblLook w:val="0000" w:firstRow="0" w:lastRow="0" w:firstColumn="0" w:lastColumn="0" w:noHBand="0" w:noVBand="0"/>
    </w:tblPr>
    <w:tblGrid>
      <w:gridCol w:w="4394"/>
      <w:gridCol w:w="4678"/>
    </w:tblGrid>
    <w:tr w:rsidR="00A624B0">
      <w:tc>
        <w:tcPr>
          <w:tcW w:w="4394" w:type="dxa"/>
          <w:tcBorders>
            <w:top w:val="single" w:sz="4" w:space="0" w:color="00000A"/>
          </w:tcBorders>
          <w:shd w:val="clear" w:color="auto" w:fill="auto"/>
        </w:tcPr>
        <w:p w:rsidR="00A624B0" w:rsidRDefault="00016BE5">
          <w:pPr>
            <w:pStyle w:val="Footer"/>
            <w:jc w:val="left"/>
          </w:pPr>
          <w:r>
            <w:t>Proposta Técnica / Comercial</w:t>
          </w:r>
        </w:p>
        <w:p w:rsidR="00A624B0" w:rsidRDefault="00016BE5">
          <w:pPr>
            <w:pStyle w:val="Footer"/>
            <w:jc w:val="left"/>
          </w:pPr>
          <w:r>
            <w:t xml:space="preserve">Projeto </w:t>
          </w:r>
          <w:r>
            <w:rPr>
              <w:rFonts w:cs="Arial"/>
            </w:rPr>
            <w:t xml:space="preserve">C008 </w:t>
          </w:r>
          <w:r>
            <w:t>Versão 1.0</w:t>
          </w:r>
        </w:p>
      </w:tc>
      <w:tc>
        <w:tcPr>
          <w:tcW w:w="4677" w:type="dxa"/>
          <w:tcBorders>
            <w:top w:val="single" w:sz="4" w:space="0" w:color="00000A"/>
          </w:tcBorders>
          <w:shd w:val="clear" w:color="auto" w:fill="auto"/>
        </w:tcPr>
        <w:p w:rsidR="00A624B0" w:rsidRDefault="00016BE5">
          <w:pPr>
            <w:pStyle w:val="Footer"/>
            <w:jc w:val="right"/>
          </w:pPr>
          <w:r>
            <w:t xml:space="preserve">Página </w:t>
          </w:r>
          <w:r>
            <w:fldChar w:fldCharType="begin"/>
          </w:r>
          <w:r>
            <w:instrText>PAGE</w:instrText>
          </w:r>
          <w:r>
            <w:fldChar w:fldCharType="separate"/>
          </w:r>
          <w:r>
            <w:t>15</w:t>
          </w:r>
          <w:r>
            <w:fldChar w:fldCharType="end"/>
          </w:r>
          <w:r>
            <w:t xml:space="preserve"> de </w:t>
          </w:r>
          <w:r>
            <w:fldChar w:fldCharType="begin"/>
          </w:r>
          <w:r>
            <w:instrText>NUMPAGES</w:instrText>
          </w:r>
          <w:r>
            <w:fldChar w:fldCharType="separate"/>
          </w:r>
          <w:r>
            <w:t>15</w:t>
          </w:r>
          <w:r>
            <w:fldChar w:fldCharType="end"/>
          </w:r>
          <w:r>
            <w:rPr>
              <w:rStyle w:val="PageNumber"/>
            </w:rPr>
            <w:br/>
          </w:r>
          <w:r>
            <w:rPr>
              <w:lang w:eastAsia="en-US"/>
            </w:rPr>
            <w:t xml:space="preserve"> </w:t>
          </w:r>
          <w:r>
            <w:rPr>
              <w:lang w:eastAsia="en-US"/>
            </w:rPr>
            <w:br/>
            <w:t xml:space="preserve"> </w:t>
          </w:r>
          <w:r>
            <w:rPr>
              <w:lang w:eastAsia="en-US"/>
            </w:rPr>
            <w:br/>
          </w:r>
          <w:r>
            <w:t xml:space="preserve"> </w:t>
          </w:r>
        </w:p>
      </w:tc>
    </w:tr>
  </w:tbl>
  <w:p w:rsidR="00A624B0" w:rsidRDefault="00A624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0551" w:rsidRDefault="00020551">
      <w:pPr>
        <w:spacing w:before="0"/>
      </w:pPr>
      <w:r>
        <w:separator/>
      </w:r>
    </w:p>
  </w:footnote>
  <w:footnote w:type="continuationSeparator" w:id="0">
    <w:p w:rsidR="00020551" w:rsidRDefault="00020551">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89" w:type="dxa"/>
      <w:tblInd w:w="70" w:type="dxa"/>
      <w:tblBorders>
        <w:top w:val="single" w:sz="4" w:space="0" w:color="00000A"/>
        <w:bottom w:val="single" w:sz="4" w:space="0" w:color="00000A"/>
        <w:insideH w:val="single" w:sz="4" w:space="0" w:color="00000A"/>
      </w:tblBorders>
      <w:tblCellMar>
        <w:left w:w="70" w:type="dxa"/>
        <w:right w:w="70" w:type="dxa"/>
      </w:tblCellMar>
      <w:tblLook w:val="0000" w:firstRow="0" w:lastRow="0" w:firstColumn="0" w:lastColumn="0" w:noHBand="0" w:noVBand="0"/>
    </w:tblPr>
    <w:tblGrid>
      <w:gridCol w:w="4394"/>
      <w:gridCol w:w="4695"/>
    </w:tblGrid>
    <w:tr w:rsidR="00A624B0">
      <w:trPr>
        <w:trHeight w:val="888"/>
      </w:trPr>
      <w:tc>
        <w:tcPr>
          <w:tcW w:w="4394" w:type="dxa"/>
          <w:tcBorders>
            <w:top w:val="single" w:sz="4" w:space="0" w:color="00000A"/>
            <w:bottom w:val="single" w:sz="4" w:space="0" w:color="00000A"/>
          </w:tcBorders>
          <w:shd w:val="clear" w:color="auto" w:fill="auto"/>
        </w:tcPr>
        <w:p w:rsidR="00A624B0" w:rsidRDefault="004F7480">
          <w:pPr>
            <w:pStyle w:val="Header"/>
            <w:jc w:val="left"/>
          </w:pPr>
          <w:r w:rsidRPr="004F7480">
            <w:rPr>
              <w:noProof/>
            </w:rPr>
            <w:drawing>
              <wp:inline distT="0" distB="0" distL="0" distR="0" wp14:anchorId="7216CFBF" wp14:editId="702CBBE2">
                <wp:extent cx="1159327" cy="5334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13071" t="8156" r="13912" b="21942"/>
                        <a:stretch/>
                      </pic:blipFill>
                      <pic:spPr bwMode="auto">
                        <a:xfrm>
                          <a:off x="0" y="0"/>
                          <a:ext cx="1190561" cy="547771"/>
                        </a:xfrm>
                        <a:prstGeom prst="rect">
                          <a:avLst/>
                        </a:prstGeom>
                        <a:ln>
                          <a:noFill/>
                        </a:ln>
                        <a:extLst>
                          <a:ext uri="{53640926-AAD7-44D8-BBD7-CCE9431645EC}">
                            <a14:shadowObscured xmlns:a14="http://schemas.microsoft.com/office/drawing/2010/main"/>
                          </a:ext>
                        </a:extLst>
                      </pic:spPr>
                    </pic:pic>
                  </a:graphicData>
                </a:graphic>
              </wp:inline>
            </w:drawing>
          </w:r>
        </w:p>
      </w:tc>
      <w:tc>
        <w:tcPr>
          <w:tcW w:w="4694" w:type="dxa"/>
          <w:tcBorders>
            <w:top w:val="single" w:sz="4" w:space="0" w:color="00000A"/>
            <w:bottom w:val="single" w:sz="4" w:space="0" w:color="00000A"/>
          </w:tcBorders>
          <w:shd w:val="clear" w:color="auto" w:fill="auto"/>
        </w:tcPr>
        <w:p w:rsidR="00A624B0" w:rsidRDefault="00016BE5">
          <w:pPr>
            <w:pStyle w:val="Header"/>
            <w:jc w:val="right"/>
          </w:pPr>
          <w:r>
            <w:rPr>
              <w:noProof/>
            </w:rPr>
            <w:drawing>
              <wp:inline distT="0" distB="0" distL="0" distR="0">
                <wp:extent cx="541020" cy="541020"/>
                <wp:effectExtent l="0" t="0" r="0" b="0"/>
                <wp:docPr id="11" name="Picture 43"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3" descr="Resultado de imagem para unifei png"/>
                        <pic:cNvPicPr>
                          <a:picLocks noChangeAspect="1" noChangeArrowheads="1"/>
                        </pic:cNvPicPr>
                      </pic:nvPicPr>
                      <pic:blipFill>
                        <a:blip r:embed="rId2"/>
                        <a:stretch>
                          <a:fillRect/>
                        </a:stretch>
                      </pic:blipFill>
                      <pic:spPr bwMode="auto">
                        <a:xfrm>
                          <a:off x="0" y="0"/>
                          <a:ext cx="541020" cy="541020"/>
                        </a:xfrm>
                        <a:prstGeom prst="rect">
                          <a:avLst/>
                        </a:prstGeom>
                      </pic:spPr>
                    </pic:pic>
                  </a:graphicData>
                </a:graphic>
              </wp:inline>
            </w:drawing>
          </w:r>
        </w:p>
      </w:tc>
    </w:tr>
  </w:tbl>
  <w:p w:rsidR="00A624B0" w:rsidRDefault="00A624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9127B"/>
    <w:multiLevelType w:val="multilevel"/>
    <w:tmpl w:val="4C56E7D4"/>
    <w:lvl w:ilvl="0">
      <w:start w:val="1"/>
      <w:numFmt w:val="bullet"/>
      <w:lvlText w:val=""/>
      <w:lvlJc w:val="left"/>
      <w:pPr>
        <w:ind w:left="340" w:hanging="340"/>
      </w:pPr>
      <w:rPr>
        <w:rFonts w:ascii="Wingdings" w:hAnsi="Wingdings" w:cs="Wingdings"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98263A4"/>
    <w:multiLevelType w:val="hybridMultilevel"/>
    <w:tmpl w:val="BC0E0B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F741594"/>
    <w:multiLevelType w:val="multilevel"/>
    <w:tmpl w:val="3A342E82"/>
    <w:lvl w:ilvl="0">
      <w:start w:val="1"/>
      <w:numFmt w:val="none"/>
      <w:lvlText w:val="[ANT - RFS0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47D262E"/>
    <w:multiLevelType w:val="multilevel"/>
    <w:tmpl w:val="F79A5F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B6A7698"/>
    <w:multiLevelType w:val="hybridMultilevel"/>
    <w:tmpl w:val="16BEBD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D09163C"/>
    <w:multiLevelType w:val="multilevel"/>
    <w:tmpl w:val="6ABE68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59D27D0"/>
    <w:multiLevelType w:val="hybridMultilevel"/>
    <w:tmpl w:val="399ED4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6CB04A1"/>
    <w:multiLevelType w:val="multilevel"/>
    <w:tmpl w:val="C1CC3DB0"/>
    <w:lvl w:ilvl="0">
      <w:start w:val="1"/>
      <w:numFmt w:val="decimal"/>
      <w:lvlText w:val="[RFS0%1]"/>
      <w:lvlJc w:val="left"/>
      <w:pPr>
        <w:ind w:left="7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954442F"/>
    <w:multiLevelType w:val="hybridMultilevel"/>
    <w:tmpl w:val="0846D8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9740734"/>
    <w:multiLevelType w:val="multilevel"/>
    <w:tmpl w:val="F496C88A"/>
    <w:lvl w:ilvl="0">
      <w:start w:val="1"/>
      <w:numFmt w:val="bullet"/>
      <w:lvlText w:val=""/>
      <w:lvlJc w:val="left"/>
      <w:pPr>
        <w:ind w:left="36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298167F5"/>
    <w:multiLevelType w:val="multilevel"/>
    <w:tmpl w:val="F4F03E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1972285"/>
    <w:multiLevelType w:val="multilevel"/>
    <w:tmpl w:val="F4F27BC2"/>
    <w:lvl w:ilvl="0">
      <w:start w:val="1"/>
      <w:numFmt w:val="bullet"/>
      <w:lvlText w:val=""/>
      <w:lvlJc w:val="left"/>
      <w:pPr>
        <w:ind w:left="340" w:hanging="340"/>
      </w:pPr>
      <w:rPr>
        <w:rFonts w:ascii="Wingdings" w:hAnsi="Wingdings" w:cs="Wingdings"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325A5AD2"/>
    <w:multiLevelType w:val="multilevel"/>
    <w:tmpl w:val="3A342E82"/>
    <w:lvl w:ilvl="0">
      <w:start w:val="1"/>
      <w:numFmt w:val="none"/>
      <w:lvlText w:val="[ANT - RFS0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64539C5"/>
    <w:multiLevelType w:val="multilevel"/>
    <w:tmpl w:val="D76036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AA34364"/>
    <w:multiLevelType w:val="hybridMultilevel"/>
    <w:tmpl w:val="F1A01CC8"/>
    <w:lvl w:ilvl="0" w:tplc="89949C7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C3D30B2"/>
    <w:multiLevelType w:val="hybridMultilevel"/>
    <w:tmpl w:val="D1E86D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E7D762B"/>
    <w:multiLevelType w:val="multilevel"/>
    <w:tmpl w:val="3A342E82"/>
    <w:lvl w:ilvl="0">
      <w:start w:val="1"/>
      <w:numFmt w:val="none"/>
      <w:lvlText w:val="[ANT - RFS0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FC06408"/>
    <w:multiLevelType w:val="hybridMultilevel"/>
    <w:tmpl w:val="9EE8AD5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8" w15:restartNumberingAfterBreak="0">
    <w:nsid w:val="401772A5"/>
    <w:multiLevelType w:val="multilevel"/>
    <w:tmpl w:val="B1EA02DE"/>
    <w:lvl w:ilvl="0">
      <w:start w:val="1"/>
      <w:numFmt w:val="decimal"/>
      <w:lvlText w:val="%1."/>
      <w:lvlJc w:val="left"/>
      <w:pPr>
        <w:ind w:left="720" w:hanging="360"/>
      </w:pPr>
    </w:lvl>
    <w:lvl w:ilvl="1">
      <w:start w:val="1"/>
      <w:numFmt w:val="decimal"/>
      <w:lvlText w:val="%1.%2"/>
      <w:lvlJc w:val="left"/>
      <w:pPr>
        <w:ind w:left="1080" w:hanging="360"/>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lvl>
    <w:lvl w:ilvl="2">
      <w:start w:val="1"/>
      <w:numFmt w:val="decimal"/>
      <w:lvlText w:val="%1.%2.%3"/>
      <w:lvlJc w:val="left"/>
      <w:pPr>
        <w:ind w:left="1440" w:hanging="360"/>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9" w15:restartNumberingAfterBreak="0">
    <w:nsid w:val="4B6C3AB8"/>
    <w:multiLevelType w:val="multilevel"/>
    <w:tmpl w:val="ABF6776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4BE6711C"/>
    <w:multiLevelType w:val="hybridMultilevel"/>
    <w:tmpl w:val="3B6275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BF415D2"/>
    <w:multiLevelType w:val="multilevel"/>
    <w:tmpl w:val="B158273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4CA80ED7"/>
    <w:multiLevelType w:val="hybridMultilevel"/>
    <w:tmpl w:val="08A4BC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DAF01F8"/>
    <w:multiLevelType w:val="hybridMultilevel"/>
    <w:tmpl w:val="83CA66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00640ED"/>
    <w:multiLevelType w:val="multilevel"/>
    <w:tmpl w:val="00E844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50A355E8"/>
    <w:multiLevelType w:val="multilevel"/>
    <w:tmpl w:val="3C7A95B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rPr>
        <w:rFonts w:ascii="Arial" w:hAnsi="Arial" w:cs="Arial" w:hint="default"/>
        <w:i/>
        <w:sz w:val="22"/>
        <w:szCs w:val="22"/>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6" w15:restartNumberingAfterBreak="0">
    <w:nsid w:val="54E10D7E"/>
    <w:multiLevelType w:val="multilevel"/>
    <w:tmpl w:val="B1EA02DE"/>
    <w:lvl w:ilvl="0">
      <w:start w:val="1"/>
      <w:numFmt w:val="decimal"/>
      <w:lvlText w:val="%1."/>
      <w:lvlJc w:val="left"/>
      <w:pPr>
        <w:ind w:left="720" w:hanging="360"/>
      </w:pPr>
    </w:lvl>
    <w:lvl w:ilvl="1">
      <w:start w:val="1"/>
      <w:numFmt w:val="decimal"/>
      <w:lvlText w:val="%1.%2"/>
      <w:lvlJc w:val="left"/>
      <w:pPr>
        <w:ind w:left="1080" w:hanging="360"/>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lvl>
    <w:lvl w:ilvl="2">
      <w:start w:val="1"/>
      <w:numFmt w:val="decimal"/>
      <w:lvlText w:val="%1.%2.%3"/>
      <w:lvlJc w:val="left"/>
      <w:pPr>
        <w:ind w:left="1440" w:hanging="360"/>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7" w15:restartNumberingAfterBreak="0">
    <w:nsid w:val="55F608B6"/>
    <w:multiLevelType w:val="multilevel"/>
    <w:tmpl w:val="AD7037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56746FDA"/>
    <w:multiLevelType w:val="multilevel"/>
    <w:tmpl w:val="BBDC86E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6F4F6A82"/>
    <w:multiLevelType w:val="hybridMultilevel"/>
    <w:tmpl w:val="9F0C3A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F7C2BDD"/>
    <w:multiLevelType w:val="hybridMultilevel"/>
    <w:tmpl w:val="FE8833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40400E1"/>
    <w:multiLevelType w:val="multilevel"/>
    <w:tmpl w:val="1CAA1122"/>
    <w:lvl w:ilvl="0">
      <w:start w:val="1"/>
      <w:numFmt w:val="decimal"/>
      <w:lvlText w:val="[RFS0%1]"/>
      <w:lvlJc w:val="left"/>
      <w:pPr>
        <w:ind w:left="7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74FA7E19"/>
    <w:multiLevelType w:val="multilevel"/>
    <w:tmpl w:val="A5CAD04C"/>
    <w:lvl w:ilvl="0">
      <w:start w:val="1"/>
      <w:numFmt w:val="bullet"/>
      <w:lvlText w:val=""/>
      <w:lvlJc w:val="left"/>
      <w:pPr>
        <w:ind w:left="36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7DD237CB"/>
    <w:multiLevelType w:val="multilevel"/>
    <w:tmpl w:val="5D2829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8"/>
  </w:num>
  <w:num w:numId="2">
    <w:abstractNumId w:val="26"/>
  </w:num>
  <w:num w:numId="3">
    <w:abstractNumId w:val="10"/>
  </w:num>
  <w:num w:numId="4">
    <w:abstractNumId w:val="3"/>
  </w:num>
  <w:num w:numId="5">
    <w:abstractNumId w:val="9"/>
  </w:num>
  <w:num w:numId="6">
    <w:abstractNumId w:val="32"/>
  </w:num>
  <w:num w:numId="7">
    <w:abstractNumId w:val="25"/>
  </w:num>
  <w:num w:numId="8">
    <w:abstractNumId w:val="21"/>
  </w:num>
  <w:num w:numId="9">
    <w:abstractNumId w:val="19"/>
  </w:num>
  <w:num w:numId="10">
    <w:abstractNumId w:val="24"/>
  </w:num>
  <w:num w:numId="11">
    <w:abstractNumId w:val="31"/>
  </w:num>
  <w:num w:numId="12">
    <w:abstractNumId w:val="0"/>
  </w:num>
  <w:num w:numId="13">
    <w:abstractNumId w:val="11"/>
  </w:num>
  <w:num w:numId="14">
    <w:abstractNumId w:val="5"/>
  </w:num>
  <w:num w:numId="15">
    <w:abstractNumId w:val="13"/>
  </w:num>
  <w:num w:numId="16">
    <w:abstractNumId w:val="33"/>
  </w:num>
  <w:num w:numId="17">
    <w:abstractNumId w:val="27"/>
  </w:num>
  <w:num w:numId="18">
    <w:abstractNumId w:val="29"/>
  </w:num>
  <w:num w:numId="19">
    <w:abstractNumId w:val="28"/>
  </w:num>
  <w:num w:numId="20">
    <w:abstractNumId w:val="6"/>
  </w:num>
  <w:num w:numId="21">
    <w:abstractNumId w:val="7"/>
  </w:num>
  <w:num w:numId="22">
    <w:abstractNumId w:val="16"/>
  </w:num>
  <w:num w:numId="23">
    <w:abstractNumId w:val="2"/>
  </w:num>
  <w:num w:numId="24">
    <w:abstractNumId w:val="12"/>
  </w:num>
  <w:num w:numId="25">
    <w:abstractNumId w:val="17"/>
  </w:num>
  <w:num w:numId="26">
    <w:abstractNumId w:val="30"/>
  </w:num>
  <w:num w:numId="27">
    <w:abstractNumId w:val="23"/>
  </w:num>
  <w:num w:numId="28">
    <w:abstractNumId w:val="18"/>
  </w:num>
  <w:num w:numId="29">
    <w:abstractNumId w:val="14"/>
  </w:num>
  <w:num w:numId="30">
    <w:abstractNumId w:val="20"/>
  </w:num>
  <w:num w:numId="31">
    <w:abstractNumId w:val="15"/>
  </w:num>
  <w:num w:numId="32">
    <w:abstractNumId w:val="4"/>
  </w:num>
  <w:num w:numId="33">
    <w:abstractNumId w:val="8"/>
  </w:num>
  <w:num w:numId="34">
    <w:abstractNumId w:val="1"/>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4B0"/>
    <w:rsid w:val="00015AD1"/>
    <w:rsid w:val="00016BE5"/>
    <w:rsid w:val="00020551"/>
    <w:rsid w:val="000247FD"/>
    <w:rsid w:val="00044B35"/>
    <w:rsid w:val="000510A2"/>
    <w:rsid w:val="000746DD"/>
    <w:rsid w:val="000924D5"/>
    <w:rsid w:val="000A5587"/>
    <w:rsid w:val="000E2529"/>
    <w:rsid w:val="000F105E"/>
    <w:rsid w:val="00102C49"/>
    <w:rsid w:val="00111C27"/>
    <w:rsid w:val="00146185"/>
    <w:rsid w:val="001D3CCA"/>
    <w:rsid w:val="00266F5C"/>
    <w:rsid w:val="00313242"/>
    <w:rsid w:val="003A3745"/>
    <w:rsid w:val="003B4270"/>
    <w:rsid w:val="00461B8E"/>
    <w:rsid w:val="004E234E"/>
    <w:rsid w:val="004F7480"/>
    <w:rsid w:val="00507519"/>
    <w:rsid w:val="0055623D"/>
    <w:rsid w:val="00587029"/>
    <w:rsid w:val="005A2B92"/>
    <w:rsid w:val="005D65CA"/>
    <w:rsid w:val="0060765A"/>
    <w:rsid w:val="00653E58"/>
    <w:rsid w:val="006C38E6"/>
    <w:rsid w:val="006E4854"/>
    <w:rsid w:val="006F6BF7"/>
    <w:rsid w:val="00781EB0"/>
    <w:rsid w:val="00793347"/>
    <w:rsid w:val="007C1CD5"/>
    <w:rsid w:val="00836C2E"/>
    <w:rsid w:val="00875EF7"/>
    <w:rsid w:val="008C3A03"/>
    <w:rsid w:val="008D0F7D"/>
    <w:rsid w:val="009238F0"/>
    <w:rsid w:val="00967499"/>
    <w:rsid w:val="009A40DA"/>
    <w:rsid w:val="00A26A4A"/>
    <w:rsid w:val="00A45957"/>
    <w:rsid w:val="00A624B0"/>
    <w:rsid w:val="00A94DF0"/>
    <w:rsid w:val="00AC41F3"/>
    <w:rsid w:val="00B24D62"/>
    <w:rsid w:val="00B53C40"/>
    <w:rsid w:val="00B654C3"/>
    <w:rsid w:val="00B719F1"/>
    <w:rsid w:val="00BF5614"/>
    <w:rsid w:val="00C10FF6"/>
    <w:rsid w:val="00C73828"/>
    <w:rsid w:val="00C76DD2"/>
    <w:rsid w:val="00CE65CE"/>
    <w:rsid w:val="00D14DD9"/>
    <w:rsid w:val="00D73F4B"/>
    <w:rsid w:val="00E33FA5"/>
    <w:rsid w:val="00E40A75"/>
    <w:rsid w:val="00EB17DB"/>
    <w:rsid w:val="00F15810"/>
    <w:rsid w:val="00F54E6B"/>
    <w:rsid w:val="00FF00D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C55BB"/>
  <w15:docId w15:val="{34D4F15D-BD83-4ED5-836F-500EE1046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20"/>
    </w:pPr>
    <w:rPr>
      <w:rFonts w:ascii="Arial" w:hAnsi="Arial"/>
      <w:sz w:val="22"/>
    </w:rPr>
  </w:style>
  <w:style w:type="paragraph" w:styleId="Heading1">
    <w:name w:val="heading 1"/>
    <w:basedOn w:val="Normal"/>
    <w:next w:val="Normal"/>
    <w:link w:val="Heading1Char"/>
    <w:qFormat/>
    <w:pPr>
      <w:widowControl w:val="0"/>
      <w:numPr>
        <w:numId w:val="1"/>
      </w:numPr>
      <w:shd w:val="pct12" w:color="auto" w:fill="FFFFFF"/>
      <w:spacing w:before="240" w:after="120"/>
      <w:jc w:val="both"/>
      <w:outlineLvl w:val="0"/>
    </w:pPr>
    <w:rPr>
      <w:b/>
      <w:caps/>
      <w:sz w:val="28"/>
      <w14:shadow w14:blurRad="50800" w14:dist="38100" w14:dir="2700000" w14:sx="100000" w14:sy="100000" w14:kx="0" w14:ky="0" w14:algn="tl">
        <w14:srgbClr w14:val="000000">
          <w14:alpha w14:val="60000"/>
        </w14:srgbClr>
      </w14:shadow>
    </w:rPr>
  </w:style>
  <w:style w:type="paragraph" w:styleId="Heading2">
    <w:name w:val="heading 2"/>
    <w:basedOn w:val="Normal"/>
    <w:next w:val="Normal"/>
    <w:link w:val="Heading2Char"/>
    <w:qFormat/>
    <w:pPr>
      <w:widowControl w:val="0"/>
      <w:numPr>
        <w:ilvl w:val="1"/>
        <w:numId w:val="1"/>
      </w:numPr>
      <w:spacing w:before="240" w:after="60"/>
      <w:jc w:val="both"/>
      <w:outlineLvl w:val="1"/>
    </w:pPr>
    <w:rPr>
      <w:b/>
      <w:sz w:val="28"/>
    </w:rPr>
  </w:style>
  <w:style w:type="paragraph" w:styleId="Heading3">
    <w:name w:val="heading 3"/>
    <w:basedOn w:val="Normal"/>
    <w:next w:val="Normal"/>
    <w:qFormat/>
    <w:pPr>
      <w:keepNext/>
      <w:numPr>
        <w:ilvl w:val="2"/>
        <w:numId w:val="1"/>
      </w:numPr>
      <w:spacing w:before="240" w:after="60"/>
      <w:jc w:val="both"/>
      <w:outlineLvl w:val="2"/>
    </w:pPr>
    <w:rPr>
      <w:b/>
    </w:rPr>
  </w:style>
  <w:style w:type="paragraph" w:styleId="Heading4">
    <w:name w:val="heading 4"/>
    <w:basedOn w:val="Normal"/>
    <w:next w:val="Normal"/>
    <w:qFormat/>
    <w:pPr>
      <w:keepNext/>
      <w:numPr>
        <w:ilvl w:val="3"/>
        <w:numId w:val="1"/>
      </w:numPr>
      <w:spacing w:before="240" w:after="60"/>
      <w:jc w:val="both"/>
      <w:outlineLvl w:val="3"/>
    </w:pPr>
    <w:rPr>
      <w:sz w:val="24"/>
    </w:rPr>
  </w:style>
  <w:style w:type="paragraph" w:styleId="Heading5">
    <w:name w:val="heading 5"/>
    <w:basedOn w:val="Normal"/>
    <w:next w:val="Normal"/>
    <w:qFormat/>
    <w:pPr>
      <w:numPr>
        <w:ilvl w:val="4"/>
        <w:numId w:val="1"/>
      </w:numPr>
      <w:spacing w:before="240" w:after="60"/>
      <w:jc w:val="both"/>
      <w:outlineLvl w:val="4"/>
    </w:pPr>
  </w:style>
  <w:style w:type="paragraph" w:styleId="Heading6">
    <w:name w:val="heading 6"/>
    <w:basedOn w:val="Normal"/>
    <w:next w:val="Normal"/>
    <w:qFormat/>
    <w:pPr>
      <w:numPr>
        <w:ilvl w:val="5"/>
        <w:numId w:val="1"/>
      </w:numPr>
      <w:spacing w:before="240" w:after="60"/>
      <w:jc w:val="both"/>
      <w:outlineLvl w:val="5"/>
    </w:pPr>
  </w:style>
  <w:style w:type="paragraph" w:styleId="Heading7">
    <w:name w:val="heading 7"/>
    <w:basedOn w:val="Normal"/>
    <w:next w:val="Normal"/>
    <w:qFormat/>
    <w:pPr>
      <w:numPr>
        <w:ilvl w:val="6"/>
        <w:numId w:val="1"/>
      </w:numPr>
      <w:spacing w:before="240" w:after="60"/>
      <w:jc w:val="both"/>
      <w:outlineLvl w:val="6"/>
    </w:pPr>
  </w:style>
  <w:style w:type="paragraph" w:styleId="Heading8">
    <w:name w:val="heading 8"/>
    <w:basedOn w:val="Normal"/>
    <w:next w:val="Normal"/>
    <w:qFormat/>
    <w:pPr>
      <w:numPr>
        <w:ilvl w:val="7"/>
        <w:numId w:val="1"/>
      </w:numPr>
      <w:spacing w:before="240" w:after="60"/>
      <w:jc w:val="both"/>
      <w:outlineLvl w:val="7"/>
    </w:pPr>
    <w:rPr>
      <w:sz w:val="20"/>
    </w:rPr>
  </w:style>
  <w:style w:type="paragraph" w:styleId="Heading9">
    <w:name w:val="heading 9"/>
    <w:basedOn w:val="Normal"/>
    <w:next w:val="Normal"/>
    <w:qFormat/>
    <w:pPr>
      <w:numPr>
        <w:ilvl w:val="8"/>
        <w:numId w:val="1"/>
      </w:numPr>
      <w:spacing w:before="240" w:after="60"/>
      <w:jc w:val="both"/>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styleId="FootnoteReference">
    <w:name w:val="footnote reference"/>
    <w:semiHidden/>
    <w:qFormat/>
    <w:rPr>
      <w:vertAlign w:val="superscript"/>
    </w:rPr>
  </w:style>
  <w:style w:type="character" w:customStyle="1" w:styleId="LinkdaInternet">
    <w:name w:val="Link da Internet"/>
    <w:rPr>
      <w:color w:val="0000FF"/>
      <w:u w:val="single"/>
    </w:rPr>
  </w:style>
  <w:style w:type="character" w:styleId="CommentReference">
    <w:name w:val="annotation reference"/>
    <w:semiHidden/>
    <w:qFormat/>
    <w:rPr>
      <w:sz w:val="16"/>
      <w:szCs w:val="16"/>
    </w:rPr>
  </w:style>
  <w:style w:type="character" w:styleId="FollowedHyperlink">
    <w:name w:val="FollowedHyperlink"/>
    <w:qFormat/>
    <w:rPr>
      <w:color w:val="800080"/>
      <w:u w:val="single"/>
    </w:rPr>
  </w:style>
  <w:style w:type="character" w:customStyle="1" w:styleId="tgc">
    <w:name w:val="_tgc"/>
    <w:qFormat/>
    <w:rsid w:val="00D81709"/>
  </w:style>
  <w:style w:type="character" w:customStyle="1" w:styleId="BalloonTextChar">
    <w:name w:val="Balloon Text Char"/>
    <w:basedOn w:val="DefaultParagraphFont"/>
    <w:link w:val="BalloonText"/>
    <w:qFormat/>
    <w:rsid w:val="00166364"/>
    <w:rPr>
      <w:rFonts w:ascii="Segoe UI" w:hAnsi="Segoe UI" w:cs="Segoe UI"/>
      <w:sz w:val="18"/>
      <w:szCs w:val="18"/>
    </w:rPr>
  </w:style>
  <w:style w:type="character" w:customStyle="1" w:styleId="BodyText2Char">
    <w:name w:val="Body Text 2 Char"/>
    <w:link w:val="BodyText2"/>
    <w:qFormat/>
    <w:rsid w:val="006A7B3E"/>
    <w:rPr>
      <w:rFonts w:ascii="Arial" w:hAnsi="Arial"/>
      <w:i/>
      <w:sz w:val="22"/>
    </w:rPr>
  </w:style>
  <w:style w:type="character" w:customStyle="1" w:styleId="Mention1">
    <w:name w:val="Mention1"/>
    <w:basedOn w:val="DefaultParagraphFont"/>
    <w:uiPriority w:val="99"/>
    <w:semiHidden/>
    <w:unhideWhenUsed/>
    <w:qFormat/>
    <w:rsid w:val="007B77EF"/>
    <w:rPr>
      <w:color w:val="2B579A"/>
      <w:shd w:val="clear" w:color="auto" w:fill="E6E6E6"/>
    </w:rPr>
  </w:style>
  <w:style w:type="character" w:customStyle="1" w:styleId="Mention2">
    <w:name w:val="Mention2"/>
    <w:basedOn w:val="DefaultParagraphFont"/>
    <w:uiPriority w:val="99"/>
    <w:semiHidden/>
    <w:unhideWhenUsed/>
    <w:qFormat/>
    <w:rsid w:val="004422FF"/>
    <w:rPr>
      <w:color w:val="2B579A"/>
      <w:shd w:val="clear" w:color="auto" w:fill="E6E6E6"/>
    </w:rPr>
  </w:style>
  <w:style w:type="character" w:customStyle="1" w:styleId="Heading1Char">
    <w:name w:val="Heading 1 Char"/>
    <w:basedOn w:val="DefaultParagraphFont"/>
    <w:link w:val="Heading1"/>
    <w:qFormat/>
    <w:rsid w:val="00107A97"/>
    <w:rPr>
      <w:rFonts w:ascii="Arial" w:hAnsi="Arial"/>
      <w:caps/>
      <w:sz w:val="28"/>
      <w:shd w:val="clear" w:color="auto" w:fill="DFDFDF"/>
      <w14:shadow w14:blurRad="50800" w14:dist="38100" w14:dir="2700000" w14:sx="100000" w14:sy="100000" w14:kx="0" w14:ky="0" w14:algn="tl">
        <w14:srgbClr w14:val="000000">
          <w14:alpha w14:val="60000"/>
        </w14:srgbClr>
      </w14:shadow>
    </w:rPr>
  </w:style>
  <w:style w:type="character" w:customStyle="1" w:styleId="Heading2Char">
    <w:name w:val="Heading 2 Char"/>
    <w:basedOn w:val="DefaultParagraphFont"/>
    <w:link w:val="Heading2"/>
    <w:qFormat/>
    <w:rsid w:val="00107A97"/>
    <w:rPr>
      <w:rFonts w:ascii="Arial" w:hAnsi="Arial"/>
      <w:b/>
      <w:sz w:val="28"/>
    </w:rPr>
  </w:style>
  <w:style w:type="character" w:customStyle="1" w:styleId="ListLabel1">
    <w:name w:val="ListLabel 1"/>
    <w:qFormat/>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style>
  <w:style w:type="character" w:customStyle="1" w:styleId="ListLabel2">
    <w:name w:val="ListLabel 2"/>
    <w:qFormat/>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Symbol"/>
    </w:rPr>
  </w:style>
  <w:style w:type="character" w:customStyle="1" w:styleId="ListLabel16">
    <w:name w:val="ListLabel 16"/>
    <w:qFormat/>
    <w:rPr>
      <w:rFonts w:cs="Symbol"/>
    </w:rPr>
  </w:style>
  <w:style w:type="character" w:customStyle="1" w:styleId="ListLabel17">
    <w:name w:val="ListLabel 17"/>
    <w:qFormat/>
    <w:rPr>
      <w:rFonts w:ascii="Arial" w:hAnsi="Arial" w:cs="Symbol"/>
      <w:sz w:val="22"/>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ascii="Arial" w:hAnsi="Arial" w:cs="Symbol"/>
      <w:sz w:val="22"/>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eastAsia="Arial" w:cs="Arial"/>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paragraph" w:styleId="Title">
    <w:name w:val="Title"/>
    <w:basedOn w:val="Normal"/>
    <w:next w:val="BodyText"/>
    <w:qFormat/>
    <w:rsid w:val="003B3C3C"/>
    <w:pPr>
      <w:widowControl w:val="0"/>
      <w:suppressAutoHyphens/>
      <w:spacing w:before="0"/>
      <w:jc w:val="center"/>
    </w:pPr>
    <w:rPr>
      <w:b/>
      <w:sz w:val="36"/>
      <w:lang w:val="en-US"/>
    </w:rPr>
  </w:style>
  <w:style w:type="paragraph" w:styleId="BodyText">
    <w:name w:val="Body Text"/>
    <w:basedOn w:val="Normal"/>
    <w:pPr>
      <w:spacing w:before="60" w:after="60"/>
      <w:jc w:val="both"/>
    </w:pPr>
  </w:style>
  <w:style w:type="paragraph" w:styleId="List">
    <w:name w:val="List"/>
    <w:basedOn w:val="BodyText"/>
    <w:rPr>
      <w:rFonts w:cs="FreeSans"/>
    </w:rPr>
  </w:style>
  <w:style w:type="paragraph" w:styleId="Caption">
    <w:name w:val="caption"/>
    <w:basedOn w:val="Normal"/>
    <w:next w:val="Normal"/>
    <w:qFormat/>
    <w:pPr>
      <w:spacing w:after="120"/>
      <w:jc w:val="center"/>
    </w:pPr>
    <w:rPr>
      <w:b/>
      <w:sz w:val="20"/>
    </w:rPr>
  </w:style>
  <w:style w:type="paragraph" w:customStyle="1" w:styleId="ndice">
    <w:name w:val="Índice"/>
    <w:basedOn w:val="Normal"/>
    <w:qFormat/>
    <w:pPr>
      <w:suppressLineNumbers/>
    </w:pPr>
    <w:rPr>
      <w:rFonts w:cs="FreeSans"/>
    </w:rPr>
  </w:style>
  <w:style w:type="paragraph" w:styleId="DocumentMap">
    <w:name w:val="Document Map"/>
    <w:basedOn w:val="Normal"/>
    <w:semiHidden/>
    <w:qFormat/>
    <w:pPr>
      <w:shd w:val="clear" w:color="auto" w:fill="000080"/>
      <w:spacing w:before="60" w:after="60"/>
      <w:jc w:val="both"/>
    </w:pPr>
    <w:rPr>
      <w:rFonts w:ascii="Tahoma" w:hAnsi="Tahoma"/>
    </w:rPr>
  </w:style>
  <w:style w:type="paragraph" w:customStyle="1" w:styleId="Requisito">
    <w:name w:val="Requisito"/>
    <w:basedOn w:val="Heading3"/>
    <w:next w:val="Normal"/>
    <w:qFormat/>
    <w:pPr>
      <w:numPr>
        <w:ilvl w:val="0"/>
        <w:numId w:val="0"/>
      </w:numPr>
      <w:pBdr>
        <w:top w:val="single" w:sz="4" w:space="1" w:color="00000A"/>
        <w:bottom w:val="single" w:sz="4" w:space="1" w:color="00000A"/>
      </w:pBdr>
      <w:spacing w:after="120"/>
      <w:jc w:val="center"/>
    </w:pPr>
  </w:style>
  <w:style w:type="paragraph" w:customStyle="1" w:styleId="destaque1">
    <w:name w:val="destaque 1"/>
    <w:next w:val="Normal"/>
    <w:qFormat/>
    <w:pPr>
      <w:keepNext/>
      <w:spacing w:before="240" w:after="120"/>
      <w:outlineLvl w:val="3"/>
    </w:pPr>
    <w:rPr>
      <w:rFonts w:ascii="Arial" w:hAnsi="Arial"/>
      <w:b/>
      <w:sz w:val="24"/>
    </w:rPr>
  </w:style>
  <w:style w:type="paragraph" w:styleId="Header">
    <w:name w:val="header"/>
    <w:basedOn w:val="Normal"/>
    <w:pPr>
      <w:tabs>
        <w:tab w:val="center" w:pos="4153"/>
        <w:tab w:val="right" w:pos="8306"/>
      </w:tabs>
      <w:spacing w:before="60" w:after="60"/>
      <w:jc w:val="both"/>
    </w:pPr>
    <w:rPr>
      <w:sz w:val="20"/>
    </w:rPr>
  </w:style>
  <w:style w:type="paragraph" w:styleId="ListNumber">
    <w:name w:val="List Number"/>
    <w:basedOn w:val="Normal"/>
    <w:qFormat/>
    <w:pPr>
      <w:spacing w:before="60" w:after="60"/>
      <w:jc w:val="both"/>
    </w:pPr>
  </w:style>
  <w:style w:type="paragraph" w:styleId="ListBullet">
    <w:name w:val="List Bullet"/>
    <w:basedOn w:val="Normal"/>
    <w:autoRedefine/>
    <w:qFormat/>
    <w:pPr>
      <w:spacing w:before="60" w:after="60"/>
      <w:jc w:val="both"/>
    </w:pPr>
  </w:style>
  <w:style w:type="paragraph" w:styleId="Footer">
    <w:name w:val="footer"/>
    <w:basedOn w:val="Normal"/>
    <w:pPr>
      <w:tabs>
        <w:tab w:val="center" w:pos="4153"/>
        <w:tab w:val="right" w:pos="8306"/>
      </w:tabs>
      <w:spacing w:before="60"/>
      <w:jc w:val="both"/>
    </w:pPr>
    <w:rPr>
      <w:sz w:val="16"/>
    </w:rPr>
  </w:style>
  <w:style w:type="paragraph" w:customStyle="1" w:styleId="titulo">
    <w:name w:val="titulo"/>
    <w:basedOn w:val="Normal"/>
    <w:qFormat/>
    <w:pPr>
      <w:spacing w:before="5280" w:after="60"/>
      <w:jc w:val="right"/>
    </w:pPr>
    <w:rPr>
      <w:b/>
      <w:sz w:val="36"/>
    </w:rPr>
  </w:style>
  <w:style w:type="paragraph" w:customStyle="1" w:styleId="versao">
    <w:name w:val="versao"/>
    <w:basedOn w:val="titulo"/>
    <w:qFormat/>
    <w:pPr>
      <w:spacing w:before="0" w:after="0"/>
    </w:pPr>
    <w:rPr>
      <w:sz w:val="28"/>
    </w:rPr>
  </w:style>
  <w:style w:type="paragraph" w:customStyle="1" w:styleId="sistema">
    <w:name w:val="sistema"/>
    <w:basedOn w:val="Normal"/>
    <w:qFormat/>
    <w:pPr>
      <w:spacing w:after="240"/>
      <w:jc w:val="right"/>
    </w:pPr>
    <w:rPr>
      <w:b/>
      <w:sz w:val="36"/>
    </w:rPr>
  </w:style>
  <w:style w:type="paragraph" w:styleId="TOC1">
    <w:name w:val="toc 1"/>
    <w:basedOn w:val="Normal"/>
    <w:next w:val="Normal"/>
    <w:autoRedefine/>
    <w:uiPriority w:val="39"/>
    <w:pPr>
      <w:tabs>
        <w:tab w:val="left" w:pos="480"/>
        <w:tab w:val="right" w:leader="dot" w:pos="9061"/>
      </w:tabs>
      <w:spacing w:after="120"/>
    </w:pPr>
    <w:rPr>
      <w:b/>
      <w:caps/>
      <w:sz w:val="20"/>
    </w:rPr>
  </w:style>
  <w:style w:type="paragraph" w:styleId="TOC2">
    <w:name w:val="toc 2"/>
    <w:basedOn w:val="Normal"/>
    <w:next w:val="Normal"/>
    <w:autoRedefine/>
    <w:uiPriority w:val="39"/>
    <w:rsid w:val="00721627"/>
    <w:pPr>
      <w:tabs>
        <w:tab w:val="left" w:pos="1276"/>
        <w:tab w:val="right" w:leader="dot" w:pos="9060"/>
      </w:tabs>
      <w:ind w:left="851" w:hanging="284"/>
    </w:pPr>
    <w:rPr>
      <w:smallCaps/>
      <w:sz w:val="20"/>
    </w:rPr>
  </w:style>
  <w:style w:type="paragraph" w:styleId="TOC3">
    <w:name w:val="toc 3"/>
    <w:basedOn w:val="Normal"/>
    <w:next w:val="Normal"/>
    <w:autoRedefine/>
    <w:uiPriority w:val="39"/>
    <w:pPr>
      <w:ind w:left="480"/>
    </w:pPr>
    <w:rPr>
      <w:i/>
      <w:sz w:val="20"/>
    </w:rPr>
  </w:style>
  <w:style w:type="paragraph" w:styleId="TOC4">
    <w:name w:val="toc 4"/>
    <w:basedOn w:val="Normal"/>
    <w:next w:val="Normal"/>
    <w:autoRedefine/>
    <w:semiHidden/>
    <w:pPr>
      <w:ind w:left="720"/>
    </w:pPr>
    <w:rPr>
      <w:sz w:val="18"/>
    </w:rPr>
  </w:style>
  <w:style w:type="paragraph" w:styleId="TOC5">
    <w:name w:val="toc 5"/>
    <w:basedOn w:val="Normal"/>
    <w:next w:val="Normal"/>
    <w:autoRedefine/>
    <w:semiHidden/>
    <w:pPr>
      <w:ind w:left="960"/>
    </w:pPr>
    <w:rPr>
      <w:sz w:val="18"/>
    </w:rPr>
  </w:style>
  <w:style w:type="paragraph" w:styleId="TOC6">
    <w:name w:val="toc 6"/>
    <w:basedOn w:val="Normal"/>
    <w:next w:val="Normal"/>
    <w:autoRedefine/>
    <w:semiHidden/>
    <w:pPr>
      <w:ind w:left="1200"/>
    </w:pPr>
    <w:rPr>
      <w:sz w:val="18"/>
    </w:rPr>
  </w:style>
  <w:style w:type="paragraph" w:styleId="TOC7">
    <w:name w:val="toc 7"/>
    <w:basedOn w:val="Normal"/>
    <w:next w:val="Normal"/>
    <w:autoRedefine/>
    <w:semiHidden/>
    <w:pPr>
      <w:ind w:left="1440"/>
    </w:pPr>
    <w:rPr>
      <w:sz w:val="18"/>
    </w:rPr>
  </w:style>
  <w:style w:type="paragraph" w:styleId="TOC8">
    <w:name w:val="toc 8"/>
    <w:basedOn w:val="Normal"/>
    <w:next w:val="Normal"/>
    <w:autoRedefine/>
    <w:semiHidden/>
    <w:pPr>
      <w:ind w:left="1680"/>
    </w:pPr>
    <w:rPr>
      <w:sz w:val="18"/>
    </w:rPr>
  </w:style>
  <w:style w:type="paragraph" w:styleId="TOC9">
    <w:name w:val="toc 9"/>
    <w:basedOn w:val="Normal"/>
    <w:next w:val="Normal"/>
    <w:autoRedefine/>
    <w:semiHidden/>
    <w:pPr>
      <w:ind w:left="1920"/>
    </w:pPr>
    <w:rPr>
      <w:sz w:val="18"/>
    </w:rPr>
  </w:style>
  <w:style w:type="paragraph" w:customStyle="1" w:styleId="destaque2">
    <w:name w:val="destaque 2"/>
    <w:basedOn w:val="destaque1"/>
    <w:next w:val="Normal"/>
    <w:qFormat/>
    <w:pPr>
      <w:outlineLvl w:val="4"/>
    </w:pPr>
    <w:rPr>
      <w:b w:val="0"/>
      <w:i/>
    </w:rPr>
  </w:style>
  <w:style w:type="paragraph" w:customStyle="1" w:styleId="destaque3">
    <w:name w:val="destaque 3"/>
    <w:basedOn w:val="destaque2"/>
    <w:qFormat/>
    <w:pPr>
      <w:spacing w:before="120" w:after="60"/>
      <w:outlineLvl w:val="5"/>
    </w:pPr>
    <w:rPr>
      <w:i w:val="0"/>
    </w:rPr>
  </w:style>
  <w:style w:type="paragraph" w:customStyle="1" w:styleId="conteudo">
    <w:name w:val="conteudo"/>
    <w:basedOn w:val="Normal"/>
    <w:qFormat/>
    <w:pPr>
      <w:spacing w:before="360" w:after="120"/>
      <w:jc w:val="both"/>
    </w:pPr>
    <w:rPr>
      <w:b/>
      <w:sz w:val="28"/>
    </w:rPr>
  </w:style>
  <w:style w:type="paragraph" w:customStyle="1" w:styleId="Topicos">
    <w:name w:val="Topicos"/>
    <w:basedOn w:val="Normal"/>
    <w:qFormat/>
    <w:pPr>
      <w:spacing w:before="60" w:after="60"/>
    </w:pPr>
  </w:style>
  <w:style w:type="paragraph" w:styleId="FootnoteText">
    <w:name w:val="footnote text"/>
    <w:basedOn w:val="Normal"/>
    <w:semiHidden/>
    <w:qFormat/>
    <w:pPr>
      <w:jc w:val="both"/>
    </w:pPr>
    <w:rPr>
      <w:sz w:val="20"/>
    </w:rPr>
  </w:style>
  <w:style w:type="paragraph" w:styleId="CommentText">
    <w:name w:val="annotation text"/>
    <w:basedOn w:val="Normal"/>
    <w:semiHidden/>
    <w:qFormat/>
    <w:pPr>
      <w:spacing w:before="60" w:after="60"/>
      <w:jc w:val="both"/>
    </w:pPr>
    <w:rPr>
      <w:sz w:val="20"/>
    </w:rPr>
  </w:style>
  <w:style w:type="paragraph" w:styleId="BodyText2">
    <w:name w:val="Body Text 2"/>
    <w:basedOn w:val="Normal"/>
    <w:link w:val="BodyText2Char"/>
    <w:qFormat/>
    <w:pPr>
      <w:spacing w:before="60" w:after="60"/>
      <w:jc w:val="both"/>
    </w:pPr>
    <w:rPr>
      <w:i/>
    </w:rPr>
  </w:style>
  <w:style w:type="paragraph" w:styleId="BodyText3">
    <w:name w:val="Body Text 3"/>
    <w:basedOn w:val="Normal"/>
    <w:qFormat/>
    <w:pPr>
      <w:spacing w:before="60" w:after="60"/>
    </w:pPr>
  </w:style>
  <w:style w:type="paragraph" w:customStyle="1" w:styleId="Tabletext">
    <w:name w:val="Tabletext"/>
    <w:basedOn w:val="Normal"/>
    <w:qFormat/>
    <w:pPr>
      <w:keepLines/>
      <w:widowControl w:val="0"/>
      <w:spacing w:before="60" w:after="60" w:line="240" w:lineRule="atLeast"/>
      <w:ind w:left="284"/>
    </w:pPr>
    <w:rPr>
      <w:sz w:val="20"/>
      <w:lang w:val="en-US"/>
    </w:rPr>
  </w:style>
  <w:style w:type="paragraph" w:customStyle="1" w:styleId="Textopadro">
    <w:name w:val="Texto padrão"/>
    <w:basedOn w:val="Normal"/>
    <w:qFormat/>
    <w:pPr>
      <w:spacing w:before="0"/>
    </w:pPr>
    <w:rPr>
      <w:rFonts w:ascii="Times New Roman" w:hAnsi="Times New Roman"/>
      <w:sz w:val="24"/>
      <w:szCs w:val="24"/>
    </w:rPr>
  </w:style>
  <w:style w:type="paragraph" w:customStyle="1" w:styleId="TableText0">
    <w:name w:val="Table Text"/>
    <w:basedOn w:val="Normal"/>
    <w:qFormat/>
    <w:pPr>
      <w:spacing w:before="0"/>
    </w:pPr>
    <w:rPr>
      <w:rFonts w:cs="Arial"/>
      <w:sz w:val="20"/>
    </w:rPr>
  </w:style>
  <w:style w:type="paragraph" w:customStyle="1" w:styleId="Nomes">
    <w:name w:val="Nomes"/>
    <w:basedOn w:val="Normal"/>
    <w:qFormat/>
    <w:rsid w:val="0022708A"/>
    <w:pPr>
      <w:spacing w:before="0"/>
      <w:ind w:firstLine="720"/>
    </w:pPr>
  </w:style>
  <w:style w:type="paragraph" w:styleId="BalloonText">
    <w:name w:val="Balloon Text"/>
    <w:basedOn w:val="Normal"/>
    <w:link w:val="BalloonTextChar"/>
    <w:qFormat/>
    <w:rsid w:val="00166364"/>
    <w:pPr>
      <w:spacing w:before="0"/>
    </w:pPr>
    <w:rPr>
      <w:rFonts w:ascii="Segoe UI" w:hAnsi="Segoe UI" w:cs="Segoe UI"/>
      <w:sz w:val="18"/>
      <w:szCs w:val="18"/>
    </w:rPr>
  </w:style>
  <w:style w:type="paragraph" w:styleId="ListParagraph">
    <w:name w:val="List Paragraph"/>
    <w:basedOn w:val="Normal"/>
    <w:uiPriority w:val="34"/>
    <w:qFormat/>
    <w:rsid w:val="00DE4F21"/>
    <w:pPr>
      <w:ind w:left="720"/>
      <w:contextualSpacing/>
    </w:pPr>
  </w:style>
  <w:style w:type="paragraph" w:customStyle="1" w:styleId="Standard">
    <w:name w:val="Standard"/>
    <w:qFormat/>
    <w:rsid w:val="00B1472C"/>
    <w:pPr>
      <w:suppressAutoHyphens/>
      <w:spacing w:before="60" w:after="60"/>
      <w:jc w:val="both"/>
      <w:textAlignment w:val="baseline"/>
    </w:pPr>
    <w:rPr>
      <w:sz w:val="24"/>
      <w:lang w:eastAsia="zh-CN"/>
    </w:rPr>
  </w:style>
  <w:style w:type="paragraph" w:customStyle="1" w:styleId="Commarcadores1">
    <w:name w:val="Com marcadores1"/>
    <w:basedOn w:val="Standard"/>
    <w:qFormat/>
    <w:rsid w:val="00B1472C"/>
  </w:style>
  <w:style w:type="paragraph" w:customStyle="1" w:styleId="Textbody">
    <w:name w:val="Text body"/>
    <w:basedOn w:val="Standard"/>
    <w:qFormat/>
    <w:rsid w:val="00B1472C"/>
    <w:rPr>
      <w:i/>
      <w:iCs/>
    </w:rPr>
  </w:style>
  <w:style w:type="paragraph" w:styleId="NoSpacing">
    <w:name w:val="No Spacing"/>
    <w:uiPriority w:val="1"/>
    <w:qFormat/>
    <w:rsid w:val="00A33940"/>
    <w:rPr>
      <w:rFonts w:asciiTheme="minorHAnsi" w:eastAsiaTheme="minorEastAsia" w:hAnsiTheme="minorHAnsi" w:cstheme="minorBidi"/>
      <w:sz w:val="22"/>
      <w:szCs w:val="22"/>
    </w:rPr>
  </w:style>
  <w:style w:type="paragraph" w:customStyle="1" w:styleId="Contedodoquadro">
    <w:name w:val="Conteúdo do quadro"/>
    <w:basedOn w:val="Normal"/>
    <w:qFormat/>
  </w:style>
  <w:style w:type="numbering" w:customStyle="1" w:styleId="WW8Num2">
    <w:name w:val="WW8Num2"/>
    <w:qFormat/>
    <w:rsid w:val="00B1472C"/>
  </w:style>
  <w:style w:type="numbering" w:customStyle="1" w:styleId="WW8Num3">
    <w:name w:val="WW8Num3"/>
    <w:qFormat/>
    <w:rsid w:val="00B1472C"/>
  </w:style>
  <w:style w:type="numbering" w:customStyle="1" w:styleId="WW8Num9">
    <w:name w:val="WW8Num9"/>
    <w:qFormat/>
    <w:rsid w:val="00B1472C"/>
  </w:style>
  <w:style w:type="numbering" w:customStyle="1" w:styleId="WW8Num8">
    <w:name w:val="WW8Num8"/>
    <w:qFormat/>
    <w:rsid w:val="00B17BB8"/>
  </w:style>
  <w:style w:type="table" w:styleId="TableGrid">
    <w:name w:val="Table Grid"/>
    <w:basedOn w:val="TableNormal"/>
    <w:uiPriority w:val="59"/>
    <w:rsid w:val="00E32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3">
    <w:name w:val="Table 3D effects 3"/>
    <w:basedOn w:val="TableNormal"/>
    <w:rsid w:val="00E3299B"/>
    <w:pPr>
      <w:spacing w:before="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ridTable4-Accent5">
    <w:name w:val="Grid Table 4 Accent 5"/>
    <w:basedOn w:val="TableNormal"/>
    <w:uiPriority w:val="49"/>
    <w:rsid w:val="007E1ED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5">
    <w:name w:val="List Table 3 Accent 5"/>
    <w:basedOn w:val="TableNormal"/>
    <w:uiPriority w:val="48"/>
    <w:rsid w:val="007E1EDE"/>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1">
    <w:name w:val="List Table 3 Accent 1"/>
    <w:basedOn w:val="TableNormal"/>
    <w:uiPriority w:val="48"/>
    <w:rsid w:val="007E1EDE"/>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2-Accent5">
    <w:name w:val="Grid Table 2 Accent 5"/>
    <w:basedOn w:val="TableNormal"/>
    <w:uiPriority w:val="47"/>
    <w:rsid w:val="007E1EDE"/>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4472C4" w:themeColor="accent5"/>
          <w:insideH w:val="nil"/>
          <w:insideV w:val="nil"/>
        </w:tcBorders>
        <w:shd w:val="clear" w:color="auto" w:fill="FFFFFF" w:themeFill="background1"/>
      </w:tcPr>
    </w:tblStylePr>
    <w:tblStylePr w:type="lastRow">
      <w:rPr>
        <w:b/>
        <w:bCs/>
      </w:rPr>
      <w:tblPr/>
      <w:tcPr>
        <w:tcBorders>
          <w:top w:val="double" w:sz="2" w:space="0" w:color="4472C4" w:themeColor="accent5"/>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4F74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effeisoftwares.com.b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3D492-2394-4910-98B4-125E49429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3607</TotalTime>
  <Pages>10</Pages>
  <Words>2346</Words>
  <Characters>12673</Characters>
  <Application>Microsoft Office Word</Application>
  <DocSecurity>0</DocSecurity>
  <Lines>105</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&lt;Nome da Proposta Técnica&gt;</vt:lpstr>
      <vt:lpstr>&lt;Nome da Proposta Técnica&gt;</vt:lpstr>
    </vt:vector>
  </TitlesOfParts>
  <Company>cesar</Company>
  <LinksUpToDate>false</LinksUpToDate>
  <CharactersWithSpaces>14990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da Proposta Técnica&gt;</dc:title>
  <dc:subject/>
  <dc:creator>acr</dc:creator>
  <dc:description/>
  <cp:lastModifiedBy>InstaCarro</cp:lastModifiedBy>
  <cp:revision>29</cp:revision>
  <cp:lastPrinted>2017-03-20T17:04:00Z</cp:lastPrinted>
  <dcterms:created xsi:type="dcterms:W3CDTF">2018-04-25T19:46:00Z</dcterms:created>
  <dcterms:modified xsi:type="dcterms:W3CDTF">2018-05-15T13:25:00Z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cesar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