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8324868"/>
    <w:bookmarkEnd w:id="0"/>
    <w:p w:rsidR="00A624B0" w:rsidRDefault="00016BE5">
      <w:pPr>
        <w:pStyle w:val="titulo"/>
        <w:spacing w:before="3120" w:after="0"/>
        <w:rPr>
          <w:rFonts w:cs="Arial"/>
          <w:sz w:val="48"/>
        </w:rPr>
      </w:pPr>
      <w:r>
        <w:rPr>
          <w:noProof/>
        </w:rPr>
        <mc:AlternateContent>
          <mc:Choice Requires="wps">
            <w:drawing>
              <wp:anchor distT="0" distB="0" distL="114300" distR="114300" simplePos="0" relativeHeight="2" behindDoc="0" locked="0" layoutInCell="1" allowOverlap="1">
                <wp:simplePos x="0" y="0"/>
                <wp:positionH relativeFrom="column">
                  <wp:posOffset>3953510</wp:posOffset>
                </wp:positionH>
                <wp:positionV relativeFrom="paragraph">
                  <wp:posOffset>438150</wp:posOffset>
                </wp:positionV>
                <wp:extent cx="1085850" cy="1111250"/>
                <wp:effectExtent l="0" t="0" r="0" b="0"/>
                <wp:wrapNone/>
                <wp:docPr id="1" name="Text Box 29"/>
                <wp:cNvGraphicFramePr/>
                <a:graphic xmlns:a="http://schemas.openxmlformats.org/drawingml/2006/main">
                  <a:graphicData uri="http://schemas.microsoft.com/office/word/2010/wordprocessingShape">
                    <wps:wsp>
                      <wps:cNvSpPr/>
                      <wps:spPr>
                        <a:xfrm>
                          <a:off x="0" y="0"/>
                          <a:ext cx="1085040" cy="111060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rsidR="00A624B0" w:rsidRDefault="00A624B0">
                            <w:pPr>
                              <w:pStyle w:val="Contedodoquadro"/>
                            </w:pPr>
                          </w:p>
                        </w:txbxContent>
                      </wps:txbx>
                      <wps:bodyPr lIns="90000" tIns="45000" rIns="90000" bIns="45000">
                        <a:noAutofit/>
                      </wps:bodyPr>
                    </wps:wsp>
                  </a:graphicData>
                </a:graphic>
              </wp:anchor>
            </w:drawing>
          </mc:Choice>
          <mc:Fallback>
            <w:pict>
              <v:rect id="Text Box 29" o:spid="_x0000_s1026" style="position:absolute;left:0;text-align:left;margin-left:311.3pt;margin-top:34.5pt;width:85.5pt;height:87.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" strokecolor="white" strokeweight=".26mm">
                <v:textbox inset="2.5mm,1.25mm,2.5mm,1.25mm">
                  <w:txbxContent>
                    <w:p w:rsidR="00A624B0" w:rsidRDefault="00A624B0">
                      <w:pPr>
                        <w:pStyle w:val="Contedodoquadro"/>
                      </w:pPr>
                    </w:p>
                  </w:txbxContent>
                </v:textbox>
              </v:rect>
            </w:pict>
          </mc:Fallback>
        </mc:AlternateContent>
      </w:r>
      <w:r>
        <w:rPr>
          <w:sz w:val="44"/>
        </w:rPr>
        <w:t xml:space="preserve">Sistema de Gestão de </w:t>
      </w:r>
      <w:r w:rsidR="000510A2">
        <w:rPr>
          <w:sz w:val="44"/>
        </w:rPr>
        <w:t>Viagens</w:t>
      </w:r>
      <w:r>
        <w:rPr>
          <w:sz w:val="48"/>
        </w:rPr>
        <w:br/>
      </w:r>
      <w:r>
        <w:rPr>
          <w:rFonts w:cs="Arial"/>
          <w:sz w:val="32"/>
        </w:rPr>
        <w:t xml:space="preserve">Cliente: </w:t>
      </w:r>
      <w:r w:rsidR="000510A2">
        <w:rPr>
          <w:rFonts w:cs="Arial"/>
          <w:i/>
          <w:sz w:val="32"/>
        </w:rPr>
        <w:t>Governo Federal</w:t>
      </w:r>
      <w:r>
        <w:rPr>
          <w:rFonts w:cs="Arial"/>
          <w:sz w:val="48"/>
        </w:rPr>
        <w:br/>
      </w:r>
    </w:p>
    <w:p w:rsidR="00A624B0" w:rsidRDefault="00A624B0">
      <w:pPr>
        <w:pStyle w:val="versao"/>
        <w:rPr>
          <w:rFonts w:cs="Arial"/>
        </w:rPr>
      </w:pPr>
    </w:p>
    <w:p w:rsidR="00A624B0" w:rsidRDefault="00016BE5">
      <w:pPr>
        <w:pStyle w:val="versao"/>
        <w:rPr>
          <w:rFonts w:cs="Arial"/>
        </w:rPr>
      </w:pPr>
      <w:r>
        <w:rPr>
          <w:rFonts w:cs="Arial"/>
        </w:rPr>
        <w:t xml:space="preserve">C008 - </w:t>
      </w:r>
      <w:r>
        <w:t>ASCLÉPIO</w:t>
      </w:r>
      <w:r>
        <w:rPr>
          <w:rFonts w:cs="Arial"/>
        </w:rPr>
        <w:t xml:space="preserve"> </w:t>
      </w:r>
      <w:r>
        <w:rPr>
          <w:rFonts w:cs="Arial"/>
        </w:rPr>
        <w:br/>
        <w:t>DOCUMENTO DE REQUISITOS</w:t>
      </w:r>
    </w:p>
    <w:p w:rsidR="00A624B0" w:rsidRDefault="00016BE5">
      <w:pPr>
        <w:pStyle w:val="versao"/>
        <w:rPr>
          <w:rFonts w:cs="Arial"/>
          <w:sz w:val="24"/>
        </w:rPr>
      </w:pPr>
      <w:r>
        <w:rPr>
          <w:rFonts w:cs="Arial"/>
        </w:rPr>
        <w:tab/>
      </w:r>
      <w:r>
        <w:rPr>
          <w:rFonts w:cs="Arial"/>
          <w:sz w:val="24"/>
        </w:rPr>
        <w:t>Kevin Vieira Pereira/ Gerente de Projetos/ 2016015385</w:t>
      </w:r>
    </w:p>
    <w:p w:rsidR="00A624B0" w:rsidRDefault="00016BE5">
      <w:pPr>
        <w:pStyle w:val="versao"/>
      </w:pPr>
      <w:r>
        <w:rPr>
          <w:rFonts w:cs="Arial"/>
          <w:sz w:val="24"/>
        </w:rPr>
        <w:t xml:space="preserve">Lucas </w:t>
      </w:r>
      <w:proofErr w:type="spellStart"/>
      <w:r>
        <w:rPr>
          <w:rFonts w:cs="Arial"/>
          <w:sz w:val="24"/>
        </w:rPr>
        <w:t>Lamounier</w:t>
      </w:r>
      <w:proofErr w:type="spellEnd"/>
      <w:r>
        <w:rPr>
          <w:rFonts w:cs="Arial"/>
          <w:sz w:val="24"/>
        </w:rPr>
        <w:t xml:space="preserve"> Gonçalves Duarte/ Analista de Requisitos/ 2016012688</w:t>
      </w:r>
    </w:p>
    <w:p w:rsidR="00A624B0" w:rsidRDefault="00016BE5">
      <w:pPr>
        <w:pStyle w:val="versao"/>
        <w:rPr>
          <w:rFonts w:cs="Arial"/>
          <w:sz w:val="24"/>
        </w:rPr>
      </w:pPr>
      <w:proofErr w:type="spellStart"/>
      <w:r>
        <w:rPr>
          <w:rFonts w:cs="Arial"/>
          <w:sz w:val="24"/>
        </w:rPr>
        <w:t>Maycon</w:t>
      </w:r>
      <w:proofErr w:type="spellEnd"/>
      <w:r>
        <w:rPr>
          <w:rFonts w:cs="Arial"/>
          <w:sz w:val="24"/>
        </w:rPr>
        <w:t xml:space="preserve"> Pereira Goulart/ Gerente de Produtos / 2016017862</w:t>
      </w:r>
    </w:p>
    <w:p w:rsidR="00A624B0" w:rsidRDefault="00016BE5">
      <w:pPr>
        <w:pStyle w:val="versao"/>
        <w:rPr>
          <w:rFonts w:cs="Arial"/>
          <w:sz w:val="24"/>
        </w:rPr>
      </w:pPr>
      <w:r>
        <w:rPr>
          <w:rFonts w:cs="Arial"/>
          <w:sz w:val="24"/>
        </w:rPr>
        <w:t>Breno de Oliveira Reno/ Gerente Financeiro/ 2016015886</w:t>
      </w:r>
    </w:p>
    <w:p w:rsidR="00A624B0" w:rsidRDefault="00016BE5">
      <w:pPr>
        <w:pStyle w:val="versao"/>
        <w:rPr>
          <w:rFonts w:cs="Arial"/>
          <w:sz w:val="24"/>
        </w:rPr>
      </w:pPr>
      <w:r>
        <w:rPr>
          <w:rFonts w:cs="Arial"/>
          <w:sz w:val="24"/>
        </w:rPr>
        <w:t>Rodrigo Aparecido Silva Maia/ Gerente de Vendas/ 2016013085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Versão 1.0</w:t>
      </w:r>
    </w:p>
    <w:p w:rsidR="00A624B0" w:rsidRDefault="00A624B0">
      <w:pPr>
        <w:pStyle w:val="versao"/>
        <w:rPr>
          <w:rFonts w:cs="Arial"/>
          <w:sz w:val="24"/>
        </w:rPr>
      </w:pPr>
    </w:p>
    <w:p w:rsidR="00A624B0" w:rsidRDefault="00A624B0">
      <w:pPr>
        <w:pStyle w:val="versao"/>
        <w:rPr>
          <w:rFonts w:cs="Arial"/>
          <w:sz w:val="24"/>
        </w:rPr>
      </w:pPr>
    </w:p>
    <w:p w:rsidR="00A624B0" w:rsidRDefault="00A624B0">
      <w:pPr>
        <w:pStyle w:val="versao"/>
        <w:rPr>
          <w:rFonts w:cs="Arial"/>
          <w:sz w:val="24"/>
        </w:rPr>
      </w:pPr>
    </w:p>
    <w:p w:rsidR="00A624B0" w:rsidRDefault="00A624B0">
      <w:pPr>
        <w:pStyle w:val="versao"/>
        <w:rPr>
          <w:rFonts w:cs="Arial"/>
          <w:sz w:val="24"/>
        </w:rPr>
      </w:pPr>
    </w:p>
    <w:p w:rsidR="00A624B0" w:rsidRDefault="00A624B0">
      <w:pPr>
        <w:pStyle w:val="versao"/>
        <w:rPr>
          <w:rFonts w:cs="Arial"/>
          <w:sz w:val="24"/>
        </w:rPr>
      </w:pPr>
    </w:p>
    <w:p w:rsidR="00A624B0" w:rsidRDefault="00A624B0">
      <w:pPr>
        <w:pStyle w:val="versao"/>
      </w:pPr>
    </w:p>
    <w:p w:rsidR="00A624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8"/>
                    <a:stretch>
                      <a:fillRect/>
                    </a:stretch>
                  </pic:blipFill>
                  <pic:spPr bwMode="auto">
                    <a:xfrm>
                      <a:off x="0" y="0"/>
                      <a:ext cx="1295400" cy="1295400"/>
                    </a:xfrm>
                    <a:prstGeom prst="rect">
                      <a:avLst/>
                    </a:prstGeom>
                  </pic:spPr>
                </pic:pic>
              </a:graphicData>
            </a:graphic>
          </wp:inline>
        </w:drawing>
      </w:r>
    </w:p>
    <w:p w:rsidR="00A624B0" w:rsidRDefault="00A624B0">
      <w:pPr>
        <w:pStyle w:val="versao"/>
        <w:tabs>
          <w:tab w:val="left" w:pos="7560"/>
        </w:tabs>
        <w:jc w:val="left"/>
      </w:pPr>
    </w:p>
    <w:p w:rsidR="00A624B0" w:rsidRDefault="00A624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A624B0" w:rsidRDefault="00016BE5">
      <w:pPr>
        <w:pStyle w:val="versao"/>
      </w:pPr>
      <w:r>
        <w:rPr>
          <w:b w:val="0"/>
          <w:sz w:val="22"/>
        </w:rPr>
        <w:t>(35) 3656-1247</w:t>
      </w:r>
      <w:r>
        <w:br/>
      </w:r>
      <w:hyperlink r:id="rId9">
        <w:r>
          <w:rPr>
            <w:rStyle w:val="LinkdaInternet"/>
          </w:rPr>
          <w:t>http://www.effeisoftwares.com.br</w:t>
        </w:r>
      </w:hyperlink>
    </w:p>
    <w:p w:rsidR="00A624B0" w:rsidRDefault="00016BE5">
      <w:pPr>
        <w:pStyle w:val="Ttulo"/>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tulo"/>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A624B0" w:rsidRDefault="00016BE5">
      <w:pPr>
        <w:pStyle w:val="Sumrio1"/>
        <w:rPr>
          <w:rFonts w:asciiTheme="minorHAnsi" w:eastAsiaTheme="minorEastAsia" w:hAnsiTheme="minorHAnsi" w:cstheme="minorBidi"/>
          <w:b w:val="0"/>
          <w:caps w:val="0"/>
          <w:sz w:val="22"/>
          <w:szCs w:val="22"/>
        </w:rPr>
      </w:pPr>
      <w:r>
        <w:fldChar w:fldCharType="begin"/>
      </w:r>
      <w:r>
        <w:instrText>TOC \o "1-3" \h</w:instrText>
      </w:r>
      <w:r>
        <w:fldChar w:fldCharType="separate"/>
      </w:r>
      <w:r>
        <w:t>1.</w:t>
      </w:r>
      <w:r>
        <w:rPr>
          <w:rFonts w:asciiTheme="minorHAnsi" w:eastAsiaTheme="minorEastAsia" w:hAnsiTheme="minorHAnsi" w:cstheme="minorBidi"/>
          <w:b w:val="0"/>
          <w:caps w:val="0"/>
          <w:sz w:val="22"/>
          <w:szCs w:val="22"/>
        </w:rPr>
        <w:tab/>
      </w:r>
      <w:r>
        <w:t>INTRODUÇÃO</w:t>
      </w:r>
      <w:r>
        <w:tab/>
        <w:t>4</w:t>
      </w:r>
    </w:p>
    <w:p w:rsidR="00A624B0" w:rsidRDefault="00016BE5">
      <w:pPr>
        <w:pStyle w:val="Sumrio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Convenções, termos e abreviações</w:t>
      </w:r>
      <w:r>
        <w:tab/>
        <w:t>4</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rPr>
          <w:iCs/>
        </w:rPr>
        <w:t>1.1.1</w:t>
      </w:r>
      <w:r>
        <w:rPr>
          <w:rFonts w:asciiTheme="minorHAnsi" w:eastAsiaTheme="minorEastAsia" w:hAnsiTheme="minorHAnsi" w:cstheme="minorBidi"/>
          <w:i w:val="0"/>
          <w:sz w:val="22"/>
          <w:szCs w:val="22"/>
        </w:rPr>
        <w:tab/>
      </w:r>
      <w:r>
        <w:rPr>
          <w:iCs/>
        </w:rPr>
        <w:t>Identificação dos Requisitos</w:t>
      </w:r>
      <w:r>
        <w:tab/>
        <w:t>4</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t>1.1.2</w:t>
      </w:r>
      <w:r>
        <w:rPr>
          <w:rFonts w:asciiTheme="minorHAnsi" w:eastAsiaTheme="minorEastAsia" w:hAnsiTheme="minorHAnsi" w:cstheme="minorBidi"/>
          <w:i w:val="0"/>
          <w:sz w:val="22"/>
          <w:szCs w:val="22"/>
        </w:rPr>
        <w:tab/>
      </w:r>
      <w:r>
        <w:t>Prioridades dos Requisitos</w:t>
      </w:r>
      <w:r>
        <w:tab/>
        <w:t>4</w:t>
      </w:r>
    </w:p>
    <w:p w:rsidR="00A624B0" w:rsidRDefault="00016BE5">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t>5</w:t>
      </w:r>
    </w:p>
    <w:p w:rsidR="00A624B0" w:rsidRDefault="00016BE5">
      <w:pPr>
        <w:pStyle w:val="Sumrio2"/>
        <w:rPr>
          <w:rFonts w:asciiTheme="minorHAnsi" w:eastAsiaTheme="minorEastAsia" w:hAnsiTheme="minorHAnsi" w:cstheme="minorBidi"/>
          <w:smallCaps w:val="0"/>
          <w:sz w:val="22"/>
          <w:szCs w:val="22"/>
        </w:rPr>
      </w:pPr>
      <w:r>
        <w:rPr>
          <w14:scene3d>
            <w14:camera w14:prst="orthographicFront"/>
            <w14:lightRig w14:rig="threePt" w14:dir="t">
              <w14:rot w14:lat="0" w14:lon="0" w14:rev="0"/>
            </w14:lightRig>
          </w14:scene3d>
        </w:rPr>
        <w:t>2.1</w:t>
      </w:r>
      <w:r>
        <w:rPr>
          <w:rFonts w:asciiTheme="minorHAnsi" w:eastAsiaTheme="minorEastAsia" w:hAnsiTheme="minorHAnsi" w:cstheme="minorBidi"/>
          <w:smallCaps w:val="0"/>
          <w:sz w:val="22"/>
          <w:szCs w:val="22"/>
        </w:rPr>
        <w:tab/>
      </w:r>
      <w:r>
        <w:t>Abrangência e sistemas relacionados</w:t>
      </w:r>
      <w:r>
        <w:tab/>
        <w:t>5</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rPr>
          <w14:scene3d>
            <w14:camera w14:prst="orthographicFront"/>
            <w14:lightRig w14:rig="threePt" w14:dir="t">
              <w14:rot w14:lat="0" w14:lon="0" w14:rev="0"/>
            </w14:lightRig>
          </w14:scene3d>
        </w:rPr>
        <w:t>2.1.1</w:t>
      </w:r>
      <w:r>
        <w:rPr>
          <w:rFonts w:asciiTheme="minorHAnsi" w:eastAsiaTheme="minorEastAsia" w:hAnsiTheme="minorHAnsi" w:cstheme="minorBidi"/>
          <w:i w:val="0"/>
          <w:sz w:val="22"/>
          <w:szCs w:val="22"/>
        </w:rPr>
        <w:tab/>
      </w:r>
      <w:r>
        <w:t>Descrição do cliente</w:t>
      </w:r>
      <w:r>
        <w:tab/>
        <w:t>6</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rPr>
          <w14:scene3d>
            <w14:camera w14:prst="orthographicFront"/>
            <w14:lightRig w14:rig="threePt" w14:dir="t">
              <w14:rot w14:lat="0" w14:lon="0" w14:rev="0"/>
            </w14:lightRig>
          </w14:scene3d>
        </w:rPr>
        <w:t>2.1.2</w:t>
      </w:r>
      <w:r>
        <w:rPr>
          <w:rFonts w:asciiTheme="minorHAnsi" w:eastAsiaTheme="minorEastAsia" w:hAnsiTheme="minorHAnsi" w:cstheme="minorBidi"/>
          <w:i w:val="0"/>
          <w:sz w:val="22"/>
          <w:szCs w:val="22"/>
        </w:rPr>
        <w:tab/>
      </w:r>
      <w:r>
        <w:t>Descrição dos usuários</w:t>
      </w:r>
      <w:r>
        <w:tab/>
        <w:t>6</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rPr>
          <w14:scene3d>
            <w14:camera w14:prst="orthographicFront"/>
            <w14:lightRig w14:rig="threePt" w14:dir="t">
              <w14:rot w14:lat="0" w14:lon="0" w14:rev="0"/>
            </w14:lightRig>
          </w14:scene3d>
        </w:rPr>
        <w:t>2.1.3</w:t>
      </w:r>
      <w:r>
        <w:rPr>
          <w:rFonts w:asciiTheme="minorHAnsi" w:eastAsiaTheme="minorEastAsia" w:hAnsiTheme="minorHAnsi" w:cstheme="minorBidi"/>
          <w:i w:val="0"/>
          <w:sz w:val="22"/>
          <w:szCs w:val="22"/>
        </w:rPr>
        <w:tab/>
      </w:r>
      <w:r>
        <w:t>Administrador</w:t>
      </w:r>
      <w:r>
        <w:tab/>
        <w:t>6</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rPr>
          <w14:scene3d>
            <w14:camera w14:prst="orthographicFront"/>
            <w14:lightRig w14:rig="threePt" w14:dir="t">
              <w14:rot w14:lat="0" w14:lon="0" w14:rev="0"/>
            </w14:lightRig>
          </w14:scene3d>
        </w:rPr>
        <w:t>2.1.4</w:t>
      </w:r>
      <w:r>
        <w:rPr>
          <w:rFonts w:asciiTheme="minorHAnsi" w:eastAsiaTheme="minorEastAsia" w:hAnsiTheme="minorHAnsi" w:cstheme="minorBidi"/>
          <w:i w:val="0"/>
          <w:sz w:val="22"/>
          <w:szCs w:val="22"/>
        </w:rPr>
        <w:tab/>
      </w:r>
      <w:r>
        <w:t>Médico</w:t>
      </w:r>
      <w:r>
        <w:tab/>
        <w:t>6</w:t>
      </w:r>
    </w:p>
    <w:p w:rsidR="00A624B0" w:rsidRDefault="00016BE5">
      <w:pPr>
        <w:pStyle w:val="Sumrio3"/>
        <w:tabs>
          <w:tab w:val="left" w:pos="1200"/>
          <w:tab w:val="right" w:leader="dot" w:pos="9060"/>
        </w:tabs>
        <w:rPr>
          <w:rFonts w:asciiTheme="minorHAnsi" w:eastAsiaTheme="minorEastAsia" w:hAnsiTheme="minorHAnsi" w:cstheme="minorBidi"/>
          <w:i w:val="0"/>
          <w:sz w:val="22"/>
          <w:szCs w:val="22"/>
        </w:rPr>
      </w:pPr>
      <w:r>
        <w:rPr>
          <w14:scene3d>
            <w14:camera w14:prst="orthographicFront"/>
            <w14:lightRig w14:rig="threePt" w14:dir="t">
              <w14:rot w14:lat="0" w14:lon="0" w14:rev="0"/>
            </w14:lightRig>
          </w14:scene3d>
        </w:rPr>
        <w:t>2.1.5</w:t>
      </w:r>
      <w:r>
        <w:rPr>
          <w:rFonts w:asciiTheme="minorHAnsi" w:eastAsiaTheme="minorEastAsia" w:hAnsiTheme="minorHAnsi" w:cstheme="minorBidi"/>
          <w:i w:val="0"/>
          <w:sz w:val="22"/>
          <w:szCs w:val="22"/>
        </w:rPr>
        <w:tab/>
      </w:r>
      <w:r>
        <w:t>Secretária</w:t>
      </w:r>
      <w:r>
        <w:tab/>
        <w:t>6</w:t>
      </w:r>
    </w:p>
    <w:p w:rsidR="00A624B0" w:rsidRDefault="00016BE5">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t>6</w:t>
      </w:r>
    </w:p>
    <w:p w:rsidR="00A624B0" w:rsidRDefault="00016BE5">
      <w:pPr>
        <w:pStyle w:val="Sumrio2"/>
        <w:rPr>
          <w:rFonts w:asciiTheme="minorHAnsi" w:eastAsiaTheme="minorEastAsia" w:hAnsiTheme="minorHAnsi" w:cstheme="minorBidi"/>
          <w:smallCaps w:val="0"/>
          <w:sz w:val="22"/>
          <w:szCs w:val="22"/>
        </w:rPr>
      </w:pPr>
      <w:r>
        <w:rPr>
          <w14:scene3d>
            <w14:camera w14:prst="orthographicFront"/>
            <w14:lightRig w14:rig="threePt" w14:dir="t">
              <w14:rot w14:lat="0" w14:lon="0" w14:rev="0"/>
            </w14:lightRig>
          </w14:scene3d>
        </w:rPr>
        <w:t>3.1</w:t>
      </w:r>
      <w:r>
        <w:rPr>
          <w:rFonts w:asciiTheme="minorHAnsi" w:eastAsiaTheme="minorEastAsia" w:hAnsiTheme="minorHAnsi" w:cstheme="minorBidi"/>
          <w:smallCaps w:val="0"/>
          <w:sz w:val="22"/>
          <w:szCs w:val="22"/>
        </w:rPr>
        <w:tab/>
      </w:r>
      <w:r>
        <w:t>Cadastros, Alterações, Pesquisas e Remoções</w:t>
      </w:r>
      <w:r>
        <w:tab/>
        <w:t>6</w:t>
      </w:r>
    </w:p>
    <w:p w:rsidR="00A624B0" w:rsidRDefault="00016BE5">
      <w:pPr>
        <w:pStyle w:val="Sumrio2"/>
        <w:rPr>
          <w:rFonts w:asciiTheme="minorHAnsi" w:eastAsiaTheme="minorEastAsia" w:hAnsiTheme="minorHAnsi" w:cstheme="minorBidi"/>
          <w:smallCaps w:val="0"/>
          <w:sz w:val="22"/>
          <w:szCs w:val="22"/>
        </w:rPr>
      </w:pPr>
      <w:r>
        <w:rPr>
          <w14:scene3d>
            <w14:camera w14:prst="orthographicFront"/>
            <w14:lightRig w14:rig="threePt" w14:dir="t">
              <w14:rot w14:lat="0" w14:lon="0" w14:rev="0"/>
            </w14:lightRig>
          </w14:scene3d>
        </w:rPr>
        <w:t>3.2</w:t>
      </w:r>
      <w:r>
        <w:rPr>
          <w:rFonts w:asciiTheme="minorHAnsi" w:eastAsiaTheme="minorEastAsia" w:hAnsiTheme="minorHAnsi" w:cstheme="minorBidi"/>
          <w:smallCaps w:val="0"/>
          <w:sz w:val="22"/>
          <w:szCs w:val="22"/>
        </w:rPr>
        <w:tab/>
      </w:r>
      <w:r>
        <w:t>Relatórios</w:t>
      </w:r>
      <w:r>
        <w:tab/>
        <w:t>27</w:t>
      </w:r>
    </w:p>
    <w:p w:rsidR="00A624B0" w:rsidRDefault="00016BE5">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t>34</w:t>
      </w:r>
    </w:p>
    <w:p w:rsidR="00A624B0" w:rsidRDefault="00016BE5">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t>36</w:t>
      </w:r>
    </w:p>
    <w:p w:rsidR="00A624B0" w:rsidRDefault="00016BE5">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t>36</w:t>
      </w:r>
    </w:p>
    <w:p w:rsidR="00A624B0" w:rsidRDefault="00016BE5">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t>36</w:t>
      </w:r>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tabs>
          <w:tab w:val="left" w:pos="1368"/>
        </w:tabs>
        <w:jc w:val="both"/>
      </w:pPr>
    </w:p>
    <w:p w:rsidR="00A624B0" w:rsidRDefault="00016BE5">
      <w:pPr>
        <w:pStyle w:val="Ttulo1"/>
        <w:numPr>
          <w:ilvl w:val="0"/>
          <w:numId w:val="2"/>
        </w:numPr>
        <w:shd w:val="clear" w:color="auto" w:fill="DFDFDF"/>
      </w:pPr>
      <w:bookmarkStart w:id="1" w:name="_Toc480198130"/>
      <w:bookmarkStart w:id="2" w:name="_Toc427589916"/>
      <w:bookmarkStart w:id="3" w:name="_Toc493669709"/>
      <w:bookmarkStart w:id="4" w:name="_Toc493669237"/>
      <w:bookmarkStart w:id="5" w:name="_Toc492735698"/>
      <w:bookmarkStart w:id="6" w:name="_Toc489877342"/>
      <w:bookmarkEnd w:id="1"/>
      <w:bookmarkEnd w:id="2"/>
      <w:bookmarkEnd w:id="3"/>
      <w:bookmarkEnd w:id="4"/>
      <w:bookmarkEnd w:id="5"/>
      <w:bookmarkEnd w:id="6"/>
      <w:r>
        <w:lastRenderedPageBreak/>
        <w:t>INTRODUÇÃO</w:t>
      </w:r>
    </w:p>
    <w:p w:rsidR="00A624B0" w:rsidRDefault="00016BE5">
      <w:pPr>
        <w:pStyle w:val="Standard"/>
        <w:rPr>
          <w:rFonts w:ascii="Arial" w:hAnsi="Arial" w:cs="Arial"/>
          <w:sz w:val="22"/>
        </w:rPr>
      </w:pPr>
      <w:bookmarkStart w:id="7" w:name="_Hlt467473290"/>
      <w:bookmarkEnd w:id="7"/>
      <w:r>
        <w:rPr>
          <w:rFonts w:ascii="Arial" w:hAnsi="Arial" w:cs="Arial"/>
          <w:sz w:val="22"/>
        </w:rPr>
        <w:t>Este documento especifica os requisitos do Sistema de Gestão de Clínica Médica, 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 do Sistema de Gestão de Clínica Médico 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A624B0" w:rsidRDefault="00016BE5">
      <w:pPr>
        <w:pStyle w:val="Commarcadores1"/>
        <w:numPr>
          <w:ilvl w:val="0"/>
          <w:numId w:val="5"/>
        </w:numPr>
      </w:pPr>
      <w:r>
        <w:rPr>
          <w:rFonts w:ascii="Arial" w:hAnsi="Arial" w:cs="Arial"/>
          <w:b/>
          <w:sz w:val="22"/>
        </w:rPr>
        <w:t>Seção 6 - Referências:</w:t>
      </w:r>
      <w:r>
        <w:rPr>
          <w:rFonts w:ascii="Arial" w:hAnsi="Arial" w:cs="Arial"/>
          <w:sz w:val="22"/>
        </w:rPr>
        <w:t xml:space="preserve"> contém uma lista de referências para outros documentos relacionados</w:t>
      </w:r>
    </w:p>
    <w:p w:rsidR="00A624B0" w:rsidRDefault="00016BE5">
      <w:pPr>
        <w:pStyle w:val="Ttulo2"/>
        <w:keepNext/>
        <w:widowControl/>
        <w:numPr>
          <w:ilvl w:val="1"/>
          <w:numId w:val="7"/>
        </w:numPr>
        <w:suppressAutoHyphens/>
        <w:textAlignment w:val="baseline"/>
      </w:pPr>
      <w:bookmarkStart w:id="8" w:name="_Toc427589917"/>
      <w:bookmarkStart w:id="9" w:name="_Toc493669710"/>
      <w:bookmarkStart w:id="10" w:name="_Toc493669238"/>
      <w:bookmarkStart w:id="11" w:name="_Toc492735699"/>
      <w:bookmarkStart w:id="12" w:name="_Toc489877344"/>
      <w:bookmarkStart w:id="13" w:name="__RefHeading___Toc175024546"/>
      <w:bookmarkStart w:id="14" w:name="_Toc480198131"/>
      <w:bookmarkEnd w:id="8"/>
      <w:bookmarkEnd w:id="9"/>
      <w:bookmarkEnd w:id="10"/>
      <w:bookmarkEnd w:id="11"/>
      <w:bookmarkEnd w:id="12"/>
      <w:bookmarkEnd w:id="13"/>
      <w:bookmarkEnd w:id="14"/>
      <w:r>
        <w:t>Convenções, termos e abreviações</w:t>
      </w:r>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Ttulo3"/>
        <w:numPr>
          <w:ilvl w:val="2"/>
          <w:numId w:val="7"/>
        </w:numPr>
        <w:suppressAutoHyphens/>
        <w:textAlignment w:val="baseline"/>
        <w:rPr>
          <w:i/>
          <w:iCs/>
        </w:rPr>
      </w:pPr>
      <w:bookmarkStart w:id="15" w:name="__RefHeading___Toc175024547"/>
      <w:bookmarkStart w:id="16" w:name="_Toc480198132"/>
      <w:bookmarkEnd w:id="15"/>
      <w:bookmarkEnd w:id="16"/>
      <w:r>
        <w:rPr>
          <w:i/>
          <w:iCs/>
        </w:rPr>
        <w:t>Identificação dos Requisitos</w:t>
      </w:r>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Ttulo3"/>
        <w:numPr>
          <w:ilvl w:val="2"/>
          <w:numId w:val="7"/>
        </w:numPr>
        <w:suppressAutoHyphens/>
        <w:textAlignment w:val="baseline"/>
      </w:pPr>
      <w:bookmarkStart w:id="17" w:name="__RefHeading___Toc175024548"/>
      <w:bookmarkStart w:id="18" w:name="_Toc480198133"/>
      <w:bookmarkEnd w:id="17"/>
      <w:bookmarkEnd w:id="18"/>
      <w:r>
        <w:t>Prioridades dos Requisitos</w:t>
      </w:r>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Ttulo3"/>
        <w:numPr>
          <w:ilvl w:val="2"/>
          <w:numId w:val="7"/>
        </w:numPr>
        <w:suppressAutoHyphens/>
        <w:textAlignment w:val="baseline"/>
      </w:pPr>
      <w:r w:rsidRPr="00B24D62">
        <w:t>Anotações de restrições de campos</w:t>
      </w:r>
    </w:p>
    <w:p w:rsidR="00B24D62" w:rsidRDefault="00B24D62" w:rsidP="00B24D62">
      <w:r>
        <w:t>Para informar as restrições de algum campo das tabelas nos requisitos de sistema. O padrão adotado é:</w:t>
      </w:r>
    </w:p>
    <w:p w:rsidR="00B24D62" w:rsidRDefault="00B24D62" w:rsidP="00B24D62">
      <w:pPr>
        <w:pStyle w:val="PargrafodaLista"/>
        <w:numPr>
          <w:ilvl w:val="0"/>
          <w:numId w:val="20"/>
        </w:numPr>
      </w:pPr>
      <w:r>
        <w:t>[ANT – RFS01] – Anotações relacionadas ao RFS01.</w:t>
      </w:r>
    </w:p>
    <w:p w:rsidR="00B24D62" w:rsidRPr="00B24D62" w:rsidRDefault="00B24D62" w:rsidP="00B24D62">
      <w:pPr>
        <w:pStyle w:val="PargrafodaLista"/>
        <w:numPr>
          <w:ilvl w:val="0"/>
          <w:numId w:val="20"/>
        </w:numPr>
      </w:pPr>
      <w:r>
        <w:t>[ANT – RNF01] – Anotações relacionadas ao RNF01.</w:t>
      </w:r>
    </w:p>
    <w:p w:rsidR="00B24D62" w:rsidRDefault="00B24D62" w:rsidP="00B24D62">
      <w:pPr>
        <w:pStyle w:val="Commarcadores1"/>
      </w:pPr>
    </w:p>
    <w:p w:rsidR="00A624B0" w:rsidRDefault="00016BE5">
      <w:pPr>
        <w:pStyle w:val="Ttulo1"/>
        <w:numPr>
          <w:ilvl w:val="0"/>
          <w:numId w:val="2"/>
        </w:numPr>
        <w:shd w:val="clear" w:color="auto" w:fill="DFDFDF"/>
      </w:pPr>
      <w:bookmarkStart w:id="19" w:name="_Toc427589918"/>
      <w:bookmarkStart w:id="20" w:name="_Toc493669711"/>
      <w:bookmarkStart w:id="21" w:name="_Toc493669239"/>
      <w:bookmarkStart w:id="22" w:name="_Toc492735700"/>
      <w:bookmarkStart w:id="23" w:name="_Toc480198134"/>
      <w:bookmarkEnd w:id="19"/>
      <w:bookmarkEnd w:id="20"/>
      <w:bookmarkEnd w:id="21"/>
      <w:bookmarkEnd w:id="22"/>
      <w:bookmarkEnd w:id="23"/>
      <w:r>
        <w:t>Visão GERAL DO PRODUTO/SERVIÇO</w:t>
      </w:r>
    </w:p>
    <w:p w:rsidR="00A624B0" w:rsidRDefault="000510A2">
      <w:pPr>
        <w:jc w:val="both"/>
        <w:rPr>
          <w:rFonts w:cs="Arial"/>
          <w:szCs w:val="22"/>
        </w:rPr>
      </w:pPr>
      <w:r>
        <w:rPr>
          <w:rFonts w:cs="Arial"/>
          <w:szCs w:val="22"/>
        </w:rPr>
        <w:t>O simples armazenamento dos dados em um banco de dados não possibilita nenhum tipo de controle sobre o dinheiro gasto em viagens. Apenas dados guardados em um banco de dados não gera informação.</w:t>
      </w:r>
    </w:p>
    <w:p w:rsidR="000510A2" w:rsidRDefault="000510A2">
      <w:pPr>
        <w:jc w:val="both"/>
        <w:rPr>
          <w:rFonts w:cs="Arial"/>
          <w:szCs w:val="22"/>
        </w:rPr>
      </w:pPr>
      <w:r>
        <w:rPr>
          <w:rFonts w:cs="Arial"/>
          <w:szCs w:val="22"/>
        </w:rPr>
        <w:t>Nosso sistema para controle de viagens,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 xml:space="preserve">O sistema será diferenciado dependendo do usuário </w:t>
      </w:r>
      <w:proofErr w:type="spellStart"/>
      <w:r>
        <w:rPr>
          <w:rFonts w:cs="Arial"/>
          <w:szCs w:val="22"/>
        </w:rPr>
        <w:t>logado</w:t>
      </w:r>
      <w:proofErr w:type="spellEnd"/>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Ttulo2"/>
        <w:numPr>
          <w:ilvl w:val="1"/>
          <w:numId w:val="2"/>
        </w:numPr>
      </w:pPr>
      <w:bookmarkStart w:id="24" w:name="__RefHeading___Toc175024550"/>
      <w:bookmarkStart w:id="25" w:name="_Toc480198135"/>
      <w:bookmarkEnd w:id="24"/>
      <w:bookmarkEnd w:id="25"/>
      <w:r>
        <w:t>Abrangência e sistemas relacionados</w:t>
      </w:r>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Ttulo3"/>
        <w:numPr>
          <w:ilvl w:val="2"/>
          <w:numId w:val="2"/>
        </w:numPr>
      </w:pPr>
      <w:bookmarkStart w:id="26" w:name="__RefHeading___Toc175024551"/>
      <w:bookmarkStart w:id="27" w:name="_Toc480198136"/>
      <w:bookmarkEnd w:id="26"/>
      <w:bookmarkEnd w:id="27"/>
      <w:r>
        <w:t>Descrição do cliente</w:t>
      </w:r>
    </w:p>
    <w:p w:rsidR="00A624B0" w:rsidRDefault="00016BE5">
      <w:pPr>
        <w:rPr>
          <w:rFonts w:cs="Arial"/>
          <w:iCs/>
        </w:rPr>
      </w:pPr>
      <w:r>
        <w:rPr>
          <w:rFonts w:cs="Arial"/>
          <w:iCs/>
        </w:rPr>
        <w:t xml:space="preserve">A instituição contratante do produto </w:t>
      </w:r>
      <w:r w:rsidR="000510A2">
        <w:rPr>
          <w:rFonts w:cs="Arial"/>
          <w:iCs/>
        </w:rPr>
        <w:t>“CVGB – Controle de Viagens do Governo Brasileiro” é uma instituição que analisa os gastos com viagens e controlam como estão sendo usadas as verbas direcionadas para estes fins.</w:t>
      </w:r>
    </w:p>
    <w:p w:rsidR="00A624B0" w:rsidRDefault="00016BE5">
      <w:pPr>
        <w:pStyle w:val="Ttulo3"/>
        <w:numPr>
          <w:ilvl w:val="2"/>
          <w:numId w:val="2"/>
        </w:numPr>
      </w:pPr>
      <w:bookmarkStart w:id="28" w:name="__RefHeading___Toc175024552"/>
      <w:bookmarkStart w:id="29" w:name="_Toc480198137"/>
      <w:bookmarkEnd w:id="28"/>
      <w:bookmarkEnd w:id="29"/>
      <w:r>
        <w:t>Descrição dos usuários</w:t>
      </w:r>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p>
    <w:p w:rsidR="00A624B0" w:rsidRDefault="00CE65CE">
      <w:pPr>
        <w:rPr>
          <w:rFonts w:cs="Arial"/>
          <w:b/>
          <w:iCs/>
        </w:rPr>
      </w:pPr>
      <w:r>
        <w:rPr>
          <w:rFonts w:cs="Arial"/>
          <w:b/>
          <w:iCs/>
        </w:rPr>
        <w:t>Usuário.</w:t>
      </w:r>
    </w:p>
    <w:p w:rsidR="00A624B0" w:rsidRDefault="00016BE5">
      <w:pPr>
        <w:pStyle w:val="Ttulo3"/>
        <w:numPr>
          <w:ilvl w:val="2"/>
          <w:numId w:val="2"/>
        </w:numPr>
      </w:pPr>
      <w:bookmarkStart w:id="30" w:name="__RefHeading___Toc175024553"/>
      <w:bookmarkStart w:id="31" w:name="_Toc480198138"/>
      <w:bookmarkEnd w:id="30"/>
      <w:bookmarkEnd w:id="31"/>
      <w:r>
        <w:t>Administrador</w:t>
      </w:r>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Ttulo3"/>
        <w:numPr>
          <w:ilvl w:val="2"/>
          <w:numId w:val="2"/>
        </w:numPr>
      </w:pPr>
      <w:bookmarkStart w:id="32" w:name="_Toc480198139"/>
      <w:bookmarkEnd w:id="32"/>
      <w:r>
        <w:lastRenderedPageBreak/>
        <w:t>Usuário</w:t>
      </w:r>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Ttulo1"/>
        <w:numPr>
          <w:ilvl w:val="0"/>
          <w:numId w:val="2"/>
        </w:numPr>
        <w:shd w:val="clear" w:color="auto" w:fill="DFDFDF"/>
      </w:pPr>
      <w:bookmarkStart w:id="33" w:name="_Ref471361536"/>
      <w:bookmarkStart w:id="34" w:name="__RefHeading___Toc175024556"/>
      <w:bookmarkStart w:id="35" w:name="_Toc480198141"/>
      <w:r>
        <w:t>Requisitos funcionais</w:t>
      </w:r>
      <w:bookmarkEnd w:id="33"/>
      <w:bookmarkEnd w:id="34"/>
      <w:bookmarkEnd w:id="35"/>
      <w:r>
        <w:t xml:space="preserve"> de sistema</w:t>
      </w:r>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Ttulo2"/>
        <w:numPr>
          <w:ilvl w:val="1"/>
          <w:numId w:val="2"/>
        </w:numPr>
      </w:pPr>
      <w:bookmarkStart w:id="36" w:name="_Toc480198142"/>
      <w:bookmarkEnd w:id="36"/>
      <w:r>
        <w:t>Cadastros, Alterações, Pesquisas e Remoções</w:t>
      </w:r>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PargrafodaLista"/>
              <w:numPr>
                <w:ilvl w:val="0"/>
                <w:numId w:val="11"/>
              </w:numPr>
              <w:ind w:right="14"/>
              <w:jc w:val="center"/>
              <w:rPr>
                <w:rFonts w:cs="Arial"/>
                <w:b/>
                <w:szCs w:val="22"/>
              </w:rPr>
            </w:pPr>
            <w:r>
              <w:rPr>
                <w:rFonts w:cs="Arial"/>
                <w:b/>
                <w:szCs w:val="22"/>
              </w:rPr>
              <w:t>Cadastrar</w:t>
            </w:r>
            <w:r w:rsidR="00016BE5">
              <w:rPr>
                <w:rFonts w:cs="Arial"/>
                <w:b/>
                <w:szCs w:val="22"/>
              </w:rPr>
              <w:t xml:space="preserve"> </w:t>
            </w:r>
            <w:r w:rsidR="00CE65CE">
              <w:rPr>
                <w:rFonts w:cs="Arial"/>
                <w:b/>
                <w:szCs w:val="22"/>
              </w:rPr>
              <w:t>Usuário</w:t>
            </w:r>
          </w:p>
        </w:tc>
      </w:tr>
    </w:tbl>
    <w:p w:rsidR="00A624B0" w:rsidRDefault="00016BE5">
      <w:pPr>
        <w:ind w:firstLine="720"/>
        <w:jc w:val="both"/>
      </w:pPr>
      <w:r>
        <w:rPr>
          <w:b/>
        </w:rPr>
        <w:t xml:space="preserve">Ator: </w:t>
      </w:r>
      <w:r>
        <w:t>Administrador.</w:t>
      </w:r>
    </w:p>
    <w:p w:rsidR="00A624B0" w:rsidRDefault="00016BE5">
      <w:pPr>
        <w:jc w:val="both"/>
        <w:rPr>
          <w:b/>
        </w:rPr>
      </w:pPr>
      <w:r>
        <w:t xml:space="preserve">Este requisito funcional começa quando o Usuário Ator deseja adicionar um novo </w:t>
      </w:r>
      <w:r w:rsidR="00CE65CE">
        <w:t xml:space="preserve">usuário </w:t>
      </w:r>
      <w:r>
        <w:t>no sistema. Para inserir um novo usuário</w:t>
      </w:r>
      <w:r w:rsidR="00CE65CE">
        <w:t>, o Administrador</w:t>
      </w:r>
      <w:r>
        <w:t xml:space="preserve"> deverá inserir as informações presentes na tabela 5. </w:t>
      </w:r>
    </w:p>
    <w:p w:rsidR="00A624B0" w:rsidRDefault="00016BE5">
      <w:pPr>
        <w:jc w:val="center"/>
        <w:rPr>
          <w:b/>
        </w:rPr>
      </w:pPr>
      <w:r>
        <w:rPr>
          <w:b/>
        </w:rPr>
        <w:t xml:space="preserve">Tabela </w:t>
      </w:r>
      <w:r w:rsidR="00A94DF0">
        <w:rPr>
          <w:b/>
        </w:rPr>
        <w:t>1</w:t>
      </w:r>
      <w:r>
        <w:rPr>
          <w:b/>
        </w:rPr>
        <w:t xml:space="preserve"> – Cadastro de </w:t>
      </w:r>
      <w:r w:rsidR="00CE65CE">
        <w:rPr>
          <w:b/>
        </w:rPr>
        <w:t>usuário</w:t>
      </w:r>
    </w:p>
    <w:tbl>
      <w:tblPr>
        <w:tblStyle w:val="Tabelacomgrade"/>
        <w:tblW w:w="9067" w:type="dxa"/>
        <w:tblLook w:val="04A0" w:firstRow="1" w:lastRow="0" w:firstColumn="1" w:lastColumn="0" w:noHBand="0" w:noVBand="1"/>
      </w:tblPr>
      <w:tblGrid>
        <w:gridCol w:w="4530"/>
        <w:gridCol w:w="4537"/>
      </w:tblGrid>
      <w:tr w:rsidR="00A624B0" w:rsidTr="00CE65CE">
        <w:tc>
          <w:tcPr>
            <w:tcW w:w="453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453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A624B0" w:rsidTr="00CE65CE">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6BE5">
            <w:r>
              <w:t>*Nome</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6BE5">
            <w:r>
              <w:t>Nome do Funcionário</w:t>
            </w:r>
          </w:p>
        </w:tc>
      </w:tr>
      <w:tr w:rsidR="00A624B0" w:rsidTr="00CE65CE">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B24D62">
            <w:r>
              <w:t>*Tipo de usuário</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B24D62">
            <w:r>
              <w:t>Os tipos de usuários a serem selecionados são:</w:t>
            </w:r>
          </w:p>
          <w:p w:rsidR="00B24D62" w:rsidRDefault="00B24D62" w:rsidP="00B24D62">
            <w:pPr>
              <w:pStyle w:val="PargrafodaLista"/>
              <w:numPr>
                <w:ilvl w:val="0"/>
                <w:numId w:val="18"/>
              </w:numPr>
            </w:pPr>
            <w:r>
              <w:t>Administrador</w:t>
            </w:r>
          </w:p>
          <w:p w:rsidR="00B24D62" w:rsidRDefault="00B24D62" w:rsidP="00B24D62">
            <w:pPr>
              <w:pStyle w:val="PargrafodaLista"/>
              <w:numPr>
                <w:ilvl w:val="0"/>
                <w:numId w:val="18"/>
              </w:numPr>
            </w:pPr>
            <w:r>
              <w:t>Usuário</w:t>
            </w:r>
          </w:p>
        </w:tc>
      </w:tr>
      <w:tr w:rsidR="00A624B0" w:rsidTr="00CE65CE">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B24D62">
            <w:r>
              <w:t>*Login</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B24D62">
            <w:r>
              <w:t xml:space="preserve">Nome utilizado para o usuário se </w:t>
            </w:r>
            <w:proofErr w:type="spellStart"/>
            <w:r>
              <w:t>logar</w:t>
            </w:r>
            <w:proofErr w:type="spellEnd"/>
            <w:r>
              <w:t xml:space="preserve"> no sistema. As restrições de login serão</w:t>
            </w:r>
            <w:r w:rsidR="00A94DF0">
              <w:t>:</w:t>
            </w:r>
          </w:p>
          <w:p w:rsidR="00A94DF0" w:rsidRDefault="00A94DF0" w:rsidP="00A94DF0">
            <w:pPr>
              <w:pStyle w:val="PargrafodaLista"/>
              <w:numPr>
                <w:ilvl w:val="0"/>
                <w:numId w:val="26"/>
              </w:numPr>
            </w:pPr>
            <w:r>
              <w:t>Não poderá haver espaços em branco de separação em palavras.</w:t>
            </w:r>
          </w:p>
          <w:p w:rsidR="00A94DF0" w:rsidRDefault="00A94DF0" w:rsidP="00A94DF0">
            <w:pPr>
              <w:pStyle w:val="PargrafodaLista"/>
              <w:numPr>
                <w:ilvl w:val="0"/>
                <w:numId w:val="26"/>
              </w:numPr>
            </w:pPr>
            <w:r>
              <w:t>Não poderá haver caractere especiais no login.</w:t>
            </w:r>
          </w:p>
        </w:tc>
      </w:tr>
      <w:tr w:rsidR="00A624B0" w:rsidTr="00CE65CE">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B24D62">
            <w:r>
              <w:t>*Senha</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B24D62" w:rsidP="00B24D62">
            <w:pPr>
              <w:contextualSpacing/>
            </w:pPr>
            <w:r>
              <w:t xml:space="preserve">Senha utilizada para o usuário se </w:t>
            </w:r>
            <w:proofErr w:type="spellStart"/>
            <w:r>
              <w:t>logar</w:t>
            </w:r>
            <w:proofErr w:type="spellEnd"/>
            <w:r>
              <w:t xml:space="preserve"> no sistema. As restrições de senha serão</w:t>
            </w:r>
            <w:r w:rsidR="00A94DF0">
              <w:t>:</w:t>
            </w:r>
          </w:p>
          <w:p w:rsidR="00A94DF0" w:rsidRDefault="00A94DF0" w:rsidP="00A94DF0">
            <w:pPr>
              <w:pStyle w:val="PargrafodaLista"/>
              <w:numPr>
                <w:ilvl w:val="0"/>
                <w:numId w:val="27"/>
              </w:numPr>
            </w:pPr>
            <w:r>
              <w:t>Não poderá haver espaços em branco de separação de palavras.</w:t>
            </w:r>
          </w:p>
        </w:tc>
      </w:tr>
    </w:tbl>
    <w:p w:rsidR="000746DD" w:rsidRPr="000746DD" w:rsidRDefault="000746DD">
      <w:pPr>
        <w:rPr>
          <w:i/>
        </w:rPr>
      </w:pPr>
      <w:r>
        <w:rPr>
          <w:i/>
        </w:rPr>
        <w:t xml:space="preserve"> </w:t>
      </w:r>
      <w:r w:rsidR="00016BE5">
        <w:rPr>
          <w:i/>
        </w:rPr>
        <w:t xml:space="preserve">(*) Campo que possuir tal símbolo é considerado de preenchimento obrigatório </w:t>
      </w: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rsidP="00A94DF0">
            <w:pPr>
              <w:pStyle w:val="PargrafodaLista"/>
              <w:numPr>
                <w:ilvl w:val="0"/>
                <w:numId w:val="11"/>
              </w:numPr>
              <w:ind w:right="14"/>
              <w:jc w:val="center"/>
              <w:rPr>
                <w:rFonts w:cs="Arial"/>
                <w:b/>
                <w:szCs w:val="22"/>
              </w:rPr>
            </w:pPr>
            <w:r>
              <w:rPr>
                <w:rFonts w:cs="Arial"/>
                <w:b/>
                <w:szCs w:val="22"/>
              </w:rPr>
              <w:t>Alterar Usuário</w:t>
            </w:r>
          </w:p>
        </w:tc>
      </w:tr>
    </w:tbl>
    <w:p w:rsidR="00A624B0" w:rsidRDefault="00016BE5">
      <w:pPr>
        <w:jc w:val="both"/>
      </w:pPr>
      <w:r>
        <w:rPr>
          <w:b/>
        </w:rPr>
        <w:lastRenderedPageBreak/>
        <w:t xml:space="preserve">Ator: </w:t>
      </w:r>
      <w:r>
        <w:t>Administrador</w:t>
      </w:r>
      <w:r w:rsidR="00A94DF0">
        <w:t>, Usuário</w:t>
      </w:r>
      <w:r w:rsidR="00015AD1">
        <w:t>.</w:t>
      </w:r>
    </w:p>
    <w:p w:rsidR="00A624B0" w:rsidRDefault="00A94DF0">
      <w:pPr>
        <w:ind w:firstLine="720"/>
        <w:jc w:val="both"/>
      </w:pPr>
      <w:r>
        <w:t>Para um usuário administrador, s</w:t>
      </w:r>
      <w:r w:rsidR="00016BE5">
        <w:t>erá possível pesquisar funcionários cadastrados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 Pesquisa de funcionários.</w:t>
      </w:r>
    </w:p>
    <w:tbl>
      <w:tblPr>
        <w:tblStyle w:val="Tabelacomgrade"/>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A624B0" w:rsidRDefault="00016BE5">
            <w:r>
              <w:t>Nome do Usuário</w:t>
            </w:r>
          </w:p>
          <w:p w:rsidR="00A624B0" w:rsidRDefault="00016BE5">
            <w:r>
              <w:t xml:space="preserve">Por default vira preenchido com TODOS OS </w:t>
            </w:r>
            <w:r w:rsidR="00A94DF0">
              <w:t>USUÁRIOS</w:t>
            </w:r>
            <w:r>
              <w:t>.</w:t>
            </w:r>
          </w:p>
        </w:tc>
      </w:tr>
      <w:tr w:rsidR="00A624B0">
        <w:tc>
          <w:tcPr>
            <w:tcW w:w="4530" w:type="dxa"/>
            <w:shd w:val="clear" w:color="auto" w:fill="auto"/>
            <w:tcMar>
              <w:left w:w="108" w:type="dxa"/>
            </w:tcMar>
          </w:tcPr>
          <w:p w:rsidR="00A624B0" w:rsidRDefault="00A94DF0">
            <w:r>
              <w:t>Login</w:t>
            </w:r>
          </w:p>
        </w:tc>
        <w:tc>
          <w:tcPr>
            <w:tcW w:w="4529" w:type="dxa"/>
            <w:shd w:val="clear" w:color="auto" w:fill="auto"/>
            <w:tcMar>
              <w:left w:w="108" w:type="dxa"/>
            </w:tcMar>
          </w:tcPr>
          <w:p w:rsidR="00A624B0" w:rsidRDefault="00A94DF0">
            <w:r>
              <w:t>Login do usuário.</w:t>
            </w:r>
          </w:p>
        </w:tc>
      </w:tr>
    </w:tbl>
    <w:p w:rsidR="00A624B0" w:rsidRDefault="00016BE5">
      <w:pPr>
        <w:jc w:val="both"/>
      </w:pPr>
      <w:r>
        <w:t xml:space="preserve">Para todas as opções de campos listados na tabela </w:t>
      </w:r>
      <w:r w:rsidR="00A94DF0">
        <w:t>2</w:t>
      </w:r>
      <w:r>
        <w:t xml:space="preserve"> o usuário ator terá a opção procurar os funcionários por nome ou por </w:t>
      </w:r>
      <w:r w:rsidR="00A94DF0">
        <w:t>login</w:t>
      </w:r>
      <w:r>
        <w:t xml:space="preserve">. Por padrão a opção ficará marcada como “Todos os funcionários”. </w:t>
      </w:r>
    </w:p>
    <w:p w:rsidR="00A624B0" w:rsidRDefault="00016BE5">
      <w:pPr>
        <w:jc w:val="both"/>
      </w:pPr>
      <w:r>
        <w:t xml:space="preserve">No caso de a pesquisa ser por nome ou </w:t>
      </w:r>
      <w:r w:rsidR="00A94DF0">
        <w:t>login</w:t>
      </w:r>
      <w:r>
        <w:t xml:space="preserve">, será mostrado o usuário que possua tal dado, será mostrado seu </w:t>
      </w:r>
      <w:r w:rsidR="00A94DF0">
        <w:t>nome e login.</w:t>
      </w:r>
    </w:p>
    <w:p w:rsidR="00A624B0" w:rsidRDefault="00016BE5">
      <w:pPr>
        <w:ind w:firstLine="720"/>
        <w:jc w:val="both"/>
      </w:pPr>
      <w:r>
        <w:t xml:space="preserve">No caso de não ter acontecido o preenchimento do campo de busca será listado todos funcionários do sistema, de maneira categorizada </w:t>
      </w:r>
      <w:r w:rsidR="00A94DF0">
        <w:t>por ordem alfabética</w:t>
      </w:r>
      <w:r w:rsidR="00015AD1">
        <w:t xml:space="preserve"> no nome do usuário e em seguida o login utilizado por ele</w:t>
      </w:r>
      <w:r>
        <w:t>. Como exemplo:</w:t>
      </w:r>
    </w:p>
    <w:p w:rsidR="00A624B0" w:rsidRDefault="00A624B0">
      <w:pPr>
        <w:ind w:firstLine="720"/>
        <w:jc w:val="both"/>
        <w:rPr>
          <w:b/>
        </w:rPr>
      </w:pPr>
    </w:p>
    <w:p w:rsidR="00A624B0" w:rsidRDefault="00015AD1">
      <w:pPr>
        <w:rPr>
          <w:b/>
        </w:rPr>
      </w:pPr>
      <w:r>
        <w:rPr>
          <w:b/>
        </w:rPr>
        <w:t>Usuários:</w:t>
      </w:r>
    </w:p>
    <w:p w:rsidR="00015AD1" w:rsidRDefault="00015AD1" w:rsidP="00015AD1">
      <w:pPr>
        <w:ind w:firstLine="720"/>
      </w:pPr>
      <w:r>
        <w:t>André Oliveira</w:t>
      </w:r>
    </w:p>
    <w:p w:rsidR="00015AD1" w:rsidRDefault="00015AD1" w:rsidP="00015AD1">
      <w:pPr>
        <w:ind w:firstLine="720"/>
      </w:pPr>
      <w:r>
        <w:tab/>
      </w:r>
      <w:proofErr w:type="spellStart"/>
      <w:r>
        <w:t>andre_oliveira</w:t>
      </w:r>
      <w:proofErr w:type="spellEnd"/>
    </w:p>
    <w:p w:rsidR="00015AD1" w:rsidRDefault="00015AD1" w:rsidP="00015AD1">
      <w:pPr>
        <w:ind w:firstLine="720"/>
      </w:pPr>
      <w:r>
        <w:t>Bruna Campos</w:t>
      </w:r>
    </w:p>
    <w:p w:rsidR="00015AD1" w:rsidRDefault="00015AD1" w:rsidP="00015AD1">
      <w:pPr>
        <w:ind w:left="720" w:firstLine="720"/>
      </w:pPr>
      <w:proofErr w:type="spellStart"/>
      <w:r>
        <w:t>bruna_campos</w:t>
      </w:r>
      <w:proofErr w:type="spellEnd"/>
    </w:p>
    <w:p w:rsidR="00015AD1" w:rsidRDefault="00015AD1" w:rsidP="00015AD1"/>
    <w:p w:rsidR="00015AD1" w:rsidRDefault="00015AD1" w:rsidP="00015AD1">
      <w:r>
        <w:tab/>
        <w:t>Para um ator do tipo Usuário a opção de visualizar mostrará apenas os seus próprios dados, nome e login como listado abaixo:</w:t>
      </w:r>
    </w:p>
    <w:p w:rsidR="00015AD1" w:rsidRDefault="00015AD1" w:rsidP="00015AD1">
      <w:r>
        <w:tab/>
        <w:t>André Oliveira</w:t>
      </w:r>
    </w:p>
    <w:p w:rsidR="00015AD1" w:rsidRPr="00015AD1" w:rsidRDefault="00015AD1" w:rsidP="00015AD1">
      <w:r>
        <w:tab/>
      </w:r>
      <w:r>
        <w:tab/>
      </w:r>
      <w:proofErr w:type="spellStart"/>
      <w:r>
        <w:t>andre_oliveira</w:t>
      </w:r>
      <w:proofErr w:type="spellEnd"/>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PargrafodaLista"/>
              <w:numPr>
                <w:ilvl w:val="0"/>
                <w:numId w:val="11"/>
              </w:numPr>
              <w:ind w:right="14"/>
              <w:jc w:val="center"/>
              <w:rPr>
                <w:rFonts w:cs="Arial"/>
                <w:b/>
                <w:szCs w:val="22"/>
              </w:rPr>
            </w:pPr>
            <w:r>
              <w:rPr>
                <w:rFonts w:cs="Arial"/>
                <w:b/>
                <w:szCs w:val="22"/>
              </w:rPr>
              <w:t xml:space="preserve">Alterar </w:t>
            </w:r>
            <w:r w:rsidR="00015AD1">
              <w:rPr>
                <w:rFonts w:cs="Arial"/>
                <w:b/>
                <w:szCs w:val="22"/>
              </w:rPr>
              <w:t>Usuário</w:t>
            </w:r>
          </w:p>
        </w:tc>
      </w:tr>
    </w:tbl>
    <w:p w:rsidR="00A624B0" w:rsidRDefault="00016BE5">
      <w:pPr>
        <w:ind w:firstLine="720"/>
        <w:jc w:val="both"/>
      </w:pPr>
      <w:r>
        <w:rPr>
          <w:b/>
        </w:rPr>
        <w:t xml:space="preserve">Ator: </w:t>
      </w:r>
      <w:r>
        <w:t>Administrador</w:t>
      </w:r>
      <w:r w:rsidR="00015AD1">
        <w:t>, Usuário</w:t>
      </w:r>
    </w:p>
    <w:p w:rsidR="00A624B0" w:rsidRDefault="00016BE5">
      <w:pPr>
        <w:jc w:val="both"/>
      </w:pPr>
      <w:r>
        <w:t xml:space="preserve">Este requisito funcional começa quando o </w:t>
      </w:r>
      <w:r w:rsidR="0055623D">
        <w:t>Ator</w:t>
      </w:r>
      <w:r w:rsidR="00015AD1">
        <w:t xml:space="preserve"> Administrador</w:t>
      </w:r>
      <w:r>
        <w:t xml:space="preserve"> deseja alterar dados de </w:t>
      </w:r>
      <w:r w:rsidR="00015AD1">
        <w:t>um usuário 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o funcionário desejado será possível tanto a visualização de dados, como a alteração dos dados presentes </w:t>
      </w:r>
      <w:r w:rsidR="00015AD1">
        <w:t>n</w:t>
      </w:r>
      <w:r>
        <w:t xml:space="preserve">a tabela </w:t>
      </w:r>
      <w:r w:rsidR="00015AD1">
        <w:t>3</w:t>
      </w:r>
      <w:r>
        <w:t xml:space="preserve">. </w:t>
      </w:r>
    </w:p>
    <w:p w:rsidR="00A624B0" w:rsidRDefault="00016BE5">
      <w:pPr>
        <w:jc w:val="center"/>
        <w:rPr>
          <w:b/>
        </w:rPr>
      </w:pPr>
      <w:r>
        <w:rPr>
          <w:b/>
        </w:rPr>
        <w:lastRenderedPageBreak/>
        <w:t xml:space="preserve">Tabela </w:t>
      </w:r>
      <w:r w:rsidR="00015AD1">
        <w:rPr>
          <w:b/>
        </w:rPr>
        <w:t>3</w:t>
      </w:r>
      <w:r>
        <w:rPr>
          <w:b/>
        </w:rPr>
        <w:t xml:space="preserve"> – Alteração </w:t>
      </w:r>
      <w:r w:rsidR="00015AD1">
        <w:rPr>
          <w:b/>
        </w:rPr>
        <w:t>usuário.</w:t>
      </w:r>
    </w:p>
    <w:tbl>
      <w:tblPr>
        <w:tblStyle w:val="Tabelacomgrade"/>
        <w:tblW w:w="9067" w:type="dxa"/>
        <w:tblLook w:val="04A0" w:firstRow="1" w:lastRow="0" w:firstColumn="1" w:lastColumn="0" w:noHBand="0" w:noVBand="1"/>
      </w:tblPr>
      <w:tblGrid>
        <w:gridCol w:w="4530"/>
        <w:gridCol w:w="4537"/>
      </w:tblGrid>
      <w:tr w:rsidR="00A624B0" w:rsidTr="00015AD1">
        <w:tc>
          <w:tcPr>
            <w:tcW w:w="453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453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A624B0" w:rsidTr="00015AD1">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Login</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 xml:space="preserve">Login utilizado pelo usuário para se </w:t>
            </w:r>
            <w:proofErr w:type="spellStart"/>
            <w:r>
              <w:t>logar</w:t>
            </w:r>
            <w:proofErr w:type="spellEnd"/>
            <w:r>
              <w:t xml:space="preserve"> no sistema.</w:t>
            </w:r>
          </w:p>
        </w:tc>
      </w:tr>
      <w:tr w:rsidR="00A624B0" w:rsidTr="00015AD1">
        <w:tc>
          <w:tcPr>
            <w:tcW w:w="453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Senha</w:t>
            </w:r>
          </w:p>
        </w:tc>
        <w:tc>
          <w:tcPr>
            <w:tcW w:w="453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A624B0" w:rsidRDefault="00015AD1">
            <w:r>
              <w:t xml:space="preserve">Senha utilizada pelo usuário para se </w:t>
            </w:r>
            <w:proofErr w:type="spellStart"/>
            <w:r>
              <w:t>logar</w:t>
            </w:r>
            <w:proofErr w:type="spellEnd"/>
            <w:r>
              <w:t xml:space="preserve"> no sistema.</w:t>
            </w:r>
          </w:p>
        </w:tc>
      </w:tr>
    </w:tbl>
    <w:p w:rsidR="00015AD1" w:rsidRPr="00015AD1" w:rsidRDefault="00015AD1">
      <w:r>
        <w:t>Quando o ator é do tipo Usuário o sistema mostrará um campo para a alteração de senha do usuário em questão. Para esta alteração ser validada o usuário deverá informar a senha.</w:t>
      </w: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PargrafodaLista"/>
              <w:numPr>
                <w:ilvl w:val="0"/>
                <w:numId w:val="11"/>
              </w:numPr>
              <w:ind w:right="14"/>
              <w:jc w:val="center"/>
              <w:rPr>
                <w:rFonts w:cs="Arial"/>
                <w:b/>
                <w:szCs w:val="22"/>
              </w:rPr>
            </w:pPr>
            <w:r>
              <w:rPr>
                <w:rFonts w:cs="Arial"/>
                <w:b/>
                <w:szCs w:val="22"/>
              </w:rPr>
              <w:t>Remover Usuário</w:t>
            </w:r>
            <w:r w:rsidR="0055623D">
              <w:rPr>
                <w:rFonts w:cs="Arial"/>
                <w:b/>
                <w:szCs w:val="22"/>
              </w:rPr>
              <w:t>.</w:t>
            </w:r>
          </w:p>
        </w:tc>
      </w:tr>
    </w:tbl>
    <w:p w:rsidR="00A624B0" w:rsidRDefault="00016BE5">
      <w:pPr>
        <w:ind w:firstLine="720"/>
        <w:jc w:val="both"/>
      </w:pPr>
      <w:r>
        <w:rPr>
          <w:b/>
        </w:rPr>
        <w:t xml:space="preserve">Ator: </w:t>
      </w:r>
      <w:r>
        <w:t>Administrador</w:t>
      </w:r>
    </w:p>
    <w:p w:rsidR="00A624B0" w:rsidRDefault="00016BE5">
      <w:pPr>
        <w:jc w:val="both"/>
      </w:pPr>
      <w:r>
        <w:t>Este requisito funcional começa quando o Usuário A</w:t>
      </w:r>
      <w:r w:rsidR="0055623D">
        <w:t>dministrador</w:t>
      </w:r>
      <w:r>
        <w:t xml:space="preserve"> </w:t>
      </w:r>
      <w:r w:rsidR="0055623D">
        <w:t>deseja remover um usuário do sistema.</w:t>
      </w:r>
    </w:p>
    <w:p w:rsidR="00A624B0" w:rsidRDefault="00016BE5">
      <w:pPr>
        <w:jc w:val="both"/>
      </w:pPr>
      <w:r>
        <w:tab/>
      </w:r>
      <w:r w:rsidR="0055623D">
        <w:t>A remoção de um usuário do sistema poderá ser feita através da página de consulta dos usuários.</w:t>
      </w:r>
    </w:p>
    <w:p w:rsidR="00A624B0" w:rsidRDefault="00016BE5">
      <w:pPr>
        <w:jc w:val="both"/>
      </w:pPr>
      <w:r>
        <w:tab/>
        <w:t>Em todas as alterações será necessário a inserção da senha na confirmação da operação.</w:t>
      </w: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016BE5">
      <w:pPr>
        <w:pStyle w:val="Ttulo1"/>
        <w:numPr>
          <w:ilvl w:val="0"/>
          <w:numId w:val="2"/>
        </w:numPr>
        <w:shd w:val="clear" w:color="auto" w:fill="DFDFDF"/>
      </w:pPr>
      <w:bookmarkStart w:id="37" w:name="_Toc115063029"/>
      <w:bookmarkStart w:id="38" w:name="_Toc480198144"/>
      <w:bookmarkEnd w:id="37"/>
      <w:r>
        <w:t>Requisitos não funcionais</w:t>
      </w:r>
      <w:bookmarkEnd w:id="38"/>
      <w:r>
        <w:t xml:space="preserve"> </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pPr>
              <w:spacing w:before="0"/>
              <w:ind w:left="16" w:right="14" w:firstLine="24"/>
              <w:jc w:val="center"/>
              <w:rPr>
                <w:rFonts w:cs="Arial"/>
                <w:b/>
                <w:szCs w:val="22"/>
              </w:rPr>
            </w:pPr>
            <w:r>
              <w:rPr>
                <w:rFonts w:cs="Arial"/>
                <w:b/>
                <w:szCs w:val="22"/>
              </w:rPr>
              <w:t>[RNF01</w:t>
            </w:r>
            <w:proofErr w:type="gramStart"/>
            <w:r>
              <w:rPr>
                <w:rFonts w:cs="Arial"/>
                <w:b/>
                <w:szCs w:val="22"/>
              </w:rPr>
              <w:t>] Criptografar</w:t>
            </w:r>
            <w:proofErr w:type="gramEnd"/>
            <w:r>
              <w:rPr>
                <w:rFonts w:cs="Arial"/>
                <w:b/>
                <w:szCs w:val="22"/>
              </w:rPr>
              <w:t xml:space="preserve"> as informações do cliente</w:t>
            </w:r>
          </w:p>
        </w:tc>
      </w:tr>
    </w:tbl>
    <w:p w:rsidR="00A624B0" w:rsidRDefault="00A624B0">
      <w:pPr>
        <w:pStyle w:val="Corpodetexto2"/>
        <w:ind w:firstLine="720"/>
        <w:rPr>
          <w:i w:val="0"/>
        </w:rPr>
      </w:pPr>
    </w:p>
    <w:p w:rsidR="00266F5C" w:rsidRDefault="00266F5C">
      <w:pPr>
        <w:pStyle w:val="Corpodetexto2"/>
        <w:ind w:firstLine="720"/>
        <w:rPr>
          <w:i w:val="0"/>
        </w:rPr>
      </w:pPr>
    </w:p>
    <w:p w:rsidR="00266F5C" w:rsidRDefault="00266F5C">
      <w:pPr>
        <w:pStyle w:val="Corpodetexto2"/>
        <w:ind w:firstLine="720"/>
        <w:rPr>
          <w:i w:val="0"/>
        </w:rPr>
      </w:pPr>
    </w:p>
    <w:p w:rsidR="00A624B0" w:rsidRDefault="00016BE5">
      <w:pPr>
        <w:pStyle w:val="Ttulo1"/>
        <w:numPr>
          <w:ilvl w:val="0"/>
          <w:numId w:val="2"/>
        </w:numPr>
        <w:shd w:val="clear" w:color="auto" w:fill="DFDFDF"/>
      </w:pPr>
      <w:bookmarkStart w:id="39" w:name="_Toc479173080"/>
      <w:bookmarkStart w:id="40" w:name="_Toc141516650"/>
      <w:bookmarkStart w:id="41" w:name="_Toc493577421"/>
      <w:bookmarkStart w:id="42" w:name="_Toc492699106"/>
      <w:bookmarkStart w:id="43" w:name="_Toc489877354"/>
      <w:bookmarkEnd w:id="39"/>
      <w:bookmarkEnd w:id="40"/>
      <w:bookmarkEnd w:id="41"/>
      <w:bookmarkEnd w:id="42"/>
      <w:bookmarkEnd w:id="43"/>
      <w:r>
        <w:t>Condições de Pagamento</w:t>
      </w:r>
    </w:p>
    <w:p w:rsidR="00A624B0" w:rsidRDefault="00016BE5">
      <w:r>
        <w:t>Esta subseção descreve os custos e valores do serviço prestado.</w:t>
      </w:r>
    </w:p>
    <w:p w:rsidR="00A624B0" w:rsidRDefault="00016BE5">
      <w:pPr>
        <w:pStyle w:val="Ttulo2"/>
        <w:numPr>
          <w:ilvl w:val="1"/>
          <w:numId w:val="2"/>
        </w:numPr>
      </w:pPr>
      <w:bookmarkStart w:id="44" w:name="_Toc479173081"/>
      <w:bookmarkStart w:id="45" w:name="_Toc141516651"/>
      <w:bookmarkStart w:id="46" w:name="_Toc111877153"/>
      <w:bookmarkStart w:id="47" w:name="_Toc74196713"/>
      <w:bookmarkStart w:id="48" w:name="_GoBack"/>
      <w:bookmarkEnd w:id="44"/>
      <w:bookmarkEnd w:id="45"/>
      <w:bookmarkEnd w:id="46"/>
      <w:bookmarkEnd w:id="47"/>
      <w:bookmarkEnd w:id="48"/>
      <w:r>
        <w:t>Sobre o número de horas e valor</w:t>
      </w:r>
    </w:p>
    <w:p w:rsidR="00A624B0" w:rsidRDefault="00016BE5">
      <w:pPr>
        <w:ind w:left="360"/>
        <w:jc w:val="both"/>
      </w:pPr>
      <w:r>
        <w:t>O total de horas requeridas para o desenvolvimento dos requisitos solicitados através do “Documento de Requisitos Sistema de Gestão para Clínicas Médicas</w:t>
      </w:r>
      <w:r>
        <w:rPr>
          <w:i/>
        </w:rPr>
        <w:t xml:space="preserve"> – </w:t>
      </w:r>
      <w:proofErr w:type="spellStart"/>
      <w:r>
        <w:t>EFFEI’s</w:t>
      </w:r>
      <w:proofErr w:type="spellEnd"/>
      <w:r>
        <w:t xml:space="preserve"> Software”</w:t>
      </w:r>
      <w:r>
        <w:rPr>
          <w:i/>
        </w:rPr>
        <w:t xml:space="preserve"> </w:t>
      </w:r>
      <w:r>
        <w:t xml:space="preserve">é de 350 (trezentos e </w:t>
      </w:r>
      <w:proofErr w:type="spellStart"/>
      <w:r>
        <w:t>ciquenta</w:t>
      </w:r>
      <w:proofErr w:type="spellEnd"/>
      <w:r>
        <w:t>) horas.</w:t>
      </w:r>
    </w:p>
    <w:p w:rsidR="00A624B0" w:rsidRDefault="00016BE5">
      <w:pPr>
        <w:ind w:left="360"/>
        <w:jc w:val="both"/>
      </w:pPr>
      <w:r>
        <w:t>O valor cobrado pela contratada será de R$ 150,00 (um cento e cinquenta reais) por hora.</w:t>
      </w:r>
    </w:p>
    <w:p w:rsidR="00A624B0" w:rsidRDefault="00016BE5">
      <w:pPr>
        <w:ind w:left="360"/>
        <w:jc w:val="both"/>
      </w:pPr>
      <w:r>
        <w:t>Portanto o valor total desta Proposta Comercial é de R$ 52.500,00 (cinquenta e dois mil e quinhentos) reais.</w:t>
      </w:r>
    </w:p>
    <w:p w:rsidR="00A624B0" w:rsidRDefault="00016BE5">
      <w:pPr>
        <w:pStyle w:val="Ttulo2"/>
        <w:numPr>
          <w:ilvl w:val="1"/>
          <w:numId w:val="2"/>
        </w:numPr>
      </w:pPr>
      <w:bookmarkStart w:id="49" w:name="_Toc111877155"/>
      <w:bookmarkStart w:id="50" w:name="_Toc74196714"/>
      <w:bookmarkStart w:id="51" w:name="_Toc479173082"/>
      <w:bookmarkStart w:id="52" w:name="_Toc141516652"/>
      <w:bookmarkEnd w:id="49"/>
      <w:bookmarkEnd w:id="50"/>
      <w:bookmarkEnd w:id="51"/>
      <w:bookmarkEnd w:id="52"/>
      <w:r>
        <w:t>Forma de pagamento</w:t>
      </w:r>
    </w:p>
    <w:p w:rsidR="00A624B0" w:rsidRDefault="00016BE5">
      <w:pPr>
        <w:ind w:left="360"/>
        <w:jc w:val="both"/>
      </w:pPr>
      <w:r>
        <w:lastRenderedPageBreak/>
        <w:t>O pagamento desta proposta será realizado em 3 (três parcelas), de valor R$ 17.500,00 (dezessete mil e quinhentos) reais.</w:t>
      </w:r>
    </w:p>
    <w:p w:rsidR="00A624B0" w:rsidRDefault="00016BE5">
      <w:pPr>
        <w:ind w:left="360"/>
        <w:jc w:val="both"/>
      </w:pPr>
      <w:r>
        <w:t>O pagamento será feito da seguinte forma:</w:t>
      </w:r>
    </w:p>
    <w:p w:rsidR="00A624B0" w:rsidRDefault="00016BE5">
      <w:pPr>
        <w:ind w:left="360"/>
        <w:jc w:val="both"/>
      </w:pPr>
      <w:r>
        <w:t>1ª. Parcela: 5 dias após a assinatura desta proposta por parte da Contratante;</w:t>
      </w:r>
    </w:p>
    <w:p w:rsidR="00A624B0" w:rsidRDefault="00016BE5">
      <w:pPr>
        <w:ind w:left="360"/>
        <w:jc w:val="both"/>
      </w:pPr>
      <w:r>
        <w:t>2ª. Parcela: 5 dias após a homologação da Primeira Iteração do sistema (aceite pela Montreal, dos requisitos descritos no documento de requisitos RA 13);</w:t>
      </w:r>
    </w:p>
    <w:p w:rsidR="00A624B0" w:rsidRDefault="00016BE5">
      <w:pPr>
        <w:ind w:left="360"/>
        <w:jc w:val="both"/>
      </w:pPr>
      <w:r>
        <w:t>3ª. Parcela: 5 dias após a homologação da Terceira Iteração do sistema (aceite pela Montreal, dos requisitos descritos no documento de requisitos RA 13).</w:t>
      </w:r>
    </w:p>
    <w:p w:rsidR="00A624B0" w:rsidRDefault="00A624B0">
      <w:pPr>
        <w:pStyle w:val="Corpodetexto2"/>
        <w:spacing w:before="120" w:after="0"/>
        <w:rPr>
          <w:i w:val="0"/>
        </w:rPr>
      </w:pPr>
    </w:p>
    <w:p w:rsidR="00A624B0" w:rsidRDefault="00016BE5">
      <w:pPr>
        <w:pStyle w:val="Ttulo1"/>
        <w:numPr>
          <w:ilvl w:val="0"/>
          <w:numId w:val="2"/>
        </w:numPr>
        <w:shd w:val="clear" w:color="auto" w:fill="DFDFDF"/>
      </w:pPr>
      <w:bookmarkStart w:id="53" w:name="_Toc493669723"/>
      <w:bookmarkStart w:id="54" w:name="_Toc493669251"/>
      <w:bookmarkStart w:id="55" w:name="_Toc492735712"/>
      <w:bookmarkStart w:id="56" w:name="_Toc480198145"/>
      <w:bookmarkEnd w:id="53"/>
      <w:bookmarkEnd w:id="54"/>
      <w:bookmarkEnd w:id="55"/>
      <w:bookmarkEnd w:id="56"/>
      <w:r>
        <w:t>RASTREABILIDADE</w:t>
      </w:r>
    </w:p>
    <w:p w:rsidR="00A624B0" w:rsidRDefault="00016BE5">
      <w:pPr>
        <w:jc w:val="both"/>
      </w:pPr>
      <w:r>
        <w:t>A matriz de rastreabilidade bidirecional será entregue, após a aprovação deste documento.</w:t>
      </w:r>
    </w:p>
    <w:p w:rsidR="00A624B0" w:rsidRDefault="00016BE5">
      <w:pPr>
        <w:pStyle w:val="Ttulo1"/>
        <w:numPr>
          <w:ilvl w:val="0"/>
          <w:numId w:val="2"/>
        </w:numPr>
        <w:shd w:val="clear" w:color="auto" w:fill="DFDFDF"/>
      </w:pPr>
      <w:bookmarkStart w:id="57" w:name="_Toc115064458"/>
      <w:bookmarkStart w:id="58" w:name="_Toc493577425"/>
      <w:bookmarkStart w:id="59" w:name="_Toc492735702"/>
      <w:bookmarkStart w:id="60" w:name="_Toc480198146"/>
      <w:bookmarkStart w:id="61" w:name="_Toc487017267"/>
      <w:bookmarkStart w:id="62" w:name="_Toc475507696"/>
      <w:bookmarkStart w:id="63" w:name="_Toc468086045"/>
      <w:bookmarkStart w:id="64" w:name="_Toc467495237"/>
      <w:bookmarkStart w:id="65" w:name="_Toc467494867"/>
      <w:bookmarkStart w:id="66" w:name="_Toc467477713"/>
      <w:bookmarkStart w:id="67" w:name="_Toc467473974"/>
      <w:bookmarkStart w:id="68" w:name="_Toc467473442"/>
      <w:bookmarkStart w:id="69" w:name="_Ref471394537"/>
      <w:bookmarkEnd w:id="57"/>
      <w:bookmarkEnd w:id="58"/>
      <w:bookmarkEnd w:id="59"/>
      <w:bookmarkEnd w:id="60"/>
      <w:bookmarkEnd w:id="61"/>
      <w:bookmarkEnd w:id="62"/>
      <w:bookmarkEnd w:id="63"/>
      <w:bookmarkEnd w:id="64"/>
      <w:bookmarkEnd w:id="65"/>
      <w:bookmarkEnd w:id="66"/>
      <w:bookmarkEnd w:id="67"/>
      <w:bookmarkEnd w:id="68"/>
      <w:bookmarkEnd w:id="69"/>
      <w:r>
        <w:t>MUDANÇAS NOS REQUISITOS</w:t>
      </w:r>
    </w:p>
    <w:p w:rsidR="00A624B0" w:rsidRDefault="00016BE5">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A624B0" w:rsidRDefault="00016BE5">
      <w:pPr>
        <w:pStyle w:val="Topicos"/>
        <w:numPr>
          <w:ilvl w:val="0"/>
          <w:numId w:val="13"/>
        </w:numPr>
        <w:suppressAutoHyphens/>
        <w:jc w:val="both"/>
        <w:textAlignment w:val="baseline"/>
      </w:pPr>
      <w:r>
        <w:t>Toda solicitação de mudança proveniente do Contratante deverá ser documentada por este e enviada ao gerente de projetos Kevin Pereira.</w:t>
      </w:r>
    </w:p>
    <w:p w:rsidR="00A624B0" w:rsidRDefault="00016BE5">
      <w:pPr>
        <w:pStyle w:val="Topicos"/>
        <w:numPr>
          <w:ilvl w:val="0"/>
          <w:numId w:val="12"/>
        </w:numPr>
        <w:suppressAutoHyphens/>
        <w:jc w:val="both"/>
        <w:textAlignment w:val="baseline"/>
      </w:pPr>
      <w:r>
        <w:t xml:space="preserve">Um documento contendo a descrição da solicitação de mudança deve ser assinado pelos responsáveis da clínica </w:t>
      </w:r>
      <w:proofErr w:type="spellStart"/>
      <w:r>
        <w:t>Medclini</w:t>
      </w:r>
      <w:proofErr w:type="spellEnd"/>
      <w:r>
        <w:t xml:space="preserve"> Saúde e pela empresa EFFEI’S Software, formalizando assim a solicitação.</w:t>
      </w:r>
    </w:p>
    <w:p w:rsidR="00A624B0" w:rsidRDefault="00016BE5">
      <w:pPr>
        <w:pStyle w:val="Topicos"/>
        <w:numPr>
          <w:ilvl w:val="0"/>
          <w:numId w:val="12"/>
        </w:numPr>
        <w:suppressAutoHyphens/>
        <w:jc w:val="both"/>
        <w:textAlignment w:val="baseline"/>
      </w:pPr>
      <w:r>
        <w:t>O tempo necessário para avaliar a viabilidade técnica de uma alteração no escopo delineado nesta proposta será cobrado ao Contratante.</w:t>
      </w:r>
    </w:p>
    <w:p w:rsidR="00A624B0" w:rsidRDefault="00016BE5">
      <w:pPr>
        <w:pStyle w:val="Topicos"/>
        <w:numPr>
          <w:ilvl w:val="0"/>
          <w:numId w:val="12"/>
        </w:numPr>
        <w:suppressAutoHyphens/>
        <w:jc w:val="both"/>
        <w:textAlignment w:val="baseline"/>
      </w:pPr>
      <w:r>
        <w:t>A empresa fornecedora avaliará o impacto da mudança no cronograma e no custo do serviço e submeterá ao Contratante para aprovação.</w:t>
      </w:r>
    </w:p>
    <w:p w:rsidR="00A624B0" w:rsidRDefault="00016BE5">
      <w:pPr>
        <w:pStyle w:val="Topicos"/>
        <w:numPr>
          <w:ilvl w:val="0"/>
          <w:numId w:val="12"/>
        </w:numPr>
        <w:suppressAutoHyphens/>
        <w:jc w:val="both"/>
        <w:textAlignment w:val="baseline"/>
      </w:pPr>
      <w:r>
        <w:t>A empresa fornecedora iniciará a execução da mudança no caso de não haver impacto associado à mesma</w:t>
      </w:r>
    </w:p>
    <w:p w:rsidR="00A624B0" w:rsidRDefault="00016BE5">
      <w:pPr>
        <w:pStyle w:val="Topicos"/>
        <w:numPr>
          <w:ilvl w:val="0"/>
          <w:numId w:val="12"/>
        </w:numPr>
        <w:suppressAutoHyphens/>
        <w:jc w:val="both"/>
        <w:textAlignment w:val="baseline"/>
      </w:pPr>
      <w:r>
        <w:t>A empresa contratante poderá realizar consulta a respeito de mudanças em ferramentas do sistema que são fundamentais, como resultado da consulta a empresa fornecedora informará se tais ferramentas podem ser alteradas ou não.</w:t>
      </w:r>
    </w:p>
    <w:p w:rsidR="00A624B0" w:rsidRDefault="00016BE5">
      <w:pPr>
        <w:pStyle w:val="Ttulo1"/>
        <w:numPr>
          <w:ilvl w:val="0"/>
          <w:numId w:val="2"/>
        </w:numPr>
        <w:shd w:val="clear" w:color="auto" w:fill="DFDFDF"/>
      </w:pPr>
      <w:bookmarkStart w:id="70" w:name="_Toc480198147"/>
      <w:bookmarkEnd w:id="70"/>
      <w:r>
        <w:t>REFERÊNCIAS</w:t>
      </w:r>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w:lastRenderedPageBreak/>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A624B0" w:rsidRDefault="00A624B0">
      <w:pPr>
        <w:jc w:val="both"/>
      </w:pPr>
    </w:p>
    <w:sectPr w:rsidR="00A624B0">
      <w:headerReference w:type="default" r:id="rId10"/>
      <w:footerReference w:type="default" r:id="rId11"/>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E6B" w:rsidRDefault="00F54E6B">
      <w:pPr>
        <w:spacing w:before="0"/>
      </w:pPr>
      <w:r>
        <w:separator/>
      </w:r>
    </w:p>
  </w:endnote>
  <w:endnote w:type="continuationSeparator" w:id="0">
    <w:p w:rsidR="00F54E6B" w:rsidRDefault="00F54E6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Rodap"/>
            <w:jc w:val="left"/>
          </w:pPr>
          <w:r>
            <w:t>Proposta Técnica / Comercial</w:t>
          </w:r>
        </w:p>
        <w:p w:rsidR="00A624B0" w:rsidRDefault="00016BE5">
          <w:pPr>
            <w:pStyle w:val="Rodap"/>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Rodap"/>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Nmerodepgina"/>
            </w:rPr>
            <w:br/>
          </w:r>
          <w:r>
            <w:rPr>
              <w:lang w:eastAsia="en-US"/>
            </w:rPr>
            <w:t xml:space="preserve"> </w:t>
          </w:r>
          <w:r>
            <w:rPr>
              <w:lang w:eastAsia="en-US"/>
            </w:rPr>
            <w:br/>
            <w:t xml:space="preserve"> </w:t>
          </w:r>
          <w:r>
            <w:rPr>
              <w:lang w:eastAsia="en-US"/>
            </w:rPr>
            <w:br/>
          </w:r>
          <w:r>
            <w:t xml:space="preserve"> </w:t>
          </w:r>
        </w:p>
      </w:tc>
    </w:tr>
  </w:tbl>
  <w:p w:rsidR="00A624B0" w:rsidRDefault="00A624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E6B" w:rsidRDefault="00F54E6B">
      <w:pPr>
        <w:spacing w:before="0"/>
      </w:pPr>
      <w:r>
        <w:separator/>
      </w:r>
    </w:p>
  </w:footnote>
  <w:footnote w:type="continuationSeparator" w:id="0">
    <w:p w:rsidR="00F54E6B" w:rsidRDefault="00F54E6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016BE5">
          <w:pPr>
            <w:pStyle w:val="Cabealho"/>
            <w:jc w:val="left"/>
          </w:pPr>
          <w:r>
            <w:rPr>
              <w:noProof/>
            </w:rPr>
            <w:drawing>
              <wp:inline distT="0" distB="0" distL="0" distR="9525">
                <wp:extent cx="542925" cy="571500"/>
                <wp:effectExtent l="0" t="0" r="0" b="0"/>
                <wp:docPr id="10" name="Imagem 3"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descr="Sem título"/>
                        <pic:cNvPicPr>
                          <a:picLocks noChangeAspect="1" noChangeArrowheads="1"/>
                        </pic:cNvPicPr>
                      </pic:nvPicPr>
                      <pic:blipFill>
                        <a:blip r:embed="rId1"/>
                        <a:stretch>
                          <a:fillRect/>
                        </a:stretch>
                      </pic:blipFill>
                      <pic:spPr bwMode="auto">
                        <a:xfrm>
                          <a:off x="0" y="0"/>
                          <a:ext cx="542925" cy="571500"/>
                        </a:xfrm>
                        <a:prstGeom prst="rect">
                          <a:avLst/>
                        </a:prstGeom>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Cabealho"/>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746FDA"/>
    <w:multiLevelType w:val="multilevel"/>
    <w:tmpl w:val="BBDC86E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8"/>
  </w:num>
  <w:num w:numId="3">
    <w:abstractNumId w:val="7"/>
  </w:num>
  <w:num w:numId="4">
    <w:abstractNumId w:val="2"/>
  </w:num>
  <w:num w:numId="5">
    <w:abstractNumId w:val="6"/>
  </w:num>
  <w:num w:numId="6">
    <w:abstractNumId w:val="24"/>
  </w:num>
  <w:num w:numId="7">
    <w:abstractNumId w:val="17"/>
  </w:num>
  <w:num w:numId="8">
    <w:abstractNumId w:val="14"/>
  </w:num>
  <w:num w:numId="9">
    <w:abstractNumId w:val="13"/>
  </w:num>
  <w:num w:numId="10">
    <w:abstractNumId w:val="16"/>
  </w:num>
  <w:num w:numId="11">
    <w:abstractNumId w:val="23"/>
  </w:num>
  <w:num w:numId="12">
    <w:abstractNumId w:val="0"/>
  </w:num>
  <w:num w:numId="13">
    <w:abstractNumId w:val="8"/>
  </w:num>
  <w:num w:numId="14">
    <w:abstractNumId w:val="3"/>
  </w:num>
  <w:num w:numId="15">
    <w:abstractNumId w:val="10"/>
  </w:num>
  <w:num w:numId="16">
    <w:abstractNumId w:val="25"/>
  </w:num>
  <w:num w:numId="17">
    <w:abstractNumId w:val="19"/>
  </w:num>
  <w:num w:numId="18">
    <w:abstractNumId w:val="21"/>
  </w:num>
  <w:num w:numId="19">
    <w:abstractNumId w:val="20"/>
  </w:num>
  <w:num w:numId="20">
    <w:abstractNumId w:val="4"/>
  </w:num>
  <w:num w:numId="21">
    <w:abstractNumId w:val="5"/>
  </w:num>
  <w:num w:numId="22">
    <w:abstractNumId w:val="11"/>
  </w:num>
  <w:num w:numId="23">
    <w:abstractNumId w:val="1"/>
  </w:num>
  <w:num w:numId="24">
    <w:abstractNumId w:val="9"/>
  </w:num>
  <w:num w:numId="25">
    <w:abstractNumId w:val="12"/>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510A2"/>
    <w:rsid w:val="000746DD"/>
    <w:rsid w:val="00266F5C"/>
    <w:rsid w:val="0055623D"/>
    <w:rsid w:val="00A624B0"/>
    <w:rsid w:val="00A94DF0"/>
    <w:rsid w:val="00B24D62"/>
    <w:rsid w:val="00CE65CE"/>
    <w:rsid w:val="00F54E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F3C1"/>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basedOn w:val="Normal"/>
    <w:next w:val="Normal"/>
    <w:link w:val="Ttulo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qFormat/>
    <w:pPr>
      <w:widowControl w:val="0"/>
      <w:numPr>
        <w:ilvl w:val="1"/>
        <w:numId w:val="1"/>
      </w:numPr>
      <w:spacing w:before="240" w:after="60"/>
      <w:jc w:val="both"/>
      <w:outlineLvl w:val="1"/>
    </w:pPr>
    <w:rPr>
      <w:b/>
      <w:sz w:val="28"/>
    </w:rPr>
  </w:style>
  <w:style w:type="paragraph" w:styleId="Ttulo3">
    <w:name w:val="heading 3"/>
    <w:basedOn w:val="Normal"/>
    <w:next w:val="Normal"/>
    <w:qFormat/>
    <w:pPr>
      <w:keepNext/>
      <w:numPr>
        <w:ilvl w:val="2"/>
        <w:numId w:val="1"/>
      </w:numPr>
      <w:spacing w:before="240" w:after="60"/>
      <w:jc w:val="both"/>
      <w:outlineLvl w:val="2"/>
    </w:pPr>
    <w:rPr>
      <w:b/>
    </w:rPr>
  </w:style>
  <w:style w:type="paragraph" w:styleId="Ttulo4">
    <w:name w:val="heading 4"/>
    <w:basedOn w:val="Normal"/>
    <w:next w:val="Normal"/>
    <w:qFormat/>
    <w:pPr>
      <w:keepNext/>
      <w:numPr>
        <w:ilvl w:val="3"/>
        <w:numId w:val="1"/>
      </w:numPr>
      <w:spacing w:before="240" w:after="60"/>
      <w:jc w:val="both"/>
      <w:outlineLvl w:val="3"/>
    </w:pPr>
    <w:rPr>
      <w:sz w:val="24"/>
    </w:rPr>
  </w:style>
  <w:style w:type="paragraph" w:styleId="Ttulo5">
    <w:name w:val="heading 5"/>
    <w:basedOn w:val="Normal"/>
    <w:next w:val="Normal"/>
    <w:qFormat/>
    <w:pPr>
      <w:numPr>
        <w:ilvl w:val="4"/>
        <w:numId w:val="1"/>
      </w:numPr>
      <w:spacing w:before="240" w:after="60"/>
      <w:jc w:val="both"/>
      <w:outlineLvl w:val="4"/>
    </w:pPr>
  </w:style>
  <w:style w:type="paragraph" w:styleId="Ttulo6">
    <w:name w:val="heading 6"/>
    <w:basedOn w:val="Normal"/>
    <w:next w:val="Normal"/>
    <w:qFormat/>
    <w:pPr>
      <w:numPr>
        <w:ilvl w:val="5"/>
        <w:numId w:val="1"/>
      </w:numPr>
      <w:spacing w:before="240" w:after="60"/>
      <w:jc w:val="both"/>
      <w:outlineLvl w:val="5"/>
    </w:pPr>
  </w:style>
  <w:style w:type="paragraph" w:styleId="Ttulo7">
    <w:name w:val="heading 7"/>
    <w:basedOn w:val="Normal"/>
    <w:next w:val="Normal"/>
    <w:qFormat/>
    <w:pPr>
      <w:numPr>
        <w:ilvl w:val="6"/>
        <w:numId w:val="1"/>
      </w:numPr>
      <w:spacing w:before="240" w:after="60"/>
      <w:jc w:val="both"/>
      <w:outlineLvl w:val="6"/>
    </w:pPr>
  </w:style>
  <w:style w:type="paragraph" w:styleId="Ttulo8">
    <w:name w:val="heading 8"/>
    <w:basedOn w:val="Normal"/>
    <w:next w:val="Normal"/>
    <w:qFormat/>
    <w:pPr>
      <w:numPr>
        <w:ilvl w:val="7"/>
        <w:numId w:val="1"/>
      </w:numPr>
      <w:spacing w:before="240" w:after="60"/>
      <w:jc w:val="both"/>
      <w:outlineLvl w:val="7"/>
    </w:pPr>
    <w:rPr>
      <w:sz w:val="20"/>
    </w:rPr>
  </w:style>
  <w:style w:type="paragraph" w:styleId="Ttulo9">
    <w:name w:val="heading 9"/>
    <w:basedOn w:val="Normal"/>
    <w:next w:val="Normal"/>
    <w:qFormat/>
    <w:pPr>
      <w:numPr>
        <w:ilvl w:val="8"/>
        <w:numId w:val="1"/>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styleId="Refdenotaderodap">
    <w:name w:val="footnote reference"/>
    <w:semiHidden/>
    <w:qFormat/>
    <w:rPr>
      <w:vertAlign w:val="superscript"/>
    </w:rPr>
  </w:style>
  <w:style w:type="character" w:customStyle="1" w:styleId="LinkdaInternet">
    <w:name w:val="Link da Internet"/>
    <w:rPr>
      <w:color w:val="0000FF"/>
      <w:u w:val="single"/>
    </w:rPr>
  </w:style>
  <w:style w:type="character" w:styleId="Refdecomentrio">
    <w:name w:val="annotation reference"/>
    <w:semiHidden/>
    <w:qFormat/>
    <w:rPr>
      <w:sz w:val="16"/>
      <w:szCs w:val="16"/>
    </w:rPr>
  </w:style>
  <w:style w:type="character" w:styleId="HiperlinkVisitado">
    <w:name w:val="FollowedHyperlink"/>
    <w:qFormat/>
    <w:rPr>
      <w:color w:val="800080"/>
      <w:u w:val="single"/>
    </w:rPr>
  </w:style>
  <w:style w:type="character" w:customStyle="1" w:styleId="tgc">
    <w:name w:val="_tgc"/>
    <w:qFormat/>
    <w:rsid w:val="00D81709"/>
  </w:style>
  <w:style w:type="character" w:customStyle="1" w:styleId="TextodebaloChar">
    <w:name w:val="Texto de balão Char"/>
    <w:basedOn w:val="Fontepargpadro"/>
    <w:link w:val="Textodebalo"/>
    <w:qFormat/>
    <w:rsid w:val="00166364"/>
    <w:rPr>
      <w:rFonts w:ascii="Segoe UI" w:hAnsi="Segoe UI" w:cs="Segoe UI"/>
      <w:sz w:val="18"/>
      <w:szCs w:val="18"/>
    </w:rPr>
  </w:style>
  <w:style w:type="character" w:customStyle="1" w:styleId="Corpodetexto2Char">
    <w:name w:val="Corpo de texto 2 Char"/>
    <w:link w:val="Corpodetexto2"/>
    <w:qFormat/>
    <w:rsid w:val="006A7B3E"/>
    <w:rPr>
      <w:rFonts w:ascii="Arial" w:hAnsi="Arial"/>
      <w:i/>
      <w:sz w:val="22"/>
    </w:rPr>
  </w:style>
  <w:style w:type="character" w:customStyle="1" w:styleId="Mention1">
    <w:name w:val="Mention1"/>
    <w:basedOn w:val="Fontepargpadro"/>
    <w:uiPriority w:val="99"/>
    <w:semiHidden/>
    <w:unhideWhenUsed/>
    <w:qFormat/>
    <w:rsid w:val="007B77EF"/>
    <w:rPr>
      <w:color w:val="2B579A"/>
      <w:shd w:val="clear" w:color="auto" w:fill="E6E6E6"/>
    </w:rPr>
  </w:style>
  <w:style w:type="character" w:customStyle="1" w:styleId="Mention2">
    <w:name w:val="Mention2"/>
    <w:basedOn w:val="Fontepargpadro"/>
    <w:uiPriority w:val="99"/>
    <w:semiHidden/>
    <w:unhideWhenUsed/>
    <w:qFormat/>
    <w:rsid w:val="004422FF"/>
    <w:rPr>
      <w:color w:val="2B579A"/>
      <w:shd w:val="clear" w:color="auto" w:fill="E6E6E6"/>
    </w:rPr>
  </w:style>
  <w:style w:type="character" w:customStyle="1" w:styleId="Ttulo1Char">
    <w:name w:val="Título 1 Char"/>
    <w:basedOn w:val="Fontepargpadro"/>
    <w:link w:val="Ttulo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Ttulo2Char">
    <w:name w:val="Título 2 Char"/>
    <w:basedOn w:val="Fontepargpadro"/>
    <w:link w:val="Ttulo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tulo">
    <w:name w:val="Title"/>
    <w:basedOn w:val="Normal"/>
    <w:next w:val="Corpodetexto"/>
    <w:qFormat/>
    <w:rsid w:val="003B3C3C"/>
    <w:pPr>
      <w:widowControl w:val="0"/>
      <w:suppressAutoHyphens/>
      <w:spacing w:before="0"/>
      <w:jc w:val="center"/>
    </w:pPr>
    <w:rPr>
      <w:b/>
      <w:sz w:val="36"/>
      <w:lang w:val="en-US"/>
    </w:rPr>
  </w:style>
  <w:style w:type="paragraph" w:styleId="Corpodetexto">
    <w:name w:val="Body Text"/>
    <w:basedOn w:val="Normal"/>
    <w:pPr>
      <w:spacing w:before="60" w:after="60"/>
      <w:jc w:val="both"/>
    </w:pPr>
  </w:style>
  <w:style w:type="paragraph" w:styleId="Lista">
    <w:name w:val="List"/>
    <w:basedOn w:val="Corpodetexto"/>
    <w:rPr>
      <w:rFonts w:cs="FreeSans"/>
    </w:rPr>
  </w:style>
  <w:style w:type="paragraph" w:styleId="Legenda">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MapadoDocumento">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Ttulo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qFormat/>
    <w:pPr>
      <w:spacing w:before="60" w:after="60"/>
      <w:jc w:val="both"/>
    </w:pPr>
  </w:style>
  <w:style w:type="paragraph" w:styleId="Commarcadores">
    <w:name w:val="List Bullet"/>
    <w:basedOn w:val="Normal"/>
    <w:autoRedefine/>
    <w:qFormat/>
    <w:p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Textodenotaderodap">
    <w:name w:val="footnote text"/>
    <w:basedOn w:val="Normal"/>
    <w:semiHidden/>
    <w:qFormat/>
    <w:pPr>
      <w:jc w:val="both"/>
    </w:pPr>
    <w:rPr>
      <w:sz w:val="20"/>
    </w:rPr>
  </w:style>
  <w:style w:type="paragraph" w:styleId="Textodecomentrio">
    <w:name w:val="annotation text"/>
    <w:basedOn w:val="Normal"/>
    <w:semiHidden/>
    <w:qFormat/>
    <w:pPr>
      <w:spacing w:before="60" w:after="60"/>
      <w:jc w:val="both"/>
    </w:pPr>
    <w:rPr>
      <w:sz w:val="20"/>
    </w:rPr>
  </w:style>
  <w:style w:type="paragraph" w:styleId="Corpodetexto2">
    <w:name w:val="Body Text 2"/>
    <w:basedOn w:val="Normal"/>
    <w:link w:val="Corpodetexto2Char"/>
    <w:qFormat/>
    <w:pPr>
      <w:spacing w:before="60" w:after="60"/>
      <w:jc w:val="both"/>
    </w:pPr>
    <w:rPr>
      <w:i/>
    </w:rPr>
  </w:style>
  <w:style w:type="paragraph" w:styleId="Corpodetexto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Textodebalo">
    <w:name w:val="Balloon Text"/>
    <w:basedOn w:val="Normal"/>
    <w:link w:val="TextodebaloChar"/>
    <w:qFormat/>
    <w:rsid w:val="00166364"/>
    <w:pPr>
      <w:spacing w:before="0"/>
    </w:pPr>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Grade4-nfase5">
    <w:name w:val="Grid Table 4 Accent 5"/>
    <w:basedOn w:val="Tabela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3-nfase5">
    <w:name w:val="List Table 3 Accent 5"/>
    <w:basedOn w:val="Tabela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1">
    <w:name w:val="List Table 3 Accent 1"/>
    <w:basedOn w:val="Tabela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Grade2-nfase5">
    <w:name w:val="Grid Table 2 Accent 5"/>
    <w:basedOn w:val="Tabela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ffeisoftwares.com.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CBF9E-A557-44F2-9EAA-576D0BD42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2007</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&lt;Nome da Proposta Técnica&gt;</vt:lpstr>
    </vt:vector>
  </TitlesOfParts>
  <Company>cesar</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windows</cp:lastModifiedBy>
  <cp:revision>3</cp:revision>
  <cp:lastPrinted>2017-03-20T17:04:00Z</cp:lastPrinted>
  <dcterms:created xsi:type="dcterms:W3CDTF">2018-04-25T19:46:00Z</dcterms:created>
  <dcterms:modified xsi:type="dcterms:W3CDTF">2018-05-07T03:12:00Z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