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7FDC4" w14:textId="77777777" w:rsidR="00FF51E6" w:rsidRDefault="00FF51E6">
      <w:pPr>
        <w:jc w:val="center"/>
        <w:rPr>
          <w:b/>
          <w:sz w:val="36"/>
          <w:szCs w:val="36"/>
        </w:rPr>
      </w:pPr>
    </w:p>
    <w:p w14:paraId="2D5F2C02" w14:textId="77777777" w:rsidR="00FF51E6" w:rsidRDefault="006727A1">
      <w:pPr>
        <w:spacing w:after="160" w:line="259" w:lineRule="auto"/>
        <w:jc w:val="center"/>
        <w:rPr>
          <w:b/>
          <w:sz w:val="28"/>
          <w:szCs w:val="28"/>
        </w:rPr>
      </w:pPr>
      <w:r>
        <w:rPr>
          <w:b/>
          <w:sz w:val="28"/>
          <w:szCs w:val="28"/>
        </w:rPr>
        <w:t xml:space="preserve">Trabajo Práctico </w:t>
      </w:r>
      <w:proofErr w:type="spellStart"/>
      <w:r>
        <w:rPr>
          <w:b/>
          <w:sz w:val="28"/>
          <w:szCs w:val="28"/>
        </w:rPr>
        <w:t>Nº</w:t>
      </w:r>
      <w:proofErr w:type="spellEnd"/>
      <w:r>
        <w:rPr>
          <w:b/>
          <w:sz w:val="28"/>
          <w:szCs w:val="28"/>
        </w:rPr>
        <w:t xml:space="preserve"> 4</w:t>
      </w:r>
    </w:p>
    <w:p w14:paraId="37282078" w14:textId="77777777" w:rsidR="00FF51E6" w:rsidRDefault="006727A1">
      <w:pPr>
        <w:spacing w:after="160" w:line="259" w:lineRule="auto"/>
        <w:jc w:val="center"/>
        <w:rPr>
          <w:b/>
          <w:sz w:val="28"/>
          <w:szCs w:val="28"/>
        </w:rPr>
      </w:pPr>
      <w:r>
        <w:rPr>
          <w:b/>
          <w:sz w:val="28"/>
          <w:szCs w:val="28"/>
        </w:rPr>
        <w:t>Computación en la Nube (</w:t>
      </w:r>
      <w:proofErr w:type="spellStart"/>
      <w:r>
        <w:rPr>
          <w:b/>
          <w:sz w:val="28"/>
          <w:szCs w:val="28"/>
        </w:rPr>
        <w:t>Kubernetes</w:t>
      </w:r>
      <w:proofErr w:type="spellEnd"/>
      <w:r>
        <w:rPr>
          <w:b/>
          <w:sz w:val="28"/>
          <w:szCs w:val="28"/>
        </w:rPr>
        <w:t xml:space="preserve"> / </w:t>
      </w:r>
      <w:proofErr w:type="spellStart"/>
      <w:r>
        <w:rPr>
          <w:b/>
          <w:sz w:val="28"/>
          <w:szCs w:val="28"/>
        </w:rPr>
        <w:t>RabbitMQ</w:t>
      </w:r>
      <w:proofErr w:type="spellEnd"/>
      <w:r>
        <w:rPr>
          <w:b/>
          <w:sz w:val="28"/>
          <w:szCs w:val="28"/>
        </w:rPr>
        <w:t>)</w:t>
      </w:r>
    </w:p>
    <w:p w14:paraId="197269F9" w14:textId="77777777" w:rsidR="00FF51E6" w:rsidRDefault="006727A1">
      <w:pPr>
        <w:spacing w:after="160" w:line="259" w:lineRule="auto"/>
        <w:jc w:val="right"/>
        <w:rPr>
          <w:b/>
          <w:sz w:val="24"/>
          <w:szCs w:val="24"/>
        </w:rPr>
      </w:pPr>
      <w:r>
        <w:rPr>
          <w:b/>
          <w:sz w:val="24"/>
          <w:szCs w:val="24"/>
        </w:rPr>
        <w:t>Fecha de Entrega: 20/05/24</w:t>
      </w:r>
    </w:p>
    <w:p w14:paraId="555828C8" w14:textId="77777777" w:rsidR="00FF51E6" w:rsidRDefault="006727A1">
      <w:pPr>
        <w:spacing w:after="160" w:line="259" w:lineRule="auto"/>
        <w:jc w:val="right"/>
        <w:rPr>
          <w:b/>
          <w:sz w:val="24"/>
          <w:szCs w:val="24"/>
        </w:rPr>
      </w:pPr>
      <w:r>
        <w:rPr>
          <w:b/>
          <w:sz w:val="24"/>
          <w:szCs w:val="24"/>
        </w:rPr>
        <w:t>(todos los puntos)</w:t>
      </w:r>
    </w:p>
    <w:p w14:paraId="32216AC2" w14:textId="77777777" w:rsidR="00FF51E6" w:rsidRDefault="00FF51E6"/>
    <w:p w14:paraId="47094FBF" w14:textId="77777777" w:rsidR="00FF51E6" w:rsidRDefault="006727A1">
      <w:r>
        <w:t>En la nube, tengo 2 patrones de trabajo.</w:t>
      </w:r>
    </w:p>
    <w:p w14:paraId="4B451FDD" w14:textId="77777777" w:rsidR="00FF51E6" w:rsidRDefault="006727A1">
      <w:pPr>
        <w:numPr>
          <w:ilvl w:val="0"/>
          <w:numId w:val="8"/>
        </w:numPr>
      </w:pPr>
      <w:r>
        <w:t>Cloud Native (corre 100 % en la nube).</w:t>
      </w:r>
    </w:p>
    <w:p w14:paraId="35E43415" w14:textId="77777777" w:rsidR="00FF51E6" w:rsidRDefault="006727A1">
      <w:pPr>
        <w:numPr>
          <w:ilvl w:val="0"/>
          <w:numId w:val="8"/>
        </w:numPr>
        <w:rPr>
          <w:b/>
        </w:rPr>
      </w:pPr>
      <w:r>
        <w:rPr>
          <w:b/>
        </w:rPr>
        <w:t xml:space="preserve">Híbrido (parte en equipos locales / </w:t>
      </w:r>
      <w:proofErr w:type="spellStart"/>
      <w:r>
        <w:rPr>
          <w:b/>
        </w:rPr>
        <w:t>Onpremise</w:t>
      </w:r>
      <w:proofErr w:type="spellEnd"/>
      <w:r>
        <w:rPr>
          <w:b/>
        </w:rPr>
        <w:t xml:space="preserve"> - Cloud)</w:t>
      </w:r>
    </w:p>
    <w:p w14:paraId="0EAED875" w14:textId="77777777" w:rsidR="00FF51E6" w:rsidRDefault="00FF51E6"/>
    <w:p w14:paraId="64B2B746" w14:textId="77777777" w:rsidR="00FF51E6" w:rsidRDefault="006727A1">
      <w:r>
        <w:t>Ahora, pensemos la nube como una extensión de la capacidad de cómputo de su/</w:t>
      </w:r>
      <w:proofErr w:type="gramStart"/>
      <w:r>
        <w:t>sus equipo</w:t>
      </w:r>
      <w:proofErr w:type="gramEnd"/>
      <w:r>
        <w:t xml:space="preserve">/s. De esta manera, logramos aplicar el patrón de </w:t>
      </w:r>
      <w:r>
        <w:rPr>
          <w:b/>
        </w:rPr>
        <w:t>Cloud-</w:t>
      </w:r>
      <w:proofErr w:type="spellStart"/>
      <w:r>
        <w:rPr>
          <w:b/>
        </w:rPr>
        <w:t>Bursting</w:t>
      </w:r>
      <w:proofErr w:type="spellEnd"/>
      <w:r>
        <w:rPr>
          <w:vertAlign w:val="superscript"/>
        </w:rPr>
        <w:footnoteReference w:id="1"/>
      </w:r>
      <w:r>
        <w:t xml:space="preserve">. </w:t>
      </w:r>
    </w:p>
    <w:p w14:paraId="372DF02A" w14:textId="77777777" w:rsidR="00FF51E6" w:rsidRDefault="00FF51E6"/>
    <w:p w14:paraId="78635F22" w14:textId="77777777" w:rsidR="00FF51E6" w:rsidRDefault="006727A1">
      <w:r>
        <w:t>Por ejemplo, si tenemos una aplicación Clien</w:t>
      </w:r>
      <w:r>
        <w:t xml:space="preserve">te/Servidor (HTTP, </w:t>
      </w:r>
      <w:proofErr w:type="spellStart"/>
      <w:r>
        <w:t>gRPC</w:t>
      </w:r>
      <w:proofErr w:type="spellEnd"/>
      <w:r>
        <w:t>, WSS) como por ejemplo filtro Sobel……..</w:t>
      </w:r>
    </w:p>
    <w:p w14:paraId="1745A06D" w14:textId="77777777" w:rsidR="00FF51E6" w:rsidRDefault="00FF51E6"/>
    <w:p w14:paraId="65283FDA" w14:textId="77777777" w:rsidR="00FF51E6" w:rsidRDefault="006727A1">
      <w:pPr>
        <w:spacing w:after="160" w:line="259" w:lineRule="auto"/>
        <w:jc w:val="both"/>
        <w:rPr>
          <w:sz w:val="24"/>
          <w:szCs w:val="24"/>
        </w:rPr>
      </w:pPr>
      <w:r w:rsidRPr="001525B3">
        <w:rPr>
          <w:b/>
          <w:sz w:val="24"/>
          <w:szCs w:val="24"/>
          <w:highlight w:val="green"/>
        </w:rPr>
        <w:t>#HIT 1 - El operador de Sobel</w:t>
      </w:r>
      <w:r>
        <w:rPr>
          <w:sz w:val="24"/>
          <w:szCs w:val="24"/>
        </w:rPr>
        <w:t xml:space="preserve"> es una máscara que, aplicada a una imagen, permite detectar (resaltar) bordes. Este operador es una operación matemática que, aplicada a cada pixel y teniendo en</w:t>
      </w:r>
      <w:r>
        <w:rPr>
          <w:sz w:val="24"/>
          <w:szCs w:val="24"/>
        </w:rPr>
        <w:t xml:space="preserve"> cuenta los píxeles que lo rodean, obtiene un nuevo valor (color) para ese pixel. Aplicando la operación a cada píxel, se obtiene una nueva imagen que resalta los bordes.</w:t>
      </w:r>
    </w:p>
    <w:p w14:paraId="54266842" w14:textId="77777777" w:rsidR="00FF51E6" w:rsidRDefault="006727A1">
      <w:pPr>
        <w:spacing w:after="160" w:line="259" w:lineRule="auto"/>
        <w:jc w:val="both"/>
        <w:rPr>
          <w:sz w:val="24"/>
          <w:szCs w:val="24"/>
        </w:rPr>
      </w:pPr>
      <w:r>
        <w:rPr>
          <w:sz w:val="24"/>
          <w:szCs w:val="24"/>
        </w:rPr>
        <w:t xml:space="preserve">Objetivo: </w:t>
      </w:r>
    </w:p>
    <w:p w14:paraId="607A928D" w14:textId="77777777" w:rsidR="00FF51E6" w:rsidRDefault="006727A1">
      <w:pPr>
        <w:numPr>
          <w:ilvl w:val="0"/>
          <w:numId w:val="3"/>
        </w:numPr>
        <w:spacing w:line="259" w:lineRule="auto"/>
        <w:jc w:val="both"/>
        <w:rPr>
          <w:sz w:val="24"/>
          <w:szCs w:val="24"/>
        </w:rPr>
      </w:pPr>
      <w:r>
        <w:rPr>
          <w:sz w:val="24"/>
          <w:szCs w:val="24"/>
        </w:rPr>
        <w:t xml:space="preserve">Input: una imagen. </w:t>
      </w:r>
    </w:p>
    <w:p w14:paraId="59551E9C" w14:textId="77777777" w:rsidR="00FF51E6" w:rsidRDefault="006727A1">
      <w:pPr>
        <w:numPr>
          <w:ilvl w:val="0"/>
          <w:numId w:val="3"/>
        </w:numPr>
        <w:spacing w:line="259" w:lineRule="auto"/>
        <w:jc w:val="both"/>
        <w:rPr>
          <w:sz w:val="24"/>
          <w:szCs w:val="24"/>
        </w:rPr>
      </w:pPr>
      <w:r>
        <w:rPr>
          <w:sz w:val="24"/>
          <w:szCs w:val="24"/>
        </w:rPr>
        <w:t>proceso (Sobel).</w:t>
      </w:r>
    </w:p>
    <w:p w14:paraId="31843C63" w14:textId="77777777" w:rsidR="00FF51E6" w:rsidRDefault="006727A1">
      <w:pPr>
        <w:numPr>
          <w:ilvl w:val="0"/>
          <w:numId w:val="3"/>
        </w:numPr>
        <w:spacing w:after="160" w:line="259" w:lineRule="auto"/>
        <w:jc w:val="both"/>
        <w:rPr>
          <w:sz w:val="24"/>
          <w:szCs w:val="24"/>
        </w:rPr>
      </w:pPr>
      <w:r>
        <w:rPr>
          <w:sz w:val="24"/>
          <w:szCs w:val="24"/>
        </w:rPr>
        <w:t>output: una imagen filtrada.</w:t>
      </w:r>
    </w:p>
    <w:p w14:paraId="390D6327" w14:textId="77777777" w:rsidR="00FF51E6" w:rsidRDefault="006727A1">
      <w:pPr>
        <w:ind w:left="720"/>
        <w:jc w:val="both"/>
        <w:rPr>
          <w:sz w:val="24"/>
          <w:szCs w:val="24"/>
        </w:rPr>
      </w:pPr>
      <w:r>
        <w:rPr>
          <w:sz w:val="24"/>
          <w:szCs w:val="24"/>
        </w:rPr>
        <w:t xml:space="preserve">Parte1 - Desarrollar un proceso centralizado que tome una imagen, aplique la máscara, y genere un nuevo archivo con el resultado. </w:t>
      </w:r>
    </w:p>
    <w:p w14:paraId="51A1AA0E" w14:textId="77777777" w:rsidR="00FF51E6" w:rsidRDefault="00FF51E6">
      <w:pPr>
        <w:ind w:left="720"/>
        <w:jc w:val="both"/>
        <w:rPr>
          <w:sz w:val="24"/>
          <w:szCs w:val="24"/>
        </w:rPr>
      </w:pPr>
    </w:p>
    <w:p w14:paraId="4205C197" w14:textId="77777777" w:rsidR="00FF51E6" w:rsidRDefault="006727A1">
      <w:pPr>
        <w:jc w:val="both"/>
        <w:rPr>
          <w:sz w:val="24"/>
          <w:szCs w:val="24"/>
        </w:rPr>
      </w:pPr>
      <w:r w:rsidRPr="00923D36">
        <w:rPr>
          <w:sz w:val="24"/>
          <w:szCs w:val="24"/>
          <w:highlight w:val="green"/>
        </w:rPr>
        <w:t>Parte2</w:t>
      </w:r>
      <w:r>
        <w:rPr>
          <w:sz w:val="24"/>
          <w:szCs w:val="24"/>
        </w:rPr>
        <w:t xml:space="preserve"> - Desarrolle este proceso </w:t>
      </w:r>
      <w:r>
        <w:rPr>
          <w:b/>
          <w:sz w:val="24"/>
          <w:szCs w:val="24"/>
        </w:rPr>
        <w:t>de manera distribuida</w:t>
      </w:r>
      <w:r>
        <w:rPr>
          <w:sz w:val="24"/>
          <w:szCs w:val="24"/>
        </w:rPr>
        <w:t xml:space="preserve"> donde se debe partir la imagen en n pedazos, y asignar la tarea de ap</w:t>
      </w:r>
      <w:r>
        <w:rPr>
          <w:sz w:val="24"/>
          <w:szCs w:val="24"/>
        </w:rPr>
        <w:t xml:space="preserve">licar la máscara a N procesos distribuidos. Después deberá unificar los resultados. </w:t>
      </w:r>
    </w:p>
    <w:p w14:paraId="71E083E9" w14:textId="77777777" w:rsidR="00FF51E6" w:rsidRDefault="00FF51E6">
      <w:pPr>
        <w:spacing w:after="160" w:line="259" w:lineRule="auto"/>
        <w:jc w:val="both"/>
        <w:rPr>
          <w:sz w:val="24"/>
          <w:szCs w:val="24"/>
        </w:rPr>
      </w:pPr>
    </w:p>
    <w:p w14:paraId="4D317B7A" w14:textId="77777777" w:rsidR="00FF51E6" w:rsidRDefault="006727A1">
      <w:pPr>
        <w:spacing w:after="160" w:line="259" w:lineRule="auto"/>
        <w:jc w:val="both"/>
        <w:rPr>
          <w:b/>
          <w:sz w:val="24"/>
          <w:szCs w:val="24"/>
          <w:highlight w:val="yellow"/>
        </w:rPr>
      </w:pPr>
      <w:r>
        <w:rPr>
          <w:sz w:val="24"/>
          <w:szCs w:val="24"/>
        </w:rPr>
        <w:t xml:space="preserve">A partir de ambas implementaciones, comente los resultados de performance </w:t>
      </w:r>
      <w:r>
        <w:rPr>
          <w:sz w:val="24"/>
          <w:szCs w:val="24"/>
          <w:highlight w:val="yellow"/>
        </w:rPr>
        <w:t xml:space="preserve">dependiendo de la cantidad de nodos y </w:t>
      </w:r>
      <w:r>
        <w:rPr>
          <w:b/>
          <w:sz w:val="24"/>
          <w:szCs w:val="24"/>
          <w:highlight w:val="yellow"/>
        </w:rPr>
        <w:t>tamaño de imagen.</w:t>
      </w:r>
    </w:p>
    <w:p w14:paraId="7E5ADEA5" w14:textId="77777777" w:rsidR="00FF51E6" w:rsidRDefault="006727A1">
      <w:pPr>
        <w:ind w:left="720"/>
        <w:jc w:val="both"/>
      </w:pPr>
      <w:r w:rsidRPr="00923D36">
        <w:rPr>
          <w:sz w:val="24"/>
          <w:szCs w:val="24"/>
          <w:highlight w:val="green"/>
        </w:rPr>
        <w:t>Parte3</w:t>
      </w:r>
      <w:r>
        <w:rPr>
          <w:sz w:val="24"/>
          <w:szCs w:val="24"/>
        </w:rPr>
        <w:t xml:space="preserve"> - Mejore la aplicación del punto </w:t>
      </w:r>
      <w:r>
        <w:rPr>
          <w:sz w:val="24"/>
          <w:szCs w:val="24"/>
        </w:rPr>
        <w:t xml:space="preserve">anterior para que, en caso de que un proceso distribuido (al que se le asignó parte de la imagen a procesar - </w:t>
      </w:r>
      <w:r>
        <w:rPr>
          <w:b/>
          <w:sz w:val="24"/>
          <w:szCs w:val="24"/>
        </w:rPr>
        <w:lastRenderedPageBreak/>
        <w:t>WORKER</w:t>
      </w:r>
      <w:r>
        <w:rPr>
          <w:sz w:val="24"/>
          <w:szCs w:val="24"/>
        </w:rPr>
        <w:t>)</w:t>
      </w:r>
      <w:r>
        <w:rPr>
          <w:sz w:val="24"/>
          <w:szCs w:val="24"/>
          <w:highlight w:val="yellow"/>
        </w:rPr>
        <w:t xml:space="preserve"> se caiga y no responda, el proceso principal detecte esta situación y pida este cálculo a otro proceso.</w:t>
      </w:r>
    </w:p>
    <w:p w14:paraId="7F1C4C49" w14:textId="77777777" w:rsidR="00FF51E6" w:rsidRDefault="00FF51E6"/>
    <w:p w14:paraId="7BA77F88" w14:textId="77777777" w:rsidR="00FF51E6" w:rsidRDefault="006727A1">
      <w:r>
        <w:t>Bien, todo eso lo corrieron “dist</w:t>
      </w:r>
      <w:r>
        <w:t>ribuido” pero “centralizado” en su propia computadora. Sin embargo, la necesidad de procesamiento para aplicar un filtro sobre imágenes (que pueden ser muy grandes) puede generar que nos encontramos con un tope de capacidad de cómputo (más allá que lo haya</w:t>
      </w:r>
      <w:r>
        <w:t>mos construido de forma redundante), ¿Qué opciones tenemos?</w:t>
      </w:r>
    </w:p>
    <w:p w14:paraId="63D47DB7" w14:textId="77777777" w:rsidR="00FF51E6" w:rsidRDefault="006727A1">
      <w:pPr>
        <w:numPr>
          <w:ilvl w:val="0"/>
          <w:numId w:val="2"/>
        </w:numPr>
      </w:pPr>
      <w:r>
        <w:t xml:space="preserve">Si es local, agregar más nodos de trabajo. Sin embargo, como discutimos, eso requiere tiempo (compra, ambientación, espacio e instalación de paquetes) y produce un Costo Fijo mínimo (más allá </w:t>
      </w:r>
      <w:proofErr w:type="gramStart"/>
      <w:r>
        <w:t xml:space="preserve">del </w:t>
      </w:r>
      <w:r>
        <w:t>variable</w:t>
      </w:r>
      <w:proofErr w:type="gramEnd"/>
      <w:r>
        <w:t xml:space="preserve"> por intensidad de uso). </w:t>
      </w:r>
    </w:p>
    <w:p w14:paraId="69E7B250" w14:textId="77777777" w:rsidR="00FF51E6" w:rsidRDefault="00FF51E6">
      <w:pPr>
        <w:rPr>
          <w:u w:val="single"/>
        </w:rPr>
      </w:pPr>
    </w:p>
    <w:p w14:paraId="78B0A949" w14:textId="77777777" w:rsidR="00FF51E6" w:rsidRDefault="006727A1">
      <w:pPr>
        <w:numPr>
          <w:ilvl w:val="0"/>
          <w:numId w:val="7"/>
        </w:numPr>
        <w:rPr>
          <w:shd w:val="clear" w:color="auto" w:fill="FFF2CC"/>
        </w:rPr>
      </w:pPr>
      <w:r>
        <w:rPr>
          <w:shd w:val="clear" w:color="auto" w:fill="FFF2CC"/>
        </w:rPr>
        <w:t xml:space="preserve">Hacer un </w:t>
      </w:r>
      <w:proofErr w:type="spellStart"/>
      <w:r>
        <w:rPr>
          <w:shd w:val="clear" w:color="auto" w:fill="FFF2CC"/>
        </w:rPr>
        <w:t>offloading</w:t>
      </w:r>
      <w:proofErr w:type="spellEnd"/>
      <w:r>
        <w:rPr>
          <w:shd w:val="clear" w:color="auto" w:fill="FFF2CC"/>
        </w:rPr>
        <w:t xml:space="preserve"> a la nube</w:t>
      </w:r>
      <w:r>
        <w:rPr>
          <w:shd w:val="clear" w:color="auto" w:fill="FFF2CC"/>
          <w:vertAlign w:val="superscript"/>
        </w:rPr>
        <w:footnoteReference w:id="2"/>
      </w:r>
      <w:r>
        <w:rPr>
          <w:shd w:val="clear" w:color="auto" w:fill="FFF2CC"/>
        </w:rPr>
        <w:t xml:space="preserve">. La cual trabajaremos en este apartado. </w:t>
      </w:r>
    </w:p>
    <w:p w14:paraId="2C5B49E2" w14:textId="77777777" w:rsidR="00FF51E6" w:rsidRDefault="00FF51E6"/>
    <w:p w14:paraId="452E4063" w14:textId="77777777" w:rsidR="00FF51E6" w:rsidRDefault="006727A1">
      <w:pPr>
        <w:spacing w:after="160" w:line="259" w:lineRule="auto"/>
        <w:jc w:val="both"/>
      </w:pPr>
      <w:r>
        <w:rPr>
          <w:b/>
          <w:sz w:val="24"/>
          <w:szCs w:val="24"/>
        </w:rPr>
        <w:t xml:space="preserve">#HIT 2 - Sobel con </w:t>
      </w:r>
      <w:proofErr w:type="spellStart"/>
      <w:r>
        <w:rPr>
          <w:b/>
          <w:sz w:val="24"/>
          <w:szCs w:val="24"/>
        </w:rPr>
        <w:t>offloading</w:t>
      </w:r>
      <w:proofErr w:type="spellEnd"/>
      <w:r>
        <w:rPr>
          <w:b/>
          <w:sz w:val="24"/>
          <w:szCs w:val="24"/>
        </w:rPr>
        <w:t xml:space="preserve"> en la nube ;)</w:t>
      </w:r>
      <w:r>
        <w:t xml:space="preserve"> para construir una base elástica (elástica):</w:t>
      </w:r>
    </w:p>
    <w:p w14:paraId="1A68F547" w14:textId="77777777" w:rsidR="00FF51E6" w:rsidRDefault="006727A1">
      <w:r>
        <w:t xml:space="preserve">Mismo objetivo de calcular </w:t>
      </w:r>
      <w:proofErr w:type="spellStart"/>
      <w:r>
        <w:t>sobel</w:t>
      </w:r>
      <w:proofErr w:type="spellEnd"/>
      <w:r>
        <w:t xml:space="preserve">, pero ahora vamos a usar </w:t>
      </w:r>
      <w:proofErr w:type="spellStart"/>
      <w:r>
        <w:rPr>
          <w:b/>
        </w:rPr>
        <w:t>Terraform</w:t>
      </w:r>
      <w:proofErr w:type="spellEnd"/>
      <w:r>
        <w:t xml:space="preserve"> para construir nodos de trabajo cuando se requiera procesar tareas y eliminarlos al terminar. Recuerde que será necesario:</w:t>
      </w:r>
    </w:p>
    <w:p w14:paraId="47965A11" w14:textId="77777777" w:rsidR="00FF51E6" w:rsidRDefault="006727A1">
      <w:pPr>
        <w:numPr>
          <w:ilvl w:val="0"/>
          <w:numId w:val="5"/>
        </w:numPr>
      </w:pPr>
      <w:r>
        <w:t xml:space="preserve">Instalar con #user_data las herramientas necesarias (java, </w:t>
      </w:r>
      <w:proofErr w:type="spellStart"/>
      <w:r>
        <w:t>docker</w:t>
      </w:r>
      <w:proofErr w:type="spellEnd"/>
      <w:r>
        <w:t xml:space="preserve">, </w:t>
      </w:r>
      <w:proofErr w:type="spellStart"/>
      <w:r>
        <w:t>tools</w:t>
      </w:r>
      <w:proofErr w:type="spellEnd"/>
      <w:r>
        <w:t xml:space="preserve">, </w:t>
      </w:r>
      <w:proofErr w:type="spellStart"/>
      <w:r>
        <w:t>docker</w:t>
      </w:r>
      <w:proofErr w:type="spellEnd"/>
      <w:r>
        <w:t>).</w:t>
      </w:r>
    </w:p>
    <w:p w14:paraId="6E0A1DA2" w14:textId="77777777" w:rsidR="00FF51E6" w:rsidRDefault="006727A1">
      <w:pPr>
        <w:numPr>
          <w:ilvl w:val="0"/>
          <w:numId w:val="1"/>
        </w:numPr>
      </w:pPr>
      <w:r>
        <w:t>Copiar ejecutable (</w:t>
      </w:r>
      <w:proofErr w:type="spellStart"/>
      <w:r>
        <w:t>jar</w:t>
      </w:r>
      <w:proofErr w:type="spellEnd"/>
      <w:r>
        <w:t xml:space="preserve">, </w:t>
      </w:r>
      <w:proofErr w:type="spellStart"/>
      <w:r>
        <w:t>py</w:t>
      </w:r>
      <w:proofErr w:type="spellEnd"/>
      <w:r>
        <w:t xml:space="preserve">, </w:t>
      </w:r>
      <w:proofErr w:type="spellStart"/>
      <w:r>
        <w:t>etc</w:t>
      </w:r>
      <w:proofErr w:type="spellEnd"/>
      <w:r>
        <w:t>) o descargar imagen Docker (</w:t>
      </w:r>
      <w:proofErr w:type="spellStart"/>
      <w:r>
        <w:t>hub</w:t>
      </w:r>
      <w:proofErr w:type="spellEnd"/>
      <w:r>
        <w:t>).</w:t>
      </w:r>
    </w:p>
    <w:p w14:paraId="151FB96E" w14:textId="77777777" w:rsidR="00FF51E6" w:rsidRDefault="006727A1">
      <w:pPr>
        <w:numPr>
          <w:ilvl w:val="0"/>
          <w:numId w:val="1"/>
        </w:numPr>
      </w:pPr>
      <w:r>
        <w:t xml:space="preserve">Poner a correr la aplicación e integrarse al </w:t>
      </w:r>
      <w:proofErr w:type="spellStart"/>
      <w:r>
        <w:t>cluster</w:t>
      </w:r>
      <w:proofErr w:type="spellEnd"/>
      <w:r>
        <w:t xml:space="preserve"> de trabajo.</w:t>
      </w:r>
    </w:p>
    <w:p w14:paraId="7D1961E3" w14:textId="77777777" w:rsidR="00FF51E6" w:rsidRDefault="00FF51E6"/>
    <w:p w14:paraId="51CD32C1" w14:textId="77777777" w:rsidR="00FF51E6" w:rsidRDefault="006727A1">
      <w:r>
        <w:t>El objetivo de este ejercicio es que ustedes puedan construir una arquitectura escalable (tipo 1, inicial)</w:t>
      </w:r>
      <w:r>
        <w:t xml:space="preserve"> </w:t>
      </w:r>
      <w:r>
        <w:rPr>
          <w:b/>
        </w:rPr>
        <w:t xml:space="preserve">HÍBRIDA. </w:t>
      </w:r>
      <w:r>
        <w:t>Debe presentar el diagrama de arquitectura y comentar su decisión de desarrollar cada servicio y donde lo “coloca”.</w:t>
      </w:r>
    </w:p>
    <w:p w14:paraId="48210887" w14:textId="77777777" w:rsidR="00FF51E6" w:rsidRDefault="006727A1">
      <w:pPr>
        <w:rPr>
          <w:b/>
        </w:rPr>
      </w:pPr>
      <w:r>
        <w:br w:type="page"/>
      </w:r>
    </w:p>
    <w:p w14:paraId="36510AE5" w14:textId="77777777" w:rsidR="00FF51E6" w:rsidRDefault="00FF51E6">
      <w:pPr>
        <w:rPr>
          <w:b/>
        </w:rPr>
      </w:pPr>
    </w:p>
    <w:p w14:paraId="5E1BC397" w14:textId="77777777" w:rsidR="00FF51E6" w:rsidRDefault="006727A1">
      <w:r>
        <w:rPr>
          <w:b/>
        </w:rPr>
        <w:t>#HIT 3 - Sobel contenerizado asincrónico y escalable (BASE DE TP FINAL)</w:t>
      </w:r>
      <w:r>
        <w:t xml:space="preserve"> </w:t>
      </w:r>
    </w:p>
    <w:p w14:paraId="6A2B4DDF" w14:textId="77777777" w:rsidR="00FF51E6" w:rsidRDefault="00FF51E6"/>
    <w:p w14:paraId="1A5751EF" w14:textId="77777777" w:rsidR="00FF51E6" w:rsidRDefault="006727A1">
      <w:r>
        <w:t xml:space="preserve">A diferencia del clúster anterior, la idea es que construya una infraestructura basada en la nube pero ahora con un enfoque diferente. </w:t>
      </w:r>
    </w:p>
    <w:p w14:paraId="22EF0336" w14:textId="77777777" w:rsidR="00FF51E6" w:rsidRDefault="00FF51E6"/>
    <w:p w14:paraId="465AE9BC" w14:textId="77777777" w:rsidR="00FF51E6" w:rsidRDefault="006727A1">
      <w:r>
        <w:t>Para ello, será necesario:</w:t>
      </w:r>
    </w:p>
    <w:p w14:paraId="28C5B733" w14:textId="77777777" w:rsidR="00FF51E6" w:rsidRDefault="006727A1">
      <w:pPr>
        <w:numPr>
          <w:ilvl w:val="0"/>
          <w:numId w:val="4"/>
        </w:numPr>
      </w:pPr>
      <w:r>
        <w:t xml:space="preserve">Desplegar con </w:t>
      </w:r>
      <w:proofErr w:type="spellStart"/>
      <w:r>
        <w:t>terraform</w:t>
      </w:r>
      <w:proofErr w:type="spellEnd"/>
      <w:r>
        <w:t xml:space="preserve"> un </w:t>
      </w:r>
      <w:proofErr w:type="spellStart"/>
      <w:r>
        <w:t>cluster</w:t>
      </w:r>
      <w:proofErr w:type="spellEnd"/>
      <w:r>
        <w:t xml:space="preserve"> de </w:t>
      </w:r>
      <w:proofErr w:type="spellStart"/>
      <w:r>
        <w:t>Kubernetes</w:t>
      </w:r>
      <w:proofErr w:type="spellEnd"/>
      <w:r>
        <w:t xml:space="preserve"> (GKE). Este será el manejador de todos los </w:t>
      </w:r>
      <w:r>
        <w:t>recursos que vayamos a desplegar. Es decir, va a alojar tanto los servicios de infraestructura (</w:t>
      </w:r>
      <w:proofErr w:type="spellStart"/>
      <w:r>
        <w:t>rabbitMQ</w:t>
      </w:r>
      <w:proofErr w:type="spellEnd"/>
      <w:r>
        <w:t xml:space="preserve"> y Redis) como los componentes de las aplicaciones que vamos a correr (</w:t>
      </w:r>
      <w:proofErr w:type="spellStart"/>
      <w:r>
        <w:t>frontend</w:t>
      </w:r>
      <w:proofErr w:type="spellEnd"/>
      <w:r>
        <w:t xml:space="preserve">, </w:t>
      </w:r>
      <w:proofErr w:type="spellStart"/>
      <w:r>
        <w:t>backend</w:t>
      </w:r>
      <w:proofErr w:type="spellEnd"/>
      <w:r>
        <w:t xml:space="preserve">, </w:t>
      </w:r>
      <w:proofErr w:type="spellStart"/>
      <w:r>
        <w:t>split</w:t>
      </w:r>
      <w:proofErr w:type="spellEnd"/>
      <w:r>
        <w:t xml:space="preserve">, </w:t>
      </w:r>
      <w:proofErr w:type="spellStart"/>
      <w:r>
        <w:t>joiner</w:t>
      </w:r>
      <w:proofErr w:type="spellEnd"/>
      <w:r>
        <w:t xml:space="preserve">, </w:t>
      </w:r>
      <w:proofErr w:type="spellStart"/>
      <w:r>
        <w:t>etc</w:t>
      </w:r>
      <w:proofErr w:type="spellEnd"/>
      <w:r>
        <w:t>). Este clúster tiene que tener la siguiente</w:t>
      </w:r>
      <w:r>
        <w:t xml:space="preserve"> configuración mínima</w:t>
      </w:r>
    </w:p>
    <w:p w14:paraId="4411FA91" w14:textId="77777777" w:rsidR="00FF51E6" w:rsidRDefault="006727A1">
      <w:pPr>
        <w:numPr>
          <w:ilvl w:val="1"/>
          <w:numId w:val="4"/>
        </w:numPr>
      </w:pPr>
      <w:r>
        <w:t xml:space="preserve">Un </w:t>
      </w:r>
      <w:proofErr w:type="spellStart"/>
      <w:r>
        <w:t>nodegroup</w:t>
      </w:r>
      <w:proofErr w:type="spellEnd"/>
      <w:r>
        <w:t xml:space="preserve"> para alojar los servicios de infraestructura (</w:t>
      </w:r>
      <w:proofErr w:type="spellStart"/>
      <w:r>
        <w:t>rabbitmq</w:t>
      </w:r>
      <w:proofErr w:type="spellEnd"/>
      <w:r>
        <w:t xml:space="preserve">, </w:t>
      </w:r>
      <w:proofErr w:type="spellStart"/>
      <w:r>
        <w:t>redis</w:t>
      </w:r>
      <w:proofErr w:type="spellEnd"/>
      <w:r>
        <w:t>, otros)</w:t>
      </w:r>
    </w:p>
    <w:p w14:paraId="00C65AC1" w14:textId="77777777" w:rsidR="00FF51E6" w:rsidRDefault="006727A1">
      <w:pPr>
        <w:numPr>
          <w:ilvl w:val="1"/>
          <w:numId w:val="4"/>
        </w:numPr>
      </w:pPr>
      <w:r>
        <w:t xml:space="preserve">Un </w:t>
      </w:r>
      <w:proofErr w:type="spellStart"/>
      <w:r>
        <w:t>nodegroup</w:t>
      </w:r>
      <w:proofErr w:type="spellEnd"/>
      <w:r>
        <w:t xml:space="preserve"> compartido para las aplicaciones del sistema (</w:t>
      </w:r>
      <w:proofErr w:type="spellStart"/>
      <w:r>
        <w:t>front</w:t>
      </w:r>
      <w:proofErr w:type="spellEnd"/>
      <w:r>
        <w:t xml:space="preserve">, back, </w:t>
      </w:r>
      <w:proofErr w:type="spellStart"/>
      <w:r>
        <w:t>split</w:t>
      </w:r>
      <w:proofErr w:type="spellEnd"/>
      <w:r>
        <w:t xml:space="preserve">, </w:t>
      </w:r>
      <w:proofErr w:type="spellStart"/>
      <w:r>
        <w:t>joiner</w:t>
      </w:r>
      <w:proofErr w:type="spellEnd"/>
      <w:r>
        <w:t>)</w:t>
      </w:r>
    </w:p>
    <w:p w14:paraId="54945BEE" w14:textId="77777777" w:rsidR="00FF51E6" w:rsidRDefault="006727A1">
      <w:pPr>
        <w:numPr>
          <w:ilvl w:val="1"/>
          <w:numId w:val="4"/>
        </w:numPr>
      </w:pPr>
      <w:r>
        <w:t xml:space="preserve">Máquinas virtuales (fuera del </w:t>
      </w:r>
      <w:proofErr w:type="spellStart"/>
      <w:r>
        <w:t>cluster</w:t>
      </w:r>
      <w:proofErr w:type="spellEnd"/>
      <w:r>
        <w:t xml:space="preserve">)  que se encarguen de las </w:t>
      </w:r>
      <w:r>
        <w:t xml:space="preserve">tareas de procesamiento / cómputo intensivo. </w:t>
      </w:r>
    </w:p>
    <w:p w14:paraId="5A978DAE" w14:textId="77777777" w:rsidR="00FF51E6" w:rsidRDefault="006727A1">
      <w:r>
        <w:rPr>
          <w:noProof/>
        </w:rPr>
        <w:drawing>
          <wp:inline distT="114300" distB="114300" distL="114300" distR="114300" wp14:anchorId="0A62D42E" wp14:editId="0C729F1D">
            <wp:extent cx="5731200" cy="3111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111500"/>
                    </a:xfrm>
                    <a:prstGeom prst="rect">
                      <a:avLst/>
                    </a:prstGeom>
                    <a:ln/>
                  </pic:spPr>
                </pic:pic>
              </a:graphicData>
            </a:graphic>
          </wp:inline>
        </w:drawing>
      </w:r>
    </w:p>
    <w:p w14:paraId="032337D0" w14:textId="77777777" w:rsidR="00FF51E6" w:rsidRDefault="006727A1">
      <w:pPr>
        <w:numPr>
          <w:ilvl w:val="0"/>
          <w:numId w:val="4"/>
        </w:numPr>
      </w:pPr>
      <w:r>
        <w:t>Construir los pipelines de despliegue de todos los servicios.</w:t>
      </w:r>
    </w:p>
    <w:p w14:paraId="7920D3BE" w14:textId="77777777" w:rsidR="00FF51E6" w:rsidRDefault="006727A1">
      <w:pPr>
        <w:numPr>
          <w:ilvl w:val="0"/>
          <w:numId w:val="6"/>
        </w:numPr>
      </w:pPr>
      <w:r>
        <w:t xml:space="preserve">Pipeline 1: El que construye el </w:t>
      </w:r>
      <w:proofErr w:type="spellStart"/>
      <w:r>
        <w:t>Kubernetes</w:t>
      </w:r>
      <w:proofErr w:type="spellEnd"/>
      <w:r>
        <w:t xml:space="preserve">. </w:t>
      </w:r>
    </w:p>
    <w:p w14:paraId="7B680E2B" w14:textId="77777777" w:rsidR="00FF51E6" w:rsidRDefault="006727A1">
      <w:pPr>
        <w:numPr>
          <w:ilvl w:val="1"/>
          <w:numId w:val="6"/>
        </w:numPr>
      </w:pPr>
      <w:r>
        <w:t xml:space="preserve">Pipeline 1.1: El que despliega los servicios (base datos - Redis, sistema de colas - </w:t>
      </w:r>
      <w:proofErr w:type="spellStart"/>
      <w:r>
        <w:t>RabbitMQ</w:t>
      </w:r>
      <w:proofErr w:type="spellEnd"/>
      <w:r>
        <w:t>)</w:t>
      </w:r>
    </w:p>
    <w:p w14:paraId="61F478FC" w14:textId="77777777" w:rsidR="00FF51E6" w:rsidRDefault="006727A1">
      <w:pPr>
        <w:numPr>
          <w:ilvl w:val="1"/>
          <w:numId w:val="6"/>
        </w:numPr>
      </w:pPr>
      <w:r>
        <w:t>Pipeli</w:t>
      </w:r>
      <w:r>
        <w:t>ne 1.2-1.N: De cada aplicación desarrollada (</w:t>
      </w:r>
      <w:proofErr w:type="spellStart"/>
      <w:r>
        <w:t>frontend</w:t>
      </w:r>
      <w:proofErr w:type="spellEnd"/>
      <w:r>
        <w:t xml:space="preserve">, </w:t>
      </w:r>
      <w:proofErr w:type="spellStart"/>
      <w:r>
        <w:t>backend</w:t>
      </w:r>
      <w:proofErr w:type="spellEnd"/>
      <w:r>
        <w:t xml:space="preserve">, </w:t>
      </w:r>
      <w:proofErr w:type="spellStart"/>
      <w:r>
        <w:t>split</w:t>
      </w:r>
      <w:proofErr w:type="spellEnd"/>
      <w:r>
        <w:t xml:space="preserve">, </w:t>
      </w:r>
      <w:proofErr w:type="spellStart"/>
      <w:r>
        <w:t>join</w:t>
      </w:r>
      <w:proofErr w:type="spellEnd"/>
      <w:r>
        <w:t>)</w:t>
      </w:r>
    </w:p>
    <w:p w14:paraId="7AD25501" w14:textId="77777777" w:rsidR="00FF51E6" w:rsidRDefault="006727A1">
      <w:pPr>
        <w:numPr>
          <w:ilvl w:val="0"/>
          <w:numId w:val="6"/>
        </w:numPr>
      </w:pPr>
      <w:r>
        <w:t xml:space="preserve">Pipeline 2: Despliegue de máquinas virtuales para construir los </w:t>
      </w:r>
      <w:proofErr w:type="spellStart"/>
      <w:r>
        <w:t>workers</w:t>
      </w:r>
      <w:proofErr w:type="spellEnd"/>
      <w:r>
        <w:t xml:space="preserve">. Objetivo deseable: Que estas máquinas sean “dinámicas”.  </w:t>
      </w:r>
    </w:p>
    <w:p w14:paraId="7213F20F" w14:textId="77777777" w:rsidR="00FF51E6" w:rsidRDefault="00FF51E6"/>
    <w:p w14:paraId="023A1C78" w14:textId="77777777" w:rsidR="00FF51E6" w:rsidRDefault="00FF51E6"/>
    <w:sectPr w:rsidR="00FF51E6">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71C0B" w14:textId="77777777" w:rsidR="006727A1" w:rsidRDefault="006727A1">
      <w:pPr>
        <w:spacing w:line="240" w:lineRule="auto"/>
      </w:pPr>
      <w:r>
        <w:separator/>
      </w:r>
    </w:p>
  </w:endnote>
  <w:endnote w:type="continuationSeparator" w:id="0">
    <w:p w14:paraId="5CA96F29" w14:textId="77777777" w:rsidR="006727A1" w:rsidRDefault="006727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B5DF" w14:textId="77777777" w:rsidR="00FF51E6" w:rsidRDefault="00FF51E6">
    <w:pPr>
      <w:widowControl w:val="0"/>
      <w:rPr>
        <w:rFonts w:ascii="Calibri" w:eastAsia="Calibri" w:hAnsi="Calibri" w:cs="Calibri"/>
      </w:rPr>
    </w:pPr>
  </w:p>
  <w:tbl>
    <w:tblPr>
      <w:tblStyle w:val="a"/>
      <w:tblW w:w="9360" w:type="dxa"/>
      <w:jc w:val="right"/>
      <w:tblInd w:w="0" w:type="dxa"/>
      <w:tblLayout w:type="fixed"/>
      <w:tblLook w:val="0400" w:firstRow="0" w:lastRow="0" w:firstColumn="0" w:lastColumn="0" w:noHBand="0" w:noVBand="1"/>
    </w:tblPr>
    <w:tblGrid>
      <w:gridCol w:w="8892"/>
      <w:gridCol w:w="468"/>
    </w:tblGrid>
    <w:tr w:rsidR="00FF51E6" w14:paraId="0CE66997" w14:textId="77777777">
      <w:trPr>
        <w:trHeight w:val="615"/>
        <w:jc w:val="right"/>
      </w:trPr>
      <w:tc>
        <w:tcPr>
          <w:tcW w:w="8892" w:type="dxa"/>
          <w:vAlign w:val="center"/>
        </w:tcPr>
        <w:p w14:paraId="7A8F3161" w14:textId="77777777" w:rsidR="00FF51E6" w:rsidRDefault="006727A1">
          <w:pPr>
            <w:tabs>
              <w:tab w:val="center" w:pos="4680"/>
              <w:tab w:val="right" w:pos="9360"/>
            </w:tabs>
            <w:spacing w:line="240" w:lineRule="auto"/>
            <w:jc w:val="right"/>
            <w:rPr>
              <w:rFonts w:ascii="Calibri" w:eastAsia="Calibri" w:hAnsi="Calibri" w:cs="Calibri"/>
              <w:smallCaps/>
            </w:rPr>
          </w:pPr>
          <w:r>
            <w:rPr>
              <w:rFonts w:ascii="Cambria" w:eastAsia="Cambria" w:hAnsi="Cambria" w:cs="Cambria"/>
              <w:smallCaps/>
              <w:sz w:val="18"/>
              <w:szCs w:val="18"/>
            </w:rPr>
            <w:t>UNLU – LICENCIATURA EN SISTEMAS DE INFORMACIÓN - 41409 - SIST. DISTRIBUIDOS Y PROG. PARALELA                                                                                                                                 CURSO 2024</w:t>
          </w:r>
        </w:p>
      </w:tc>
      <w:tc>
        <w:tcPr>
          <w:tcW w:w="468" w:type="dxa"/>
          <w:shd w:val="clear" w:color="auto" w:fill="ED7D31"/>
          <w:vAlign w:val="center"/>
        </w:tcPr>
        <w:p w14:paraId="626662BA" w14:textId="77777777" w:rsidR="00FF51E6" w:rsidRDefault="006727A1">
          <w:pPr>
            <w:tabs>
              <w:tab w:val="center" w:pos="4680"/>
              <w:tab w:val="right" w:pos="9360"/>
            </w:tabs>
            <w:spacing w:line="240" w:lineRule="auto"/>
            <w:jc w:val="center"/>
            <w:rPr>
              <w:rFonts w:ascii="Calibri" w:eastAsia="Calibri" w:hAnsi="Calibri" w:cs="Calibri"/>
              <w:color w:val="FFFFFF"/>
            </w:rPr>
          </w:pPr>
          <w:r>
            <w:rPr>
              <w:rFonts w:ascii="Calibri" w:eastAsia="Calibri" w:hAnsi="Calibri" w:cs="Calibri"/>
              <w:color w:val="FFFFFF"/>
            </w:rPr>
            <w:fldChar w:fldCharType="begin"/>
          </w:r>
          <w:r>
            <w:rPr>
              <w:rFonts w:ascii="Calibri" w:eastAsia="Calibri" w:hAnsi="Calibri" w:cs="Calibri"/>
              <w:color w:val="FFFFFF"/>
            </w:rPr>
            <w:instrText>PAGE</w:instrText>
          </w:r>
          <w:r>
            <w:rPr>
              <w:rFonts w:ascii="Calibri" w:eastAsia="Calibri" w:hAnsi="Calibri" w:cs="Calibri"/>
              <w:color w:val="FFFFFF"/>
            </w:rPr>
            <w:fldChar w:fldCharType="separate"/>
          </w:r>
          <w:r w:rsidR="001525B3">
            <w:rPr>
              <w:rFonts w:ascii="Calibri" w:eastAsia="Calibri" w:hAnsi="Calibri" w:cs="Calibri"/>
              <w:noProof/>
              <w:color w:val="FFFFFF"/>
            </w:rPr>
            <w:t>1</w:t>
          </w:r>
          <w:r>
            <w:rPr>
              <w:rFonts w:ascii="Calibri" w:eastAsia="Calibri" w:hAnsi="Calibri" w:cs="Calibri"/>
              <w:color w:val="FFFFFF"/>
            </w:rPr>
            <w:fldChar w:fldCharType="end"/>
          </w:r>
        </w:p>
      </w:tc>
    </w:tr>
  </w:tbl>
  <w:p w14:paraId="7E6D8E88" w14:textId="77777777" w:rsidR="00FF51E6" w:rsidRDefault="00FF51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43748" w14:textId="77777777" w:rsidR="006727A1" w:rsidRDefault="006727A1">
      <w:pPr>
        <w:spacing w:line="240" w:lineRule="auto"/>
      </w:pPr>
      <w:r>
        <w:separator/>
      </w:r>
    </w:p>
  </w:footnote>
  <w:footnote w:type="continuationSeparator" w:id="0">
    <w:p w14:paraId="0B9536A6" w14:textId="77777777" w:rsidR="006727A1" w:rsidRDefault="006727A1">
      <w:pPr>
        <w:spacing w:line="240" w:lineRule="auto"/>
      </w:pPr>
      <w:r>
        <w:continuationSeparator/>
      </w:r>
    </w:p>
  </w:footnote>
  <w:footnote w:id="1">
    <w:p w14:paraId="66EDFB7F" w14:textId="77777777" w:rsidR="00FF51E6" w:rsidRPr="001525B3" w:rsidRDefault="006727A1">
      <w:pPr>
        <w:spacing w:line="240" w:lineRule="auto"/>
        <w:rPr>
          <w:sz w:val="20"/>
          <w:szCs w:val="20"/>
          <w:lang w:val="en-US"/>
        </w:rPr>
      </w:pPr>
      <w:r>
        <w:rPr>
          <w:vertAlign w:val="superscript"/>
        </w:rPr>
        <w:footnoteRef/>
      </w:r>
      <w:r w:rsidRPr="001525B3">
        <w:rPr>
          <w:sz w:val="20"/>
          <w:szCs w:val="20"/>
          <w:lang w:val="en-US"/>
        </w:rPr>
        <w:t xml:space="preserve"> Cloud-bursti</w:t>
      </w:r>
      <w:r w:rsidRPr="001525B3">
        <w:rPr>
          <w:sz w:val="20"/>
          <w:szCs w:val="20"/>
          <w:lang w:val="en-US"/>
        </w:rPr>
        <w:t xml:space="preserve">ng: </w:t>
      </w:r>
      <w:hyperlink r:id="rId1">
        <w:r w:rsidRPr="001525B3">
          <w:rPr>
            <w:color w:val="1155CC"/>
            <w:sz w:val="20"/>
            <w:szCs w:val="20"/>
            <w:u w:val="single"/>
            <w:lang w:val="en-US"/>
          </w:rPr>
          <w:t>https://www.atlassian.com/es/continuous-delivery/principles/cloud-bursting</w:t>
        </w:r>
      </w:hyperlink>
      <w:r w:rsidRPr="001525B3">
        <w:rPr>
          <w:sz w:val="20"/>
          <w:szCs w:val="20"/>
          <w:lang w:val="en-US"/>
        </w:rPr>
        <w:t xml:space="preserve"> </w:t>
      </w:r>
    </w:p>
  </w:footnote>
  <w:footnote w:id="2">
    <w:p w14:paraId="52D61492" w14:textId="77777777" w:rsidR="00FF51E6" w:rsidRPr="001525B3" w:rsidRDefault="006727A1">
      <w:pPr>
        <w:spacing w:line="240" w:lineRule="auto"/>
        <w:rPr>
          <w:sz w:val="20"/>
          <w:szCs w:val="20"/>
          <w:lang w:val="en-US"/>
        </w:rPr>
      </w:pPr>
      <w:r>
        <w:rPr>
          <w:vertAlign w:val="superscript"/>
        </w:rPr>
        <w:footnoteRef/>
      </w:r>
      <w:r w:rsidRPr="001525B3">
        <w:rPr>
          <w:sz w:val="20"/>
          <w:szCs w:val="20"/>
          <w:lang w:val="en-US"/>
        </w:rPr>
        <w:t xml:space="preserve"> </w:t>
      </w:r>
      <w:r w:rsidRPr="001525B3">
        <w:rPr>
          <w:sz w:val="20"/>
          <w:szCs w:val="20"/>
          <w:lang w:val="en-US"/>
        </w:rPr>
        <w:t xml:space="preserve">Offloading: </w:t>
      </w:r>
      <w:hyperlink r:id="rId2">
        <w:r w:rsidRPr="001525B3">
          <w:rPr>
            <w:color w:val="1155CC"/>
            <w:sz w:val="20"/>
            <w:szCs w:val="20"/>
            <w:u w:val="single"/>
            <w:lang w:val="en-US"/>
          </w:rPr>
          <w:t>https://www.cs.purdue.edu/homes/bb/mobile-cloud-survey.pdf</w:t>
        </w:r>
      </w:hyperlink>
      <w:r w:rsidRPr="001525B3">
        <w:rPr>
          <w:sz w:val="20"/>
          <w:szCs w:val="20"/>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C8557" w14:textId="77777777" w:rsidR="00FF51E6" w:rsidRDefault="006727A1">
    <w:pPr>
      <w:tabs>
        <w:tab w:val="center" w:pos="4680"/>
        <w:tab w:val="right" w:pos="9360"/>
      </w:tabs>
      <w:spacing w:line="240" w:lineRule="auto"/>
      <w:jc w:val="right"/>
      <w:rPr>
        <w:rFonts w:ascii="Calibri" w:eastAsia="Calibri" w:hAnsi="Calibri" w:cs="Calibri"/>
        <w:b/>
        <w:sz w:val="26"/>
        <w:szCs w:val="26"/>
      </w:rPr>
    </w:pPr>
    <w:proofErr w:type="spellStart"/>
    <w:r>
      <w:rPr>
        <w:rFonts w:ascii="Calibri" w:eastAsia="Calibri" w:hAnsi="Calibri" w:cs="Calibri"/>
        <w:b/>
        <w:sz w:val="26"/>
        <w:szCs w:val="26"/>
      </w:rPr>
      <w:t>UNLu</w:t>
    </w:r>
    <w:proofErr w:type="spellEnd"/>
    <w:r>
      <w:rPr>
        <w:rFonts w:ascii="Calibri" w:eastAsia="Calibri" w:hAnsi="Calibri" w:cs="Calibri"/>
        <w:b/>
        <w:sz w:val="26"/>
        <w:szCs w:val="26"/>
      </w:rPr>
      <w:t xml:space="preserve"> - Departamento de Tecnología </w:t>
    </w:r>
    <w:r>
      <w:rPr>
        <w:noProof/>
      </w:rPr>
      <w:drawing>
        <wp:anchor distT="0" distB="0" distL="114300" distR="114300" simplePos="0" relativeHeight="251658240" behindDoc="0" locked="0" layoutInCell="1" hidden="0" allowOverlap="1" wp14:anchorId="77898B83" wp14:editId="72BA0F68">
          <wp:simplePos x="0" y="0"/>
          <wp:positionH relativeFrom="column">
            <wp:posOffset>-428622</wp:posOffset>
          </wp:positionH>
          <wp:positionV relativeFrom="paragraph">
            <wp:posOffset>-209546</wp:posOffset>
          </wp:positionV>
          <wp:extent cx="793115" cy="714375"/>
          <wp:effectExtent l="0" t="0" r="0" b="0"/>
          <wp:wrapSquare wrapText="bothSides" distT="0" distB="0" distL="114300" distR="114300"/>
          <wp:docPr id="1" name="image2.gif" descr="C:\Users\David\Desktop\logo4c.gif"/>
          <wp:cNvGraphicFramePr/>
          <a:graphic xmlns:a="http://schemas.openxmlformats.org/drawingml/2006/main">
            <a:graphicData uri="http://schemas.openxmlformats.org/drawingml/2006/picture">
              <pic:pic xmlns:pic="http://schemas.openxmlformats.org/drawingml/2006/picture">
                <pic:nvPicPr>
                  <pic:cNvPr id="0" name="image2.gif" descr="C:\Users\David\Desktop\logo4c.gif"/>
                  <pic:cNvPicPr preferRelativeResize="0"/>
                </pic:nvPicPr>
                <pic:blipFill>
                  <a:blip r:embed="rId1"/>
                  <a:srcRect/>
                  <a:stretch>
                    <a:fillRect/>
                  </a:stretch>
                </pic:blipFill>
                <pic:spPr>
                  <a:xfrm>
                    <a:off x="0" y="0"/>
                    <a:ext cx="793115" cy="714375"/>
                  </a:xfrm>
                  <a:prstGeom prst="rect">
                    <a:avLst/>
                  </a:prstGeom>
                  <a:ln/>
                </pic:spPr>
              </pic:pic>
            </a:graphicData>
          </a:graphic>
        </wp:anchor>
      </w:drawing>
    </w:r>
  </w:p>
  <w:p w14:paraId="11D42876" w14:textId="77777777" w:rsidR="00FF51E6" w:rsidRDefault="006727A1">
    <w:pPr>
      <w:pBdr>
        <w:bottom w:val="single" w:sz="6" w:space="1" w:color="000000"/>
      </w:pBdr>
      <w:tabs>
        <w:tab w:val="center" w:pos="4680"/>
        <w:tab w:val="right" w:pos="9360"/>
      </w:tabs>
      <w:spacing w:line="240" w:lineRule="auto"/>
      <w:jc w:val="right"/>
    </w:pPr>
    <w:r>
      <w:rPr>
        <w:rFonts w:ascii="Calibri" w:eastAsia="Calibri" w:hAnsi="Calibri" w:cs="Calibri"/>
        <w:b/>
        <w:sz w:val="26"/>
        <w:szCs w:val="26"/>
      </w:rPr>
      <w:t>41409 - Sistemas Distribuidos y Programación Paralela - Curso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6175E"/>
    <w:multiLevelType w:val="multilevel"/>
    <w:tmpl w:val="31DC0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2B34BC"/>
    <w:multiLevelType w:val="multilevel"/>
    <w:tmpl w:val="B142B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9775D4"/>
    <w:multiLevelType w:val="multilevel"/>
    <w:tmpl w:val="0C822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1F2DFE"/>
    <w:multiLevelType w:val="multilevel"/>
    <w:tmpl w:val="64BE5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126786"/>
    <w:multiLevelType w:val="multilevel"/>
    <w:tmpl w:val="81868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F8574F"/>
    <w:multiLevelType w:val="multilevel"/>
    <w:tmpl w:val="7EAE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F01FE8"/>
    <w:multiLevelType w:val="multilevel"/>
    <w:tmpl w:val="95BE0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BF95554"/>
    <w:multiLevelType w:val="multilevel"/>
    <w:tmpl w:val="84ECB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1"/>
  </w:num>
  <w:num w:numId="4">
    <w:abstractNumId w:val="6"/>
  </w:num>
  <w:num w:numId="5">
    <w:abstractNumId w:val="7"/>
  </w:num>
  <w:num w:numId="6">
    <w:abstractNumId w:val="5"/>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E6"/>
    <w:rsid w:val="001525B3"/>
    <w:rsid w:val="006727A1"/>
    <w:rsid w:val="00923D36"/>
    <w:rsid w:val="00FF51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EA4B"/>
  <w15:docId w15:val="{B68B0733-72C9-45CB-B477-61287978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15" w:type="dxa"/>
        <w:left w:w="115" w:type="dxa"/>
        <w:bottom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cs.purdue.edu/homes/bb/mobile-cloud-survey.pdf" TargetMode="External"/><Relationship Id="rId1" Type="http://schemas.openxmlformats.org/officeDocument/2006/relationships/hyperlink" Target="https://www.atlassian.com/es/continuous-delivery/principles/cloud-burst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674</Words>
  <Characters>3708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Leonel Gatica</cp:lastModifiedBy>
  <cp:revision>2</cp:revision>
  <dcterms:created xsi:type="dcterms:W3CDTF">2024-05-15T16:24:00Z</dcterms:created>
  <dcterms:modified xsi:type="dcterms:W3CDTF">2024-05-15T19:49:00Z</dcterms:modified>
</cp:coreProperties>
</file>