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DFC" w:rsidRDefault="00E06258">
      <w:r>
        <w:t xml:space="preserve">Exercícios: </w:t>
      </w:r>
    </w:p>
    <w:p w:rsidR="00E06258" w:rsidRDefault="00E06258">
      <w:r>
        <w:t xml:space="preserve">1 – O que é ITIL e COBIT? Discorra sobre cada uma. </w:t>
      </w:r>
    </w:p>
    <w:p w:rsidR="00E06258" w:rsidRDefault="00E06258"/>
    <w:p w:rsidR="00E06258" w:rsidRDefault="00E06258" w:rsidP="00E06258">
      <w:pPr>
        <w:pStyle w:val="PargrafodaLista"/>
        <w:numPr>
          <w:ilvl w:val="0"/>
          <w:numId w:val="2"/>
        </w:numPr>
      </w:pPr>
      <w:r>
        <w:t>ITIL (</w:t>
      </w:r>
      <w:proofErr w:type="spellStart"/>
      <w:r>
        <w:t>Information</w:t>
      </w:r>
      <w:proofErr w:type="spellEnd"/>
      <w:r>
        <w:t xml:space="preserve"> Technology </w:t>
      </w:r>
      <w:proofErr w:type="spellStart"/>
      <w:r>
        <w:t>Infrastructure</w:t>
      </w:r>
      <w:proofErr w:type="spellEnd"/>
      <w:r>
        <w:t xml:space="preserve"> Library, ou Biblioteca de Infraestrutura de Tecnologia da Informação) é o framework que cobre, especificamente, o g</w:t>
      </w:r>
      <w:r>
        <w:t xml:space="preserve">erenciamento de serviços de TI. </w:t>
      </w:r>
      <w:r>
        <w:t>ITIL inclui em seu escopo processos e procedimentos de gerenciamento operacional padrão para serviços de TI, cobrindo todo o seu ciclo de vida. Esta estrutura tem como objetivo final melhorar a forma como a sua TI oferece suporte aos serviços empresariais. Uma empresa que implemente ITIL pre</w:t>
      </w:r>
      <w:r>
        <w:t>cisa seguir essas cinco etapas:</w:t>
      </w:r>
    </w:p>
    <w:p w:rsidR="00E06258" w:rsidRDefault="00E06258" w:rsidP="00E06258">
      <w:pPr>
        <w:pStyle w:val="PargrafodaLista"/>
        <w:numPr>
          <w:ilvl w:val="0"/>
          <w:numId w:val="1"/>
        </w:numPr>
      </w:pPr>
      <w:r>
        <w:t>D</w:t>
      </w:r>
      <w:r>
        <w:t>efinir a perspectiva, posição, planos e padrões que um provedor de serviços necessita para entregar serviços que atendam os resultados do negócio;</w:t>
      </w:r>
    </w:p>
    <w:p w:rsidR="00E06258" w:rsidRDefault="00E06258" w:rsidP="00E06258">
      <w:pPr>
        <w:pStyle w:val="PargrafodaLista"/>
        <w:numPr>
          <w:ilvl w:val="0"/>
          <w:numId w:val="1"/>
        </w:numPr>
      </w:pPr>
      <w:r>
        <w:t>F</w:t>
      </w:r>
      <w:r>
        <w:t>azer o desenho de serviços de modo que ele ofereça uma abordagem holística para a concepção e aprimoramento da TI, de forma tão eficaz que seja requerido o mínimo de melhoria durante o seu ciclo de vida;</w:t>
      </w:r>
    </w:p>
    <w:p w:rsidR="00E06258" w:rsidRDefault="00E06258" w:rsidP="00E06258">
      <w:pPr>
        <w:pStyle w:val="PargrafodaLista"/>
        <w:numPr>
          <w:ilvl w:val="0"/>
          <w:numId w:val="1"/>
        </w:numPr>
      </w:pPr>
      <w:r>
        <w:t>T</w:t>
      </w:r>
      <w:r>
        <w:t>rabalhar em uma</w:t>
      </w:r>
      <w:r>
        <w:t xml:space="preserve"> </w:t>
      </w:r>
      <w:r>
        <w:t>transição de serviços que define e mitiga riscos garantindo que atendam as expectativas do negócio;</w:t>
      </w:r>
    </w:p>
    <w:p w:rsidR="00E06258" w:rsidRDefault="00E06258" w:rsidP="00E06258">
      <w:pPr>
        <w:pStyle w:val="PargrafodaLista"/>
        <w:numPr>
          <w:ilvl w:val="0"/>
          <w:numId w:val="1"/>
        </w:numPr>
      </w:pPr>
      <w:r>
        <w:t>I</w:t>
      </w:r>
      <w:r>
        <w:t>nvestir na operação dos serviços, coordenando e realizando as tarefas e processos necessários, em níveis acordados, qualificando as tarefas rotineiras da TI;</w:t>
      </w:r>
    </w:p>
    <w:p w:rsidR="00E06258" w:rsidRDefault="00E06258" w:rsidP="00E06258">
      <w:pPr>
        <w:pStyle w:val="PargrafodaLista"/>
        <w:numPr>
          <w:ilvl w:val="0"/>
          <w:numId w:val="1"/>
        </w:numPr>
      </w:pPr>
      <w:r>
        <w:t>D</w:t>
      </w:r>
      <w:r>
        <w:t>edicar-se a melhoria contínua dos serviços, adotando hábitos, métricas e processos que melhorem o ciclo de vida dos produtos.</w:t>
      </w:r>
    </w:p>
    <w:p w:rsidR="00E06258" w:rsidRDefault="00E06258" w:rsidP="00E06258">
      <w:r>
        <w:t>Implementar as práticas ITIL é uma iniciativa de</w:t>
      </w:r>
      <w:r>
        <w:t xml:space="preserve"> </w:t>
      </w:r>
      <w:r>
        <w:t>mudança de cultura, e é provável que seu time reclame de ter que fazer as coisas diferentemente. Por isso, o framework só funciona se a sua empresa tiver um patrocinador forte para empurrar a mudança. Este líder explicará os benefícios do novo framework e deixará claro para a sua equipe que mudar pode ser positivo.</w:t>
      </w:r>
    </w:p>
    <w:p w:rsidR="00E06258" w:rsidRDefault="00E06258" w:rsidP="00E06258"/>
    <w:p w:rsidR="00A1310F" w:rsidRDefault="00A1310F" w:rsidP="00A1310F">
      <w:pPr>
        <w:pStyle w:val="PargrafodaLista"/>
        <w:numPr>
          <w:ilvl w:val="0"/>
          <w:numId w:val="2"/>
        </w:numPr>
      </w:pPr>
      <w:r>
        <w:t>COBIT (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 for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Technologies, algo como Objetivos de Controle para Informações e Tecnologias Relacionadas), por outro lado, se baseia em cinco princípios que orientam as decisões dentro da empresa:</w:t>
      </w:r>
    </w:p>
    <w:p w:rsidR="00A1310F" w:rsidRDefault="00A1310F" w:rsidP="00A1310F">
      <w:pPr>
        <w:pStyle w:val="PargrafodaLista"/>
        <w:numPr>
          <w:ilvl w:val="0"/>
          <w:numId w:val="3"/>
        </w:numPr>
      </w:pPr>
      <w:r>
        <w:t>A</w:t>
      </w:r>
      <w:r>
        <w:t>tender as necessidades dos interessados;</w:t>
      </w:r>
    </w:p>
    <w:p w:rsidR="00A1310F" w:rsidRDefault="00A1310F" w:rsidP="00A1310F">
      <w:pPr>
        <w:pStyle w:val="PargrafodaLista"/>
        <w:numPr>
          <w:ilvl w:val="0"/>
          <w:numId w:val="3"/>
        </w:numPr>
      </w:pPr>
      <w:r>
        <w:t>C</w:t>
      </w:r>
      <w:r>
        <w:t>obrir a empresa de ponta a ponta;</w:t>
      </w:r>
    </w:p>
    <w:p w:rsidR="00A1310F" w:rsidRDefault="00A1310F" w:rsidP="00A1310F">
      <w:pPr>
        <w:pStyle w:val="PargrafodaLista"/>
        <w:numPr>
          <w:ilvl w:val="0"/>
          <w:numId w:val="3"/>
        </w:numPr>
      </w:pPr>
      <w:r>
        <w:t>A</w:t>
      </w:r>
      <w:r>
        <w:t>plicar um único quadro integrado;</w:t>
      </w:r>
    </w:p>
    <w:p w:rsidR="00A1310F" w:rsidRDefault="00A1310F" w:rsidP="00A1310F">
      <w:pPr>
        <w:pStyle w:val="PargrafodaLista"/>
        <w:numPr>
          <w:ilvl w:val="0"/>
          <w:numId w:val="3"/>
        </w:numPr>
      </w:pPr>
      <w:r>
        <w:t>H</w:t>
      </w:r>
      <w:r>
        <w:t>abilitar uma abordagem holística;</w:t>
      </w:r>
    </w:p>
    <w:p w:rsidR="00A1310F" w:rsidRDefault="00A1310F" w:rsidP="00A1310F">
      <w:pPr>
        <w:pStyle w:val="PargrafodaLista"/>
        <w:numPr>
          <w:ilvl w:val="0"/>
          <w:numId w:val="3"/>
        </w:numPr>
      </w:pPr>
      <w:r>
        <w:t>S</w:t>
      </w:r>
      <w:r>
        <w:t>eparar governança e administração.</w:t>
      </w:r>
    </w:p>
    <w:p w:rsidR="00A1310F" w:rsidRDefault="00A1310F" w:rsidP="00A1310F"/>
    <w:p w:rsidR="00A1310F" w:rsidRDefault="00A1310F" w:rsidP="00A1310F">
      <w:r>
        <w:t xml:space="preserve">Mas para conseguir isso, COBIT conecta metas de negócios com metas de TI, por meio de um guia para modelos e padrões de maturidade. Ele também atribui objetivos e obrigações para as empresas e para os líderes da TI. E uma de suas maiores vantagens é que ele foi projetado para integrar uma série de outros modelos de supervisão </w:t>
      </w:r>
      <w:r>
        <w:t>e governança, incluindo o ITIL.</w:t>
      </w:r>
    </w:p>
    <w:p w:rsidR="00A1310F" w:rsidRDefault="00A1310F" w:rsidP="00A1310F">
      <w:r>
        <w:t xml:space="preserve">O COBIT oferece 5 recursos para construir, monitorar e melhorar a implementação </w:t>
      </w:r>
      <w:r>
        <w:t>de iniciativas em TI. Eles são:</w:t>
      </w:r>
    </w:p>
    <w:p w:rsidR="00A1310F" w:rsidRDefault="00A1310F" w:rsidP="00A1310F">
      <w:pPr>
        <w:pStyle w:val="PargrafodaLista"/>
        <w:numPr>
          <w:ilvl w:val="0"/>
          <w:numId w:val="4"/>
        </w:numPr>
      </w:pPr>
      <w:r>
        <w:t>D</w:t>
      </w:r>
      <w:r>
        <w:t>escrições de processo;</w:t>
      </w:r>
    </w:p>
    <w:p w:rsidR="00A1310F" w:rsidRDefault="00A1310F" w:rsidP="00A1310F">
      <w:pPr>
        <w:pStyle w:val="PargrafodaLista"/>
        <w:numPr>
          <w:ilvl w:val="0"/>
          <w:numId w:val="4"/>
        </w:numPr>
      </w:pPr>
      <w:r>
        <w:lastRenderedPageBreak/>
        <w:t>O</w:t>
      </w:r>
      <w:r>
        <w:t>bjetivos de controle;</w:t>
      </w:r>
    </w:p>
    <w:p w:rsidR="00A1310F" w:rsidRDefault="00A1310F" w:rsidP="00A1310F">
      <w:pPr>
        <w:pStyle w:val="PargrafodaLista"/>
        <w:numPr>
          <w:ilvl w:val="0"/>
          <w:numId w:val="4"/>
        </w:numPr>
      </w:pPr>
      <w:r>
        <w:t>Diretrizes</w:t>
      </w:r>
      <w:r>
        <w:t xml:space="preserve"> de gerenciamento;</w:t>
      </w:r>
    </w:p>
    <w:p w:rsidR="00A1310F" w:rsidRDefault="00A1310F" w:rsidP="00A1310F">
      <w:pPr>
        <w:pStyle w:val="PargrafodaLista"/>
        <w:numPr>
          <w:ilvl w:val="0"/>
          <w:numId w:val="4"/>
        </w:numPr>
      </w:pPr>
      <w:r>
        <w:t>E</w:t>
      </w:r>
      <w:r>
        <w:t>struturas;</w:t>
      </w:r>
    </w:p>
    <w:p w:rsidR="00A1310F" w:rsidRDefault="00A1310F" w:rsidP="00A1310F">
      <w:pPr>
        <w:pStyle w:val="PargrafodaLista"/>
        <w:numPr>
          <w:ilvl w:val="0"/>
          <w:numId w:val="4"/>
        </w:numPr>
      </w:pPr>
      <w:r>
        <w:t>M</w:t>
      </w:r>
      <w:r>
        <w:t>odelos de maturidade.</w:t>
      </w:r>
    </w:p>
    <w:p w:rsidR="00A1310F" w:rsidRDefault="00A1310F" w:rsidP="00A1310F"/>
    <w:p w:rsidR="00A1310F" w:rsidRDefault="00A1310F" w:rsidP="00A1310F">
      <w:r>
        <w:t xml:space="preserve">Essas cinco peças são o que ajuda COBIT a reduzir custos, estabelecer e manter padrões de privacidade e fornecer estrutura e supervisão aos processos de TI dentro dos negócios. Elas também funcionam orientando um equilíbrio entre benefícios e riscos e, por sua estrutura genérica, torna a governança de TI simples para empresas </w:t>
      </w:r>
      <w:r>
        <w:t>de vários segmentos e tamanhos.</w:t>
      </w:r>
    </w:p>
    <w:p w:rsidR="00A1310F" w:rsidRDefault="00A1310F" w:rsidP="00A1310F">
      <w:bookmarkStart w:id="0" w:name="_GoBack"/>
      <w:bookmarkEnd w:id="0"/>
      <w:r>
        <w:t>O COBIT requer uma implementação de cima para baixo, que começa com as partes interessadas, e define os objetivos de negócios sob sua perspectiva. A implementação requer a coordenação entre os chefes, os executivos e a equipe de gerenciamento, para garantir que os processos e produtos disponíveis atendam às necessidades de todos.</w:t>
      </w:r>
    </w:p>
    <w:p w:rsidR="00A1310F" w:rsidRDefault="00A1310F" w:rsidP="00A1310F"/>
    <w:p w:rsidR="00A1310F" w:rsidRDefault="00A1310F" w:rsidP="00A1310F"/>
    <w:p w:rsidR="00A1310F" w:rsidRDefault="00A1310F" w:rsidP="00A1310F"/>
    <w:p w:rsidR="00A1310F" w:rsidRDefault="00A1310F" w:rsidP="00A1310F"/>
    <w:p w:rsidR="00A1310F" w:rsidRDefault="00A1310F" w:rsidP="00E06258"/>
    <w:sectPr w:rsidR="00A13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1DE8"/>
    <w:multiLevelType w:val="hybridMultilevel"/>
    <w:tmpl w:val="0DEA3B5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3812A0"/>
    <w:multiLevelType w:val="hybridMultilevel"/>
    <w:tmpl w:val="6A720E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1657B"/>
    <w:multiLevelType w:val="hybridMultilevel"/>
    <w:tmpl w:val="D13EE1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B07D6"/>
    <w:multiLevelType w:val="hybridMultilevel"/>
    <w:tmpl w:val="5BC03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58"/>
    <w:rsid w:val="00611DFC"/>
    <w:rsid w:val="00A1310F"/>
    <w:rsid w:val="00E0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9FEC9"/>
  <w15:chartTrackingRefBased/>
  <w15:docId w15:val="{311D6FB7-0D6F-4777-B773-E0029EC1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6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2024-02-29T22:34:00Z</dcterms:created>
  <dcterms:modified xsi:type="dcterms:W3CDTF">2024-02-29T22:49:00Z</dcterms:modified>
</cp:coreProperties>
</file>