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A436E" w14:textId="253B2771" w:rsidR="00E1117E" w:rsidRDefault="00201645">
      <w:bookmarkStart w:id="0" w:name="_GoBack"/>
      <w:bookmarkEnd w:id="0"/>
      <w:r>
        <w:t xml:space="preserve">INFORMATION SYSTEMS </w:t>
      </w:r>
    </w:p>
    <w:p w14:paraId="6964CE33" w14:textId="5B47648D" w:rsidR="00201645" w:rsidRDefault="00201645"/>
    <w:p w14:paraId="5C1F43FD" w14:textId="133A5E1C" w:rsidR="007E06F3" w:rsidRPr="007E06F3" w:rsidRDefault="007E06F3">
      <w:pPr>
        <w:rPr>
          <w:b/>
          <w:bCs/>
          <w:sz w:val="40"/>
          <w:szCs w:val="40"/>
        </w:rPr>
      </w:pPr>
      <w:r w:rsidRPr="007E06F3">
        <w:rPr>
          <w:b/>
          <w:bCs/>
          <w:sz w:val="40"/>
          <w:szCs w:val="40"/>
        </w:rPr>
        <w:t xml:space="preserve">TYPES OF INFORMATION SYSTEMS </w:t>
      </w:r>
    </w:p>
    <w:p w14:paraId="635F95CE" w14:textId="51CA6205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TPS   TRANSACTION PROCESSING SYSTEM</w:t>
      </w:r>
    </w:p>
    <w:p w14:paraId="29FE3E2C" w14:textId="3B1E0B83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MIS    MANAGEMENT INFORMATION SYSTEM</w:t>
      </w:r>
    </w:p>
    <w:p w14:paraId="0FB15E28" w14:textId="626E4370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DSS    DECISION SUPPORT SYSTEM</w:t>
      </w:r>
    </w:p>
    <w:p w14:paraId="3AA1B670" w14:textId="7CB5B85A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ESS    EXECUTIVE SUPPORT SYSTEM</w:t>
      </w:r>
    </w:p>
    <w:p w14:paraId="1C111D2A" w14:textId="3949CE48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 xml:space="preserve">EA   </w:t>
      </w:r>
      <w:r w:rsidR="007E06F3">
        <w:rPr>
          <w:sz w:val="36"/>
          <w:szCs w:val="36"/>
        </w:rPr>
        <w:t xml:space="preserve"> </w:t>
      </w:r>
      <w:r w:rsidRPr="007E06F3">
        <w:rPr>
          <w:sz w:val="36"/>
          <w:szCs w:val="36"/>
        </w:rPr>
        <w:t xml:space="preserve"> ENTERPRISE APPLICATION </w:t>
      </w:r>
    </w:p>
    <w:p w14:paraId="5AE4EDD3" w14:textId="1B3B48E5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 xml:space="preserve">ES   </w:t>
      </w:r>
      <w:r w:rsidR="007E06F3">
        <w:rPr>
          <w:sz w:val="36"/>
          <w:szCs w:val="36"/>
        </w:rPr>
        <w:t xml:space="preserve">  </w:t>
      </w:r>
      <w:r w:rsidRPr="007E06F3">
        <w:rPr>
          <w:sz w:val="36"/>
          <w:szCs w:val="36"/>
        </w:rPr>
        <w:t xml:space="preserve"> ENTERPRISE SYSTEMS </w:t>
      </w:r>
    </w:p>
    <w:p w14:paraId="4891D7A7" w14:textId="6B41BA69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SCM   SUPLY CHAIN MANAGEMENT</w:t>
      </w:r>
    </w:p>
    <w:p w14:paraId="43CE2A48" w14:textId="125268A2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CRM   CUSTOMER RELATIONSHIP MANAGEMENT</w:t>
      </w:r>
    </w:p>
    <w:p w14:paraId="7E84C3E6" w14:textId="24A5E9D3" w:rsidR="00201645" w:rsidRPr="007E06F3" w:rsidRDefault="00201645">
      <w:pPr>
        <w:rPr>
          <w:sz w:val="36"/>
          <w:szCs w:val="36"/>
        </w:rPr>
      </w:pPr>
      <w:r w:rsidRPr="007E06F3">
        <w:rPr>
          <w:sz w:val="36"/>
          <w:szCs w:val="36"/>
        </w:rPr>
        <w:t>KMS   KNOWLEDGE MANAGEMENT SYSTEM</w:t>
      </w:r>
    </w:p>
    <w:p w14:paraId="0C081ACC" w14:textId="77777777" w:rsidR="00201645" w:rsidRDefault="00201645"/>
    <w:sectPr w:rsidR="0020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45"/>
    <w:rsid w:val="00201645"/>
    <w:rsid w:val="007B2C4D"/>
    <w:rsid w:val="007E06F3"/>
    <w:rsid w:val="00E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E70EF"/>
  <w15:chartTrackingRefBased/>
  <w15:docId w15:val="{BA376331-1B20-49EE-A75D-996AAEE9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maher</dc:creator>
  <cp:keywords/>
  <dc:description/>
  <cp:lastModifiedBy>dctutor</cp:lastModifiedBy>
  <cp:revision>2</cp:revision>
  <dcterms:created xsi:type="dcterms:W3CDTF">2025-01-13T12:31:00Z</dcterms:created>
  <dcterms:modified xsi:type="dcterms:W3CDTF">2025-01-13T12:31:00Z</dcterms:modified>
</cp:coreProperties>
</file>