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2D3C" w:rsidRPr="00137339" w:rsidRDefault="00137339" w:rsidP="002F5773">
      <w:pPr>
        <w:pBdr>
          <w:bottom w:val="single" w:sz="12" w:space="1" w:color="auto"/>
        </w:pBdr>
        <w:spacing w:line="480" w:lineRule="auto"/>
        <w:rPr>
          <w:b/>
          <w:sz w:val="32"/>
          <w:szCs w:val="32"/>
        </w:rPr>
      </w:pPr>
      <w:r w:rsidRPr="00137339">
        <w:rPr>
          <w:rFonts w:asciiTheme="majorHAnsi" w:hAnsiTheme="majorHAnsi" w:cstheme="majorHAnsi"/>
          <w:b/>
          <w:noProof/>
          <w:sz w:val="32"/>
          <w:szCs w:val="32"/>
          <w:lang w:eastAsia="pt-BR"/>
        </w:rPr>
        <w:drawing>
          <wp:inline distT="0" distB="0" distL="0" distR="0" wp14:anchorId="57DDFDF3" wp14:editId="7A643FEC">
            <wp:extent cx="3038899" cy="819264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339" w:rsidRPr="00137339" w:rsidRDefault="00137339" w:rsidP="00137339">
      <w:pPr>
        <w:spacing w:line="480" w:lineRule="auto"/>
        <w:jc w:val="center"/>
        <w:rPr>
          <w:b/>
          <w:sz w:val="32"/>
          <w:szCs w:val="32"/>
          <w:u w:val="single"/>
        </w:rPr>
      </w:pPr>
      <w:r w:rsidRPr="00137339">
        <w:rPr>
          <w:b/>
          <w:sz w:val="32"/>
          <w:szCs w:val="32"/>
          <w:u w:val="single"/>
        </w:rPr>
        <w:t>EDITAL</w:t>
      </w:r>
    </w:p>
    <w:p w:rsidR="00137339" w:rsidRPr="00137339" w:rsidRDefault="00137339" w:rsidP="00137339">
      <w:pPr>
        <w:spacing w:line="480" w:lineRule="auto"/>
        <w:jc w:val="center"/>
        <w:rPr>
          <w:b/>
          <w:sz w:val="32"/>
          <w:szCs w:val="32"/>
        </w:rPr>
      </w:pPr>
      <w:r w:rsidRPr="00137339">
        <w:rPr>
          <w:b/>
          <w:sz w:val="32"/>
          <w:szCs w:val="32"/>
        </w:rPr>
        <w:t>Regras para locação de armários</w:t>
      </w:r>
    </w:p>
    <w:p w:rsidR="00137339" w:rsidRDefault="00137339" w:rsidP="00EA39F9">
      <w:pPr>
        <w:spacing w:line="360" w:lineRule="auto"/>
        <w:jc w:val="both"/>
        <w:rPr>
          <w:sz w:val="24"/>
          <w:szCs w:val="24"/>
        </w:rPr>
      </w:pPr>
      <w:r w:rsidRPr="00137339">
        <w:rPr>
          <w:sz w:val="24"/>
          <w:szCs w:val="24"/>
        </w:rPr>
        <w:t xml:space="preserve">O Instituto Federal de educação, ciência e Tecnologia oferta aos seus alunos armários que podem ser alocados no começo do semestre para uso pessoal afim de facilitar a </w:t>
      </w:r>
      <w:bookmarkStart w:id="0" w:name="_GoBack"/>
      <w:bookmarkEnd w:id="0"/>
      <w:r w:rsidRPr="00137339">
        <w:rPr>
          <w:sz w:val="24"/>
          <w:szCs w:val="24"/>
        </w:rPr>
        <w:t>locomoção e organização dos mesmos bem como de seus materiais. Os alunos interessados devem fazer o pedido de locação através do sistema criado e disponibilizado pelos alunos do curso de informática vespertino, turma de 2022 ou diretamente com o servidor da Central de Atendimento Estudantil (CAE).</w:t>
      </w:r>
    </w:p>
    <w:p w:rsidR="00137339" w:rsidRPr="00EA39F9" w:rsidRDefault="00137339" w:rsidP="00EA39F9">
      <w:pPr>
        <w:pStyle w:val="PargrafodaLista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 w:rsidRPr="00EA39F9">
        <w:rPr>
          <w:sz w:val="24"/>
          <w:szCs w:val="24"/>
        </w:rPr>
        <w:t>O aluno deve ter mais de 18 anos de idade ou apresentar um documento de autorização assinado pelo responsável legal</w:t>
      </w:r>
    </w:p>
    <w:p w:rsidR="00137339" w:rsidRPr="00EA39F9" w:rsidRDefault="00EA39F9" w:rsidP="00EA39F9">
      <w:pPr>
        <w:pStyle w:val="PargrafodaLista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 w:rsidRPr="00EA39F9">
        <w:rPr>
          <w:sz w:val="24"/>
          <w:szCs w:val="24"/>
        </w:rPr>
        <w:t>Os documentos apresentados devem ser verídicos mediante pena descrita pela lei federal</w:t>
      </w:r>
    </w:p>
    <w:p w:rsidR="00EA39F9" w:rsidRPr="00EA39F9" w:rsidRDefault="00EA39F9" w:rsidP="00EA39F9">
      <w:pPr>
        <w:pStyle w:val="PargrafodaLista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 w:rsidRPr="00EA39F9">
        <w:rPr>
          <w:sz w:val="24"/>
          <w:szCs w:val="24"/>
        </w:rPr>
        <w:t>O uso dos armários deve ser feito de forma consciente, não é permitido o armazenamento de substancias psicoativas, lícitas ou ilícitas</w:t>
      </w:r>
    </w:p>
    <w:p w:rsidR="00EA39F9" w:rsidRPr="00EA39F9" w:rsidRDefault="00EA39F9" w:rsidP="00EA39F9">
      <w:pPr>
        <w:pStyle w:val="PargrafodaLista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 w:rsidRPr="00EA39F9">
        <w:rPr>
          <w:sz w:val="24"/>
          <w:szCs w:val="24"/>
        </w:rPr>
        <w:t>Não é permitido o armazenamento de quaisquer objetos que possam trazer risco a integridade dos alunos</w:t>
      </w:r>
    </w:p>
    <w:p w:rsidR="00EA39F9" w:rsidRPr="00EA39F9" w:rsidRDefault="00EA39F9" w:rsidP="00EA39F9">
      <w:pPr>
        <w:pStyle w:val="PargrafodaLista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 w:rsidRPr="00EA39F9">
        <w:rPr>
          <w:sz w:val="24"/>
          <w:szCs w:val="24"/>
        </w:rPr>
        <w:t>Caso o aluno seja contemplado com um armário, a chave do mesmo será disponibilizada para que o mesmo faça uma cópia e após esse período a chave deve ser devolvida a CAE</w:t>
      </w:r>
    </w:p>
    <w:p w:rsidR="00EA39F9" w:rsidRPr="00EA39F9" w:rsidRDefault="00EA39F9" w:rsidP="00EA39F9">
      <w:pPr>
        <w:pStyle w:val="PargrafodaLista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 w:rsidRPr="00EA39F9">
        <w:rPr>
          <w:sz w:val="24"/>
          <w:szCs w:val="24"/>
        </w:rPr>
        <w:t>A CAE pode fiscalizar quaisquer armários oferecidos pelo IFSP caso haja suspeita do quebramento de alguma das regras supracitadas</w:t>
      </w:r>
    </w:p>
    <w:p w:rsidR="00EA39F9" w:rsidRPr="002F5773" w:rsidRDefault="00EA39F9" w:rsidP="002F5773">
      <w:pPr>
        <w:pStyle w:val="PargrafodaLista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 w:rsidRPr="00EA39F9">
        <w:rPr>
          <w:sz w:val="24"/>
          <w:szCs w:val="24"/>
        </w:rPr>
        <w:t>Ao término do semestre o aluno deve esvaziar o armário e entregar a chave do mesmo para a CAE, podendo fazer o requerimento para o empréstimo no período adequado no próximo semestre</w:t>
      </w:r>
    </w:p>
    <w:p w:rsidR="002F5773" w:rsidRPr="00EA39F9" w:rsidRDefault="00EA39F9" w:rsidP="002F5773">
      <w:pPr>
        <w:spacing w:line="360" w:lineRule="auto"/>
        <w:rPr>
          <w:sz w:val="24"/>
          <w:szCs w:val="24"/>
        </w:rPr>
      </w:pPr>
      <w:r w:rsidRPr="00EA39F9">
        <w:rPr>
          <w:sz w:val="24"/>
          <w:szCs w:val="24"/>
        </w:rPr>
        <w:t xml:space="preserve">Caso haja </w:t>
      </w:r>
      <w:r>
        <w:rPr>
          <w:sz w:val="24"/>
          <w:szCs w:val="24"/>
        </w:rPr>
        <w:t>descumprimento de alguma das regras as devidas medidas serão tomadas</w:t>
      </w:r>
      <w:r w:rsidR="002F5773">
        <w:rPr>
          <w:sz w:val="24"/>
          <w:szCs w:val="24"/>
        </w:rPr>
        <w:t xml:space="preserve"> conforme determina a lei federal.</w:t>
      </w:r>
    </w:p>
    <w:sectPr w:rsidR="002F5773" w:rsidRPr="00EA39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6B3DEF"/>
    <w:multiLevelType w:val="hybridMultilevel"/>
    <w:tmpl w:val="9496A8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7339"/>
    <w:rsid w:val="00137339"/>
    <w:rsid w:val="002F5773"/>
    <w:rsid w:val="00305C80"/>
    <w:rsid w:val="00580272"/>
    <w:rsid w:val="00EA3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5291B"/>
  <w15:chartTrackingRefBased/>
  <w15:docId w15:val="{0B8B86E8-3CA6-4E96-A5D2-C21697137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A39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240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CRISTIANO DA SILVA MUNHOZ</dc:creator>
  <cp:keywords/>
  <dc:description/>
  <cp:lastModifiedBy>VINICIUS CRISTIANO DA SILVA MUNHOZ</cp:lastModifiedBy>
  <cp:revision>1</cp:revision>
  <cp:lastPrinted>2024-06-24T18:04:00Z</cp:lastPrinted>
  <dcterms:created xsi:type="dcterms:W3CDTF">2024-06-24T17:41:00Z</dcterms:created>
  <dcterms:modified xsi:type="dcterms:W3CDTF">2024-06-24T18:06:00Z</dcterms:modified>
</cp:coreProperties>
</file>