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10590" w:type="dxa"/>
        <w:tblInd w:w="-572" w:type="dxa"/>
        <w:tblLayout w:type="fixed"/>
        <w:tblLook w:val="04A0"/>
      </w:tblPr>
      <w:tblGrid>
        <w:gridCol w:w="1276"/>
        <w:gridCol w:w="4394"/>
        <w:gridCol w:w="851"/>
        <w:gridCol w:w="1843"/>
        <w:gridCol w:w="2220"/>
        <w:gridCol w:w="6"/>
      </w:tblGrid>
      <w:tr w:rsidR="00F168EB" w:rsidRPr="00D80562" w:rsidTr="007F6F23">
        <w:trPr>
          <w:trHeight w:val="460"/>
        </w:trPr>
        <w:tc>
          <w:tcPr>
            <w:tcW w:w="105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168EB" w:rsidRPr="00421C69" w:rsidRDefault="00F168EB" w:rsidP="00F168EB">
            <w:pPr>
              <w:jc w:val="center"/>
              <w:rPr>
                <w:b/>
              </w:rPr>
            </w:pPr>
            <w:r w:rsidRPr="00E37335">
              <w:rPr>
                <w:b/>
                <w:sz w:val="28"/>
                <w:shd w:val="clear" w:color="auto" w:fill="FFFFFF" w:themeFill="background1"/>
              </w:rPr>
              <w:t>ROTEIRO</w:t>
            </w:r>
            <w:r w:rsidRPr="00E37335">
              <w:rPr>
                <w:b/>
                <w:sz w:val="28"/>
              </w:rPr>
              <w:t xml:space="preserve">DE </w:t>
            </w:r>
            <w:r w:rsidR="00723BF5" w:rsidRPr="00E37335">
              <w:rPr>
                <w:b/>
                <w:sz w:val="28"/>
              </w:rPr>
              <w:t>PRÁTICA</w:t>
            </w:r>
          </w:p>
        </w:tc>
      </w:tr>
      <w:tr w:rsidR="00F168EB" w:rsidRPr="00022086" w:rsidTr="00D66CB7">
        <w:trPr>
          <w:trHeight w:val="46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8EB" w:rsidRPr="00421C69" w:rsidRDefault="00F168EB" w:rsidP="00C976B0">
            <w:pPr>
              <w:rPr>
                <w:b/>
              </w:rPr>
            </w:pPr>
            <w:r w:rsidRPr="00421C69">
              <w:rPr>
                <w:b/>
              </w:rPr>
              <w:t>Tem</w:t>
            </w:r>
            <w:r w:rsidR="00B62F6C">
              <w:rPr>
                <w:b/>
              </w:rPr>
              <w:t xml:space="preserve">a </w:t>
            </w:r>
          </w:p>
        </w:tc>
        <w:tc>
          <w:tcPr>
            <w:tcW w:w="5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8EB" w:rsidRPr="00E836CD" w:rsidRDefault="00D57E2D" w:rsidP="004247A8">
            <w:pPr>
              <w:rPr>
                <w:b/>
              </w:rPr>
            </w:pPr>
            <w:r w:rsidRPr="00E836CD">
              <w:rPr>
                <w:b/>
              </w:rPr>
              <w:t>Cálculo da Equação da Reta Tangente ao Gráfico de Uma Função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8EB" w:rsidRPr="00E836CD" w:rsidRDefault="006C09B8" w:rsidP="00F168EB">
            <w:pPr>
              <w:rPr>
                <w:b/>
              </w:rPr>
            </w:pPr>
            <w:r>
              <w:rPr>
                <w:b/>
              </w:rPr>
              <w:t>Unidade</w:t>
            </w:r>
          </w:p>
        </w:tc>
        <w:tc>
          <w:tcPr>
            <w:tcW w:w="2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8EB" w:rsidRPr="00E836CD" w:rsidRDefault="006C09B8" w:rsidP="00F168EB">
            <w:pPr>
              <w:rPr>
                <w:b/>
                <w:bCs/>
              </w:rPr>
            </w:pPr>
            <w:r>
              <w:rPr>
                <w:b/>
                <w:bCs/>
              </w:rPr>
              <w:t>01</w:t>
            </w:r>
          </w:p>
        </w:tc>
      </w:tr>
      <w:tr w:rsidR="006C09B8" w:rsidRPr="00C93971" w:rsidTr="006C09B8">
        <w:trPr>
          <w:trHeight w:val="553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9B8" w:rsidRPr="00421C69" w:rsidRDefault="006C09B8" w:rsidP="006C09B8">
            <w:pPr>
              <w:rPr>
                <w:b/>
              </w:rPr>
            </w:pPr>
            <w:r w:rsidRPr="00E836CD">
              <w:rPr>
                <w:b/>
              </w:rPr>
              <w:t>Disciplina (s)</w:t>
            </w:r>
          </w:p>
        </w:tc>
        <w:tc>
          <w:tcPr>
            <w:tcW w:w="5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9B8" w:rsidRPr="00E836CD" w:rsidRDefault="006C09B8" w:rsidP="006C09B8">
            <w:r w:rsidRPr="00E836CD">
              <w:t>Cálculo Aplicado – Uma</w:t>
            </w:r>
            <w:r>
              <w:t xml:space="preserve"> Variável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9B8" w:rsidRPr="00E836CD" w:rsidRDefault="006C09B8" w:rsidP="006C09B8">
            <w:r w:rsidRPr="00E836CD">
              <w:rPr>
                <w:b/>
              </w:rPr>
              <w:t>Data da última atualização</w:t>
            </w:r>
          </w:p>
        </w:tc>
        <w:tc>
          <w:tcPr>
            <w:tcW w:w="2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9B8" w:rsidRPr="00E836CD" w:rsidRDefault="006C09B8" w:rsidP="006C09B8">
            <w:r>
              <w:t>03/02</w:t>
            </w:r>
            <w:r w:rsidRPr="00E836CD">
              <w:t>/2020</w:t>
            </w:r>
          </w:p>
        </w:tc>
      </w:tr>
      <w:tr w:rsidR="006C09B8" w:rsidTr="007F6F23">
        <w:trPr>
          <w:trHeight w:val="300"/>
        </w:trPr>
        <w:tc>
          <w:tcPr>
            <w:tcW w:w="105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6C09B8" w:rsidRPr="007F6F23" w:rsidRDefault="006C09B8" w:rsidP="006C09B8">
            <w:pPr>
              <w:tabs>
                <w:tab w:val="center" w:pos="2019"/>
              </w:tabs>
              <w:jc w:val="center"/>
              <w:rPr>
                <w:rFonts w:ascii="Arial" w:hAnsi="Arial" w:cs="Arial"/>
                <w:b/>
                <w:bCs/>
                <w:sz w:val="20"/>
                <w:szCs w:val="15"/>
              </w:rPr>
            </w:pPr>
            <w:r w:rsidRPr="007F6F23">
              <w:rPr>
                <w:rFonts w:ascii="Arial" w:hAnsi="Arial" w:cs="Arial"/>
                <w:b/>
                <w:bCs/>
                <w:sz w:val="20"/>
                <w:szCs w:val="15"/>
              </w:rPr>
              <w:t>I. Instruções e observações</w:t>
            </w:r>
          </w:p>
        </w:tc>
      </w:tr>
      <w:tr w:rsidR="006C09B8" w:rsidTr="007F6F23">
        <w:trPr>
          <w:trHeight w:val="520"/>
        </w:trPr>
        <w:tc>
          <w:tcPr>
            <w:tcW w:w="105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09B8" w:rsidRDefault="006C09B8" w:rsidP="006C09B8">
            <w:pPr>
              <w:pStyle w:val="Pargrafoda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bCs/>
                <w:sz w:val="20"/>
                <w:szCs w:val="24"/>
              </w:rPr>
            </w:pPr>
          </w:p>
          <w:p w:rsidR="006C09B8" w:rsidRPr="00E05B16" w:rsidRDefault="006C09B8" w:rsidP="006C09B8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E05B16">
              <w:rPr>
                <w:rFonts w:ascii="Arial" w:hAnsi="Arial" w:cs="Arial"/>
                <w:b/>
                <w:sz w:val="20"/>
              </w:rPr>
              <w:t>LEIA COM ATENÇÃO AS SEGUINTES INSTRUÇÕES E OBSERVAÇÕES</w:t>
            </w:r>
          </w:p>
          <w:p w:rsidR="006C09B8" w:rsidRPr="00C8643A" w:rsidRDefault="006C09B8" w:rsidP="006C09B8">
            <w:pPr>
              <w:pStyle w:val="PargrafodaLista"/>
              <w:numPr>
                <w:ilvl w:val="0"/>
                <w:numId w:val="3"/>
              </w:numPr>
              <w:spacing w:before="100" w:beforeAutospacing="1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t xml:space="preserve">É importante o conhecimento prévio de derivadas de funções elementares e regras de derivação. </w:t>
            </w:r>
          </w:p>
          <w:p w:rsidR="006C09B8" w:rsidRPr="006C09B8" w:rsidRDefault="006C09B8" w:rsidP="006C09B8">
            <w:pPr>
              <w:pStyle w:val="PargrafodaLista"/>
              <w:numPr>
                <w:ilvl w:val="0"/>
                <w:numId w:val="3"/>
              </w:numPr>
              <w:spacing w:before="100" w:beforeAutospacing="1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t>É imprescindível ter o roteiro da prática em mãos.</w:t>
            </w:r>
          </w:p>
          <w:p w:rsidR="006C09B8" w:rsidRPr="00022086" w:rsidRDefault="006C09B8" w:rsidP="006C09B8">
            <w:pPr>
              <w:pStyle w:val="PargrafodaLista"/>
              <w:numPr>
                <w:ilvl w:val="0"/>
                <w:numId w:val="3"/>
              </w:numPr>
              <w:spacing w:before="100" w:beforeAutospacing="1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t>Utilize o material de apoio (e-book unidade 1).</w:t>
            </w:r>
          </w:p>
        </w:tc>
      </w:tr>
      <w:tr w:rsidR="006C09B8" w:rsidTr="007F6F23">
        <w:trPr>
          <w:trHeight w:val="379"/>
        </w:trPr>
        <w:tc>
          <w:tcPr>
            <w:tcW w:w="105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6C09B8" w:rsidRPr="00B96759" w:rsidRDefault="006C09B8" w:rsidP="006C09B8">
            <w:pPr>
              <w:tabs>
                <w:tab w:val="center" w:pos="2019"/>
              </w:tabs>
              <w:jc w:val="center"/>
              <w:rPr>
                <w:b/>
                <w:bCs/>
                <w:sz w:val="20"/>
                <w:szCs w:val="15"/>
              </w:rPr>
            </w:pPr>
            <w:r>
              <w:rPr>
                <w:rFonts w:ascii="Arial" w:hAnsi="Arial" w:cs="Arial"/>
                <w:b/>
                <w:bCs/>
                <w:sz w:val="20"/>
                <w:szCs w:val="15"/>
              </w:rPr>
              <w:t xml:space="preserve">II. </w:t>
            </w:r>
            <w:r w:rsidRPr="00B96759">
              <w:rPr>
                <w:rFonts w:ascii="Arial" w:hAnsi="Arial" w:cs="Arial"/>
                <w:b/>
                <w:bCs/>
                <w:sz w:val="20"/>
                <w:szCs w:val="15"/>
              </w:rPr>
              <w:t>Equipamentos, materiais, reagentes ou produtos</w:t>
            </w:r>
          </w:p>
        </w:tc>
      </w:tr>
      <w:tr w:rsidR="006C09B8" w:rsidTr="00F842DD">
        <w:trPr>
          <w:gridAfter w:val="1"/>
          <w:wAfter w:w="6" w:type="dxa"/>
          <w:trHeight w:val="220"/>
        </w:trPr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9B8" w:rsidRPr="00B45391" w:rsidRDefault="006C09B8" w:rsidP="006C09B8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4"/>
              </w:rPr>
              <w:t>Descrição</w:t>
            </w:r>
          </w:p>
        </w:tc>
        <w:tc>
          <w:tcPr>
            <w:tcW w:w="49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9B8" w:rsidRPr="00421C69" w:rsidRDefault="006C09B8" w:rsidP="006C09B8">
            <w:pPr>
              <w:tabs>
                <w:tab w:val="center" w:pos="2019"/>
              </w:tabs>
              <w:jc w:val="center"/>
              <w:rPr>
                <w:b/>
              </w:rPr>
            </w:pPr>
            <w:r>
              <w:rPr>
                <w:rFonts w:ascii="Arial" w:hAnsi="Arial" w:cs="Arial"/>
                <w:b/>
                <w:bCs/>
                <w:sz w:val="20"/>
                <w:szCs w:val="24"/>
              </w:rPr>
              <w:t>Quantidade</w:t>
            </w:r>
          </w:p>
        </w:tc>
      </w:tr>
      <w:tr w:rsidR="006C09B8" w:rsidTr="00F842DD">
        <w:trPr>
          <w:gridAfter w:val="1"/>
          <w:wAfter w:w="6" w:type="dxa"/>
          <w:trHeight w:val="220"/>
        </w:trPr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9B8" w:rsidRPr="00E836CD" w:rsidRDefault="006C09B8" w:rsidP="006C09B8">
            <w:pPr>
              <w:jc w:val="center"/>
              <w:rPr>
                <w:rFonts w:ascii="Arial" w:hAnsi="Arial" w:cs="Arial"/>
                <w:bCs/>
                <w:i/>
                <w:iCs/>
                <w:sz w:val="20"/>
                <w:szCs w:val="24"/>
              </w:rPr>
            </w:pPr>
            <w:r w:rsidRPr="00E836CD">
              <w:rPr>
                <w:i/>
                <w:iCs/>
              </w:rPr>
              <w:t>Roteiro da prática</w:t>
            </w:r>
          </w:p>
        </w:tc>
        <w:tc>
          <w:tcPr>
            <w:tcW w:w="49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9B8" w:rsidRPr="00E836CD" w:rsidRDefault="006C09B8" w:rsidP="006C09B8">
            <w:pPr>
              <w:tabs>
                <w:tab w:val="center" w:pos="2019"/>
              </w:tabs>
              <w:jc w:val="center"/>
              <w:rPr>
                <w:rFonts w:ascii="Arial" w:hAnsi="Arial" w:cs="Arial"/>
                <w:bCs/>
                <w:i/>
                <w:iCs/>
                <w:sz w:val="20"/>
                <w:szCs w:val="24"/>
              </w:rPr>
            </w:pPr>
            <w:r w:rsidRPr="00E836CD">
              <w:rPr>
                <w:i/>
                <w:iCs/>
              </w:rPr>
              <w:t xml:space="preserve">1 </w:t>
            </w:r>
          </w:p>
        </w:tc>
      </w:tr>
      <w:tr w:rsidR="006C09B8" w:rsidTr="00F842DD">
        <w:trPr>
          <w:gridAfter w:val="1"/>
          <w:wAfter w:w="6" w:type="dxa"/>
          <w:trHeight w:val="220"/>
        </w:trPr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9B8" w:rsidRPr="00E836CD" w:rsidRDefault="006C09B8" w:rsidP="006C09B8">
            <w:pPr>
              <w:jc w:val="center"/>
              <w:rPr>
                <w:i/>
                <w:iCs/>
              </w:rPr>
            </w:pPr>
            <w:r w:rsidRPr="00E836CD">
              <w:rPr>
                <w:i/>
                <w:iCs/>
              </w:rPr>
              <w:t>Computador</w:t>
            </w:r>
          </w:p>
        </w:tc>
        <w:tc>
          <w:tcPr>
            <w:tcW w:w="49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9B8" w:rsidRPr="00E836CD" w:rsidRDefault="006C09B8" w:rsidP="006C09B8">
            <w:pPr>
              <w:tabs>
                <w:tab w:val="center" w:pos="2019"/>
              </w:tabs>
              <w:jc w:val="center"/>
              <w:rPr>
                <w:rFonts w:ascii="Arial" w:hAnsi="Arial" w:cs="Arial"/>
                <w:bCs/>
                <w:i/>
                <w:iCs/>
                <w:sz w:val="20"/>
                <w:szCs w:val="24"/>
              </w:rPr>
            </w:pPr>
            <w:r w:rsidRPr="00E836CD">
              <w:rPr>
                <w:i/>
                <w:iCs/>
              </w:rPr>
              <w:t xml:space="preserve">1 </w:t>
            </w:r>
          </w:p>
        </w:tc>
      </w:tr>
      <w:tr w:rsidR="006C09B8" w:rsidTr="00F842DD">
        <w:trPr>
          <w:gridAfter w:val="1"/>
          <w:wAfter w:w="6" w:type="dxa"/>
          <w:trHeight w:val="220"/>
        </w:trPr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9B8" w:rsidRPr="00E836CD" w:rsidRDefault="006C09B8" w:rsidP="006C09B8">
            <w:pPr>
              <w:jc w:val="center"/>
              <w:rPr>
                <w:i/>
                <w:iCs/>
              </w:rPr>
            </w:pPr>
            <w:r w:rsidRPr="00E836CD">
              <w:rPr>
                <w:i/>
                <w:iCs/>
              </w:rPr>
              <w:t>Applets</w:t>
            </w:r>
          </w:p>
        </w:tc>
        <w:tc>
          <w:tcPr>
            <w:tcW w:w="49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9B8" w:rsidRPr="00E836CD" w:rsidRDefault="006C09B8" w:rsidP="006C09B8">
            <w:pPr>
              <w:tabs>
                <w:tab w:val="center" w:pos="2019"/>
              </w:tabs>
              <w:jc w:val="center"/>
              <w:rPr>
                <w:i/>
                <w:iCs/>
              </w:rPr>
            </w:pPr>
            <w:r w:rsidRPr="00E836CD">
              <w:rPr>
                <w:i/>
                <w:iCs/>
              </w:rPr>
              <w:t>5</w:t>
            </w:r>
          </w:p>
        </w:tc>
      </w:tr>
      <w:tr w:rsidR="006C09B8" w:rsidTr="00F842DD">
        <w:trPr>
          <w:gridAfter w:val="1"/>
          <w:wAfter w:w="6" w:type="dxa"/>
          <w:trHeight w:val="220"/>
        </w:trPr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9B8" w:rsidRPr="00E836CD" w:rsidRDefault="006C09B8" w:rsidP="006C09B8">
            <w:pPr>
              <w:jc w:val="center"/>
              <w:rPr>
                <w:i/>
                <w:iCs/>
                <w:lang w:val="en-US"/>
              </w:rPr>
            </w:pPr>
            <w:r w:rsidRPr="00E836CD">
              <w:rPr>
                <w:i/>
                <w:iCs/>
                <w:lang w:val="en-US"/>
              </w:rPr>
              <w:t xml:space="preserve">GEOGEBRA </w:t>
            </w:r>
          </w:p>
        </w:tc>
        <w:tc>
          <w:tcPr>
            <w:tcW w:w="49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9B8" w:rsidRPr="00E836CD" w:rsidRDefault="006C09B8" w:rsidP="006C09B8">
            <w:pPr>
              <w:tabs>
                <w:tab w:val="center" w:pos="2019"/>
              </w:tabs>
              <w:jc w:val="center"/>
              <w:rPr>
                <w:i/>
                <w:iCs/>
              </w:rPr>
            </w:pPr>
            <w:r w:rsidRPr="00E836CD">
              <w:rPr>
                <w:i/>
                <w:iCs/>
              </w:rPr>
              <w:t xml:space="preserve">1  </w:t>
            </w:r>
          </w:p>
        </w:tc>
      </w:tr>
      <w:tr w:rsidR="006C09B8" w:rsidTr="00F842DD">
        <w:trPr>
          <w:gridAfter w:val="1"/>
          <w:wAfter w:w="6" w:type="dxa"/>
          <w:trHeight w:val="220"/>
        </w:trPr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9B8" w:rsidRPr="00E836CD" w:rsidRDefault="006C09B8" w:rsidP="006C09B8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Calculadora científica</w:t>
            </w:r>
          </w:p>
        </w:tc>
        <w:tc>
          <w:tcPr>
            <w:tcW w:w="49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9B8" w:rsidRPr="00E836CD" w:rsidRDefault="006C09B8" w:rsidP="006C09B8">
            <w:pPr>
              <w:tabs>
                <w:tab w:val="center" w:pos="2019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1 </w:t>
            </w:r>
          </w:p>
        </w:tc>
      </w:tr>
      <w:tr w:rsidR="006C09B8" w:rsidTr="007F6F23">
        <w:trPr>
          <w:trHeight w:val="220"/>
        </w:trPr>
        <w:tc>
          <w:tcPr>
            <w:tcW w:w="105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6C09B8" w:rsidRPr="00B96759" w:rsidRDefault="006C09B8" w:rsidP="006C09B8">
            <w:pPr>
              <w:tabs>
                <w:tab w:val="center" w:pos="2019"/>
              </w:tabs>
              <w:jc w:val="center"/>
              <w:rPr>
                <w:b/>
                <w:bCs/>
                <w:sz w:val="20"/>
                <w:szCs w:val="15"/>
              </w:rPr>
            </w:pPr>
            <w:r w:rsidRPr="0029257E">
              <w:rPr>
                <w:b/>
              </w:rPr>
              <w:t>III. Introdução</w:t>
            </w:r>
          </w:p>
        </w:tc>
      </w:tr>
      <w:tr w:rsidR="006C09B8" w:rsidTr="00DC7D37">
        <w:trPr>
          <w:trHeight w:val="1195"/>
        </w:trPr>
        <w:tc>
          <w:tcPr>
            <w:tcW w:w="105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9B8" w:rsidRDefault="006C09B8" w:rsidP="006C09B8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</w:p>
          <w:p w:rsidR="006C09B8" w:rsidRPr="007908DD" w:rsidRDefault="006C09B8" w:rsidP="006C09B8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</w:rPr>
            </w:pPr>
            <w:r w:rsidRPr="007908DD">
              <w:rPr>
                <w:rFonts w:cstheme="minorHAnsi"/>
                <w:color w:val="000000"/>
              </w:rPr>
              <w:t xml:space="preserve">Geometricamente, a derivada da função </w:t>
            </w:r>
            <m:oMath>
              <m:r>
                <w:rPr>
                  <w:rFonts w:ascii="Cambria Math" w:hAnsi="Cambria Math" w:cstheme="minorHAnsi"/>
                  <w:color w:val="000000"/>
                </w:rPr>
                <m:t>f(x)</m:t>
              </m:r>
            </m:oMath>
            <w:r w:rsidRPr="007908DD">
              <w:rPr>
                <w:rFonts w:cstheme="minorHAnsi"/>
                <w:color w:val="000000"/>
              </w:rPr>
              <w:t xml:space="preserve">, aplicada a um ponto </w:t>
            </w:r>
            <m:oMath>
              <m:r>
                <w:rPr>
                  <w:rFonts w:ascii="Cambria Math" w:hAnsi="Cambria Math" w:cstheme="minorHAnsi"/>
                  <w:color w:val="000000"/>
                </w:rPr>
                <m:t>P</m:t>
              </m:r>
            </m:oMath>
            <w:r w:rsidRPr="007908DD">
              <w:rPr>
                <w:rFonts w:cstheme="minorHAnsi"/>
                <w:color w:val="000000"/>
              </w:rPr>
              <w:t>, é igual ao coeficiente angular da reta tangente à curva neste ponto. Isso significa que a derivada da função aplicada ao ponto é igual à tangente do ângulo formado por essa reta e o eixo das abscissas. Dessa forma, é possível geometricamente compreender o conceito da função derivadas através da sua definição por limite, que é representa uma taxa de variação instantânea.</w:t>
            </w:r>
          </w:p>
          <w:p w:rsidR="006C09B8" w:rsidRPr="001F59F2" w:rsidRDefault="006C09B8" w:rsidP="006C09B8">
            <w:pPr>
              <w:autoSpaceDE w:val="0"/>
              <w:autoSpaceDN w:val="0"/>
              <w:adjustRightInd w:val="0"/>
              <w:jc w:val="both"/>
            </w:pPr>
          </w:p>
        </w:tc>
      </w:tr>
      <w:tr w:rsidR="006C09B8" w:rsidTr="007F6F23">
        <w:trPr>
          <w:trHeight w:val="214"/>
        </w:trPr>
        <w:tc>
          <w:tcPr>
            <w:tcW w:w="105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6C09B8" w:rsidRPr="00421C69" w:rsidRDefault="006C09B8" w:rsidP="006C09B8">
            <w:pPr>
              <w:pStyle w:val="PargrafodaLista"/>
              <w:ind w:left="284"/>
              <w:jc w:val="center"/>
              <w:rPr>
                <w:b/>
              </w:rPr>
            </w:pPr>
            <w:r>
              <w:rPr>
                <w:b/>
              </w:rPr>
              <w:t xml:space="preserve">IV. </w:t>
            </w:r>
            <w:r w:rsidRPr="00421C69">
              <w:rPr>
                <w:b/>
              </w:rPr>
              <w:t>Objetivos de Aprendizagem</w:t>
            </w:r>
          </w:p>
        </w:tc>
      </w:tr>
      <w:tr w:rsidR="006C09B8" w:rsidRPr="00A8271E" w:rsidTr="00E37335">
        <w:trPr>
          <w:trHeight w:val="214"/>
        </w:trPr>
        <w:tc>
          <w:tcPr>
            <w:tcW w:w="105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9B8" w:rsidRDefault="006C09B8" w:rsidP="006C09B8">
            <w:pPr>
              <w:pStyle w:val="PargrafodaLista"/>
              <w:ind w:left="34"/>
              <w:jc w:val="both"/>
              <w:rPr>
                <w:color w:val="FF0000"/>
              </w:rPr>
            </w:pPr>
          </w:p>
          <w:p w:rsidR="006C09B8" w:rsidRPr="00904E51" w:rsidRDefault="006C09B8" w:rsidP="006C09B8">
            <w:pPr>
              <w:pStyle w:val="PargrafodaLista"/>
              <w:numPr>
                <w:ilvl w:val="0"/>
                <w:numId w:val="6"/>
              </w:numPr>
              <w:tabs>
                <w:tab w:val="left" w:pos="323"/>
              </w:tabs>
              <w:ind w:left="0" w:firstLine="39"/>
              <w:jc w:val="both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04E51">
              <w:rPr>
                <w:sz w:val="20"/>
                <w:szCs w:val="20"/>
              </w:rPr>
              <w:t>Reconhecer a derivada como medida de taxa de variação, o que pode ser identificada a partir dos coeficientes de uma reta tangente</w:t>
            </w:r>
          </w:p>
          <w:p w:rsidR="006C09B8" w:rsidRPr="00904E51" w:rsidRDefault="006C09B8" w:rsidP="006C09B8">
            <w:pPr>
              <w:pStyle w:val="PargrafodaLista"/>
              <w:rPr>
                <w:sz w:val="20"/>
                <w:szCs w:val="20"/>
              </w:rPr>
            </w:pPr>
          </w:p>
          <w:p w:rsidR="006C09B8" w:rsidRPr="00D57E2D" w:rsidRDefault="006C09B8" w:rsidP="006C09B8">
            <w:pPr>
              <w:pStyle w:val="PargrafodaLista"/>
              <w:numPr>
                <w:ilvl w:val="0"/>
                <w:numId w:val="6"/>
              </w:numPr>
              <w:tabs>
                <w:tab w:val="left" w:pos="323"/>
              </w:tabs>
              <w:ind w:left="0" w:firstLine="39"/>
              <w:jc w:val="both"/>
              <w:rPr>
                <w:rStyle w:val="spellingerror"/>
                <w:b/>
                <w:bCs/>
                <w:color w:val="000000" w:themeColor="text1"/>
                <w:sz w:val="20"/>
                <w:szCs w:val="20"/>
              </w:rPr>
            </w:pPr>
            <w:r w:rsidRPr="00A77F9C">
              <w:rPr>
                <w:sz w:val="20"/>
                <w:szCs w:val="20"/>
              </w:rPr>
              <w:t>Aplicar a tabela de derivadas e regras de derivação para derivar operações que envolve as funções elementares</w:t>
            </w:r>
            <w:r>
              <w:rPr>
                <w:noProof/>
                <w:lang w:eastAsia="pt-BR"/>
              </w:rPr>
              <w:drawing>
                <wp:inline distT="0" distB="0" distL="0" distR="0">
                  <wp:extent cx="219075" cy="219075"/>
                  <wp:effectExtent l="0" t="0" r="9525" b="9525"/>
                  <wp:docPr id="135198704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7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A4067DC">
              <w:rPr>
                <w:rStyle w:val="spellingerror"/>
                <w:rFonts w:ascii="Calibri" w:hAnsi="Calibri"/>
                <w:b/>
                <w:bCs/>
                <w:color w:val="000000" w:themeColor="text1"/>
                <w:sz w:val="20"/>
                <w:szCs w:val="20"/>
              </w:rPr>
              <w:t>Capstone).</w:t>
            </w:r>
          </w:p>
          <w:p w:rsidR="006C09B8" w:rsidRPr="00C8643A" w:rsidRDefault="006C09B8" w:rsidP="006C09B8">
            <w:pPr>
              <w:pStyle w:val="PargrafodaLista"/>
              <w:numPr>
                <w:ilvl w:val="0"/>
                <w:numId w:val="6"/>
              </w:numPr>
              <w:tabs>
                <w:tab w:val="left" w:pos="164"/>
                <w:tab w:val="left" w:pos="323"/>
              </w:tabs>
              <w:ind w:left="34" w:firstLine="39"/>
              <w:jc w:val="both"/>
              <w:rPr>
                <w:rStyle w:val="normaltextrun"/>
              </w:rPr>
            </w:pPr>
            <w:r w:rsidRPr="00C8643A">
              <w:rPr>
                <w:sz w:val="20"/>
                <w:szCs w:val="20"/>
              </w:rPr>
              <w:t xml:space="preserve">Encontrar a equação da reta tangente a uma curva num dado ponto. </w:t>
            </w:r>
          </w:p>
          <w:p w:rsidR="006C09B8" w:rsidRDefault="006C09B8" w:rsidP="006C09B8">
            <w:pPr>
              <w:tabs>
                <w:tab w:val="left" w:pos="164"/>
              </w:tabs>
              <w:jc w:val="both"/>
            </w:pPr>
          </w:p>
          <w:p w:rsidR="006C09B8" w:rsidRDefault="006C09B8" w:rsidP="006C09B8">
            <w:pPr>
              <w:tabs>
                <w:tab w:val="left" w:pos="164"/>
              </w:tabs>
              <w:jc w:val="both"/>
            </w:pPr>
          </w:p>
          <w:p w:rsidR="006C09B8" w:rsidRDefault="006C09B8" w:rsidP="006C09B8">
            <w:pPr>
              <w:tabs>
                <w:tab w:val="left" w:pos="164"/>
              </w:tabs>
              <w:jc w:val="both"/>
            </w:pPr>
          </w:p>
          <w:p w:rsidR="006C09B8" w:rsidRPr="00F842DD" w:rsidRDefault="006C09B8" w:rsidP="006C09B8">
            <w:pPr>
              <w:tabs>
                <w:tab w:val="left" w:pos="164"/>
              </w:tabs>
              <w:jc w:val="both"/>
            </w:pPr>
          </w:p>
        </w:tc>
      </w:tr>
      <w:tr w:rsidR="006C09B8" w:rsidTr="007F6F23">
        <w:trPr>
          <w:trHeight w:val="214"/>
        </w:trPr>
        <w:tc>
          <w:tcPr>
            <w:tcW w:w="105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09B8" w:rsidRPr="00F27299" w:rsidRDefault="006C09B8" w:rsidP="006C09B8">
            <w:pPr>
              <w:rPr>
                <w:b/>
              </w:rPr>
            </w:pPr>
            <w:r w:rsidRPr="00F27299">
              <w:rPr>
                <w:b/>
              </w:rPr>
              <w:t>V.</w:t>
            </w:r>
            <w:r>
              <w:rPr>
                <w:b/>
              </w:rPr>
              <w:t xml:space="preserve"> Procedimentos</w:t>
            </w:r>
          </w:p>
        </w:tc>
      </w:tr>
      <w:tr w:rsidR="006C09B8" w:rsidTr="000E56CC">
        <w:trPr>
          <w:trHeight w:val="53"/>
        </w:trPr>
        <w:tc>
          <w:tcPr>
            <w:tcW w:w="105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9B8" w:rsidRDefault="006C09B8" w:rsidP="006C09B8">
            <w:pPr>
              <w:rPr>
                <w:rFonts w:cstheme="minorHAnsi"/>
                <w:b/>
                <w:bCs/>
                <w:color w:val="000000" w:themeColor="text1"/>
                <w:lang w:eastAsia="pt-BR"/>
              </w:rPr>
            </w:pPr>
          </w:p>
          <w:p w:rsidR="006C09B8" w:rsidRPr="00085DFE" w:rsidRDefault="006C09B8" w:rsidP="006C09B8">
            <w:pPr>
              <w:rPr>
                <w:rFonts w:cstheme="minorHAnsi"/>
                <w:b/>
                <w:bCs/>
                <w:color w:val="000000" w:themeColor="text1"/>
                <w:lang w:eastAsia="pt-BR"/>
              </w:rPr>
            </w:pPr>
            <w:r>
              <w:rPr>
                <w:rFonts w:cstheme="minorHAnsi"/>
                <w:b/>
                <w:bCs/>
                <w:color w:val="000000" w:themeColor="text1"/>
                <w:lang w:eastAsia="pt-BR"/>
              </w:rPr>
              <w:t xml:space="preserve">Parte A: ENTENDENDO O CONCEITO DE DERIVADAS ATAVÉS DA RETA TANGENTE À CURVA NUM DADO PONTO. </w:t>
            </w:r>
          </w:p>
          <w:p w:rsidR="006C09B8" w:rsidRDefault="006C09B8" w:rsidP="006C09B8">
            <w:pPr>
              <w:rPr>
                <w:rFonts w:eastAsiaTheme="minorEastAsia" w:cs="Arial"/>
                <w:color w:val="000000" w:themeColor="text1"/>
                <w:lang w:eastAsia="pt-BR"/>
              </w:rPr>
            </w:pPr>
          </w:p>
          <w:p w:rsidR="006C09B8" w:rsidRPr="00E836CD" w:rsidRDefault="006C09B8" w:rsidP="006C09B8">
            <w:pPr>
              <w:pStyle w:val="PargrafodaLista"/>
              <w:numPr>
                <w:ilvl w:val="0"/>
                <w:numId w:val="25"/>
              </w:numPr>
              <w:rPr>
                <w:rFonts w:cs="Arial"/>
                <w:color w:val="000000" w:themeColor="text1"/>
                <w:lang w:eastAsia="pt-BR"/>
              </w:rPr>
            </w:pPr>
            <w:r w:rsidRPr="00E836CD">
              <w:rPr>
                <w:rFonts w:cs="Arial"/>
                <w:b/>
                <w:bCs/>
                <w:color w:val="000000" w:themeColor="text1"/>
                <w:lang w:eastAsia="pt-BR"/>
              </w:rPr>
              <w:t>Reconhecimento da reta tangente:</w:t>
            </w:r>
            <w:r w:rsidRPr="00E836CD">
              <w:rPr>
                <w:rFonts w:cs="Arial"/>
                <w:color w:val="000000" w:themeColor="text1"/>
                <w:lang w:eastAsia="pt-BR"/>
              </w:rPr>
              <w:t xml:space="preserve"> Aqui você deve acessar os applets 1, 2 e 3, em arquivo htlm disponibilizados para a prática, através dos links indicados no quadro abaixo. </w:t>
            </w:r>
          </w:p>
          <w:p w:rsidR="006C09B8" w:rsidRPr="00965F66" w:rsidRDefault="006C09B8" w:rsidP="006C09B8">
            <w:pPr>
              <w:pStyle w:val="PargrafodaLista"/>
              <w:ind w:left="360"/>
              <w:rPr>
                <w:rFonts w:cs="Arial"/>
                <w:color w:val="000000" w:themeColor="text1"/>
                <w:lang w:eastAsia="pt-BR"/>
              </w:rPr>
            </w:pPr>
          </w:p>
          <w:p w:rsidR="006C09B8" w:rsidRDefault="006C09B8" w:rsidP="006C09B8">
            <w:pPr>
              <w:pStyle w:val="PargrafodaLista"/>
              <w:ind w:left="360"/>
              <w:rPr>
                <w:rFonts w:cs="Arial"/>
                <w:color w:val="000000" w:themeColor="text1"/>
                <w:lang w:eastAsia="pt-BR"/>
              </w:rPr>
            </w:pPr>
          </w:p>
          <w:tbl>
            <w:tblPr>
              <w:tblStyle w:val="Tabelacomgrade"/>
              <w:tblW w:w="0" w:type="auto"/>
              <w:jc w:val="center"/>
              <w:tblLayout w:type="fixed"/>
              <w:tblLook w:val="04A0"/>
            </w:tblPr>
            <w:tblGrid>
              <w:gridCol w:w="3579"/>
              <w:gridCol w:w="3402"/>
              <w:gridCol w:w="3383"/>
            </w:tblGrid>
            <w:tr w:rsidR="006C09B8" w:rsidTr="0046348E">
              <w:trPr>
                <w:jc w:val="center"/>
              </w:trPr>
              <w:tc>
                <w:tcPr>
                  <w:tcW w:w="3579" w:type="dxa"/>
                </w:tcPr>
                <w:p w:rsidR="006C09B8" w:rsidRPr="00CD1DA9" w:rsidRDefault="006C09B8" w:rsidP="006C09B8">
                  <w:pPr>
                    <w:pStyle w:val="PargrafodaLista"/>
                    <w:ind w:left="0"/>
                    <w:jc w:val="center"/>
                    <w:rPr>
                      <w:rFonts w:cs="Arial"/>
                      <w:color w:val="000000" w:themeColor="text1"/>
                      <w:sz w:val="20"/>
                      <w:szCs w:val="20"/>
                      <w:lang w:eastAsia="pt-BR"/>
                    </w:rPr>
                  </w:pPr>
                  <w:r w:rsidRPr="00CD1DA9">
                    <w:rPr>
                      <w:rFonts w:ascii="Arial" w:hAnsi="Arial" w:cs="Arial"/>
                      <w:noProof/>
                      <w:color w:val="000000" w:themeColor="text1"/>
                      <w:sz w:val="20"/>
                      <w:szCs w:val="20"/>
                      <w:lang w:eastAsia="pt-BR"/>
                    </w:rPr>
                    <w:lastRenderedPageBreak/>
                    <w:drawing>
                      <wp:inline distT="0" distB="0" distL="0" distR="0">
                        <wp:extent cx="1781175" cy="2340452"/>
                        <wp:effectExtent l="0" t="0" r="0" b="3175"/>
                        <wp:docPr id="8" name="Imagem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12"/>
                                <a:srcRect r="73319" b="17735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791119" cy="235351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C09B8" w:rsidRPr="00CD1DA9" w:rsidRDefault="006C09B8" w:rsidP="006C09B8">
                  <w:pPr>
                    <w:pStyle w:val="PargrafodaLista"/>
                    <w:ind w:left="0"/>
                    <w:jc w:val="center"/>
                    <w:rPr>
                      <w:rFonts w:cs="Arial"/>
                      <w:color w:val="000000" w:themeColor="text1"/>
                      <w:sz w:val="20"/>
                      <w:szCs w:val="20"/>
                      <w:lang w:eastAsia="pt-BR"/>
                    </w:rPr>
                  </w:pPr>
                </w:p>
                <w:p w:rsidR="006C09B8" w:rsidRPr="00D8680E" w:rsidRDefault="006C09B8" w:rsidP="006C09B8">
                  <w:pPr>
                    <w:jc w:val="center"/>
                    <w:rPr>
                      <w:rFonts w:cs="Arial"/>
                      <w:b/>
                      <w:bCs/>
                      <w:color w:val="000000" w:themeColor="text1"/>
                      <w:sz w:val="20"/>
                      <w:szCs w:val="20"/>
                      <w:lang w:eastAsia="pt-BR"/>
                    </w:rPr>
                  </w:pPr>
                  <w:r w:rsidRPr="00E836CD">
                    <w:rPr>
                      <w:rFonts w:cs="Arial"/>
                      <w:b/>
                      <w:bCs/>
                      <w:i/>
                      <w:color w:val="000000" w:themeColor="text1"/>
                      <w:sz w:val="20"/>
                      <w:szCs w:val="20"/>
                      <w:lang w:eastAsia="pt-BR"/>
                    </w:rPr>
                    <w:t>Applet 1</w:t>
                  </w:r>
                  <w:r w:rsidRPr="00D8680E">
                    <w:rPr>
                      <w:rFonts w:cs="Arial"/>
                      <w:b/>
                      <w:bCs/>
                      <w:color w:val="000000" w:themeColor="text1"/>
                      <w:sz w:val="20"/>
                      <w:szCs w:val="20"/>
                      <w:lang w:eastAsia="pt-BR"/>
                    </w:rPr>
                    <w:t>: (reta tangente)</w:t>
                  </w:r>
                </w:p>
                <w:p w:rsidR="006C09B8" w:rsidRDefault="006C09B8" w:rsidP="006C09B8">
                  <w:pPr>
                    <w:rPr>
                      <w:rFonts w:cs="Arial"/>
                      <w:color w:val="000000" w:themeColor="text1"/>
                      <w:sz w:val="20"/>
                      <w:szCs w:val="20"/>
                      <w:lang w:eastAsia="pt-BR"/>
                    </w:rPr>
                  </w:pPr>
                </w:p>
                <w:p w:rsidR="006C09B8" w:rsidRDefault="006C09B8" w:rsidP="006C09B8">
                  <w:pPr>
                    <w:rPr>
                      <w:rFonts w:cs="Arial"/>
                      <w:color w:val="000000" w:themeColor="text1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cs="Arial"/>
                      <w:color w:val="000000" w:themeColor="text1"/>
                      <w:sz w:val="20"/>
                      <w:szCs w:val="20"/>
                      <w:lang w:eastAsia="pt-BR"/>
                    </w:rPr>
                    <w:t xml:space="preserve">Link: </w:t>
                  </w:r>
                  <w:hyperlink r:id="rId13" w:history="1">
                    <w:r w:rsidRPr="00514576">
                      <w:rPr>
                        <w:rStyle w:val="Hyperlink"/>
                        <w:rFonts w:cs="Segoe UI"/>
                        <w:sz w:val="20"/>
                        <w:szCs w:val="20"/>
                      </w:rPr>
                      <w:t>https://www.geogebra.org/m/qsu3sb57</w:t>
                    </w:r>
                  </w:hyperlink>
                </w:p>
                <w:p w:rsidR="006C09B8" w:rsidRDefault="006C09B8" w:rsidP="006C09B8">
                  <w:pPr>
                    <w:rPr>
                      <w:rFonts w:cs="Arial"/>
                      <w:color w:val="000000" w:themeColor="text1"/>
                      <w:sz w:val="20"/>
                      <w:szCs w:val="20"/>
                      <w:lang w:eastAsia="pt-BR"/>
                    </w:rPr>
                  </w:pPr>
                </w:p>
                <w:p w:rsidR="006C09B8" w:rsidRPr="00CD1DA9" w:rsidRDefault="006C09B8" w:rsidP="006C09B8">
                  <w:pPr>
                    <w:rPr>
                      <w:rFonts w:cs="Arial"/>
                      <w:color w:val="000000" w:themeColor="text1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cs="Arial"/>
                      <w:color w:val="000000" w:themeColor="text1"/>
                      <w:sz w:val="20"/>
                      <w:szCs w:val="20"/>
                      <w:lang w:eastAsia="pt-BR"/>
                    </w:rPr>
                    <w:t>Acesso em: 22 jan. 2020</w:t>
                  </w:r>
                </w:p>
              </w:tc>
              <w:tc>
                <w:tcPr>
                  <w:tcW w:w="3402" w:type="dxa"/>
                </w:tcPr>
                <w:p w:rsidR="006C09B8" w:rsidRPr="00CD1DA9" w:rsidRDefault="006C09B8" w:rsidP="006C09B8">
                  <w:pPr>
                    <w:pStyle w:val="PargrafodaLista"/>
                    <w:ind w:left="0"/>
                    <w:jc w:val="center"/>
                    <w:rPr>
                      <w:rFonts w:cs="Arial"/>
                      <w:color w:val="000000" w:themeColor="text1"/>
                      <w:sz w:val="20"/>
                      <w:szCs w:val="20"/>
                      <w:lang w:eastAsia="pt-BR"/>
                    </w:rPr>
                  </w:pPr>
                  <w:r w:rsidRPr="00CD1DA9">
                    <w:rPr>
                      <w:noProof/>
                      <w:sz w:val="20"/>
                      <w:szCs w:val="20"/>
                      <w:lang w:eastAsia="pt-BR"/>
                    </w:rPr>
                    <w:drawing>
                      <wp:inline distT="0" distB="0" distL="0" distR="0">
                        <wp:extent cx="1741333" cy="2276475"/>
                        <wp:effectExtent l="0" t="0" r="0" b="0"/>
                        <wp:docPr id="10" name="Imagem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14" cstate="print"/>
                                <a:srcRect r="70359" b="3223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745645" cy="228211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C09B8" w:rsidRPr="00CD1DA9" w:rsidRDefault="006C09B8" w:rsidP="006C09B8">
                  <w:pPr>
                    <w:pStyle w:val="PargrafodaLista"/>
                    <w:ind w:left="0"/>
                    <w:jc w:val="center"/>
                    <w:rPr>
                      <w:rFonts w:cs="Arial"/>
                      <w:color w:val="000000" w:themeColor="text1"/>
                      <w:sz w:val="20"/>
                      <w:szCs w:val="20"/>
                      <w:lang w:eastAsia="pt-BR"/>
                    </w:rPr>
                  </w:pPr>
                </w:p>
                <w:p w:rsidR="006C09B8" w:rsidRPr="00D8680E" w:rsidRDefault="006C09B8" w:rsidP="006C09B8">
                  <w:pPr>
                    <w:jc w:val="center"/>
                    <w:rPr>
                      <w:rFonts w:cs="Arial"/>
                      <w:b/>
                      <w:bCs/>
                      <w:color w:val="000000" w:themeColor="text1"/>
                      <w:sz w:val="20"/>
                      <w:szCs w:val="20"/>
                      <w:lang w:eastAsia="pt-BR"/>
                    </w:rPr>
                  </w:pPr>
                  <w:r w:rsidRPr="00E836CD">
                    <w:rPr>
                      <w:rFonts w:cs="Arial"/>
                      <w:b/>
                      <w:bCs/>
                      <w:i/>
                      <w:color w:val="000000" w:themeColor="text1"/>
                      <w:sz w:val="20"/>
                      <w:szCs w:val="20"/>
                      <w:lang w:eastAsia="pt-BR"/>
                    </w:rPr>
                    <w:t>Applet 2</w:t>
                  </w:r>
                  <w:r w:rsidRPr="00D8680E">
                    <w:rPr>
                      <w:rFonts w:cs="Arial"/>
                      <w:b/>
                      <w:bCs/>
                      <w:color w:val="000000" w:themeColor="text1"/>
                      <w:sz w:val="20"/>
                      <w:szCs w:val="20"/>
                      <w:lang w:eastAsia="pt-BR"/>
                    </w:rPr>
                    <w:t>: (reta tangente local)</w:t>
                  </w:r>
                </w:p>
                <w:p w:rsidR="006C09B8" w:rsidRDefault="006C09B8" w:rsidP="006C09B8">
                  <w:pPr>
                    <w:rPr>
                      <w:rFonts w:cs="Arial"/>
                      <w:color w:val="000000" w:themeColor="text1"/>
                      <w:sz w:val="20"/>
                      <w:szCs w:val="20"/>
                      <w:lang w:eastAsia="pt-BR"/>
                    </w:rPr>
                  </w:pPr>
                </w:p>
                <w:p w:rsidR="006C09B8" w:rsidRPr="00514576" w:rsidRDefault="006C09B8" w:rsidP="006C09B8">
                  <w:pPr>
                    <w:rPr>
                      <w:rFonts w:cs="Arial"/>
                      <w:color w:val="000000" w:themeColor="text1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cs="Arial"/>
                      <w:color w:val="000000" w:themeColor="text1"/>
                      <w:sz w:val="20"/>
                      <w:szCs w:val="20"/>
                      <w:lang w:eastAsia="pt-BR"/>
                    </w:rPr>
                    <w:t xml:space="preserve">Link: </w:t>
                  </w:r>
                  <w:hyperlink r:id="rId15" w:history="1">
                    <w:r w:rsidRPr="00514576">
                      <w:rPr>
                        <w:rStyle w:val="Hyperlink"/>
                        <w:rFonts w:cs="Segoe UI"/>
                        <w:sz w:val="20"/>
                        <w:szCs w:val="20"/>
                      </w:rPr>
                      <w:t>https://www.geogebra.org/m/cgwm96c6</w:t>
                    </w:r>
                  </w:hyperlink>
                </w:p>
                <w:p w:rsidR="006C09B8" w:rsidRPr="00CD1DA9" w:rsidRDefault="006C09B8" w:rsidP="006C09B8">
                  <w:pPr>
                    <w:rPr>
                      <w:rFonts w:cs="Arial"/>
                      <w:color w:val="000000" w:themeColor="text1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cs="Arial"/>
                      <w:color w:val="000000" w:themeColor="text1"/>
                      <w:sz w:val="20"/>
                      <w:szCs w:val="20"/>
                      <w:lang w:eastAsia="pt-BR"/>
                    </w:rPr>
                    <w:t>Acesso em: 22 jan. 2020</w:t>
                  </w:r>
                </w:p>
              </w:tc>
              <w:tc>
                <w:tcPr>
                  <w:tcW w:w="3383" w:type="dxa"/>
                </w:tcPr>
                <w:p w:rsidR="006C09B8" w:rsidRPr="00CD1DA9" w:rsidRDefault="006C09B8" w:rsidP="006C09B8">
                  <w:pPr>
                    <w:pStyle w:val="PargrafodaLista"/>
                    <w:ind w:left="0"/>
                    <w:jc w:val="center"/>
                    <w:rPr>
                      <w:rFonts w:cs="Arial"/>
                      <w:color w:val="000000" w:themeColor="text1"/>
                      <w:sz w:val="20"/>
                      <w:szCs w:val="20"/>
                      <w:lang w:eastAsia="pt-BR"/>
                    </w:rPr>
                  </w:pPr>
                  <w:r w:rsidRPr="00CD1DA9">
                    <w:rPr>
                      <w:rFonts w:ascii="Arial" w:hAnsi="Arial" w:cs="Arial"/>
                      <w:noProof/>
                      <w:color w:val="000000" w:themeColor="text1"/>
                      <w:sz w:val="20"/>
                      <w:szCs w:val="20"/>
                      <w:lang w:eastAsia="pt-BR"/>
                    </w:rPr>
                    <w:drawing>
                      <wp:inline distT="0" distB="0" distL="0" distR="0">
                        <wp:extent cx="2110740" cy="2267092"/>
                        <wp:effectExtent l="0" t="0" r="3810" b="0"/>
                        <wp:docPr id="11" name="Imagem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16" cstate="print"/>
                                <a:srcRect r="53152" b="-32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129294" cy="228702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C09B8" w:rsidRPr="00CD1DA9" w:rsidRDefault="006C09B8" w:rsidP="006C09B8">
                  <w:pPr>
                    <w:pStyle w:val="PargrafodaLista"/>
                    <w:ind w:left="0"/>
                    <w:jc w:val="center"/>
                    <w:rPr>
                      <w:rFonts w:cs="Arial"/>
                      <w:color w:val="000000" w:themeColor="text1"/>
                      <w:sz w:val="20"/>
                      <w:szCs w:val="20"/>
                      <w:lang w:eastAsia="pt-BR"/>
                    </w:rPr>
                  </w:pPr>
                </w:p>
                <w:p w:rsidR="006C09B8" w:rsidRPr="00D8680E" w:rsidRDefault="006C09B8" w:rsidP="006C09B8">
                  <w:pPr>
                    <w:jc w:val="center"/>
                    <w:rPr>
                      <w:rFonts w:cs="Arial"/>
                      <w:b/>
                      <w:bCs/>
                      <w:color w:val="000000" w:themeColor="text1"/>
                      <w:sz w:val="20"/>
                      <w:szCs w:val="20"/>
                      <w:lang w:eastAsia="pt-BR"/>
                    </w:rPr>
                  </w:pPr>
                  <w:r w:rsidRPr="00E836CD">
                    <w:rPr>
                      <w:rFonts w:cs="Arial"/>
                      <w:b/>
                      <w:bCs/>
                      <w:i/>
                      <w:color w:val="000000" w:themeColor="text1"/>
                      <w:sz w:val="20"/>
                      <w:szCs w:val="20"/>
                      <w:lang w:eastAsia="pt-BR"/>
                    </w:rPr>
                    <w:t>Applet 3</w:t>
                  </w:r>
                  <w:r w:rsidRPr="00D8680E">
                    <w:rPr>
                      <w:rFonts w:cs="Arial"/>
                      <w:b/>
                      <w:bCs/>
                      <w:color w:val="000000" w:themeColor="text1"/>
                      <w:sz w:val="20"/>
                      <w:szCs w:val="20"/>
                      <w:lang w:eastAsia="pt-BR"/>
                    </w:rPr>
                    <w:t>: (reta tangente e derivada)</w:t>
                  </w:r>
                </w:p>
                <w:p w:rsidR="006C09B8" w:rsidRDefault="006C09B8" w:rsidP="006C09B8">
                  <w:pPr>
                    <w:rPr>
                      <w:rFonts w:cs="Arial"/>
                      <w:color w:val="000000" w:themeColor="text1"/>
                      <w:sz w:val="20"/>
                      <w:szCs w:val="20"/>
                      <w:lang w:eastAsia="pt-BR"/>
                    </w:rPr>
                  </w:pPr>
                </w:p>
                <w:p w:rsidR="006C09B8" w:rsidRPr="00514576" w:rsidRDefault="006C09B8" w:rsidP="006C09B8">
                  <w:pPr>
                    <w:rPr>
                      <w:rFonts w:cs="Arial"/>
                      <w:color w:val="000000" w:themeColor="text1"/>
                      <w:sz w:val="20"/>
                      <w:szCs w:val="20"/>
                      <w:lang w:eastAsia="pt-BR"/>
                    </w:rPr>
                  </w:pPr>
                  <w:r w:rsidRPr="00514576">
                    <w:rPr>
                      <w:rFonts w:cs="Arial"/>
                      <w:color w:val="000000" w:themeColor="text1"/>
                      <w:sz w:val="20"/>
                      <w:szCs w:val="20"/>
                      <w:lang w:eastAsia="pt-BR"/>
                    </w:rPr>
                    <w:t xml:space="preserve">Link: </w:t>
                  </w:r>
                </w:p>
                <w:p w:rsidR="006C09B8" w:rsidRDefault="001D143E" w:rsidP="006C09B8">
                  <w:hyperlink r:id="rId17" w:tgtFrame="_blank" w:history="1">
                    <w:r w:rsidR="006C09B8">
                      <w:rPr>
                        <w:rStyle w:val="Hyperlink"/>
                        <w:rFonts w:ascii="Segoe UI" w:hAnsi="Segoe UI" w:cs="Segoe UI"/>
                        <w:sz w:val="21"/>
                        <w:szCs w:val="21"/>
                        <w:bdr w:val="none" w:sz="0" w:space="0" w:color="auto" w:frame="1"/>
                        <w:shd w:val="clear" w:color="auto" w:fill="FFFFFF"/>
                      </w:rPr>
                      <w:t>https://www.geogebra.org/m/btmewm9s</w:t>
                    </w:r>
                  </w:hyperlink>
                </w:p>
                <w:p w:rsidR="006C09B8" w:rsidRPr="00CD1DA9" w:rsidRDefault="006C09B8" w:rsidP="006C09B8">
                  <w:pPr>
                    <w:rPr>
                      <w:rFonts w:cs="Arial"/>
                      <w:color w:val="000000" w:themeColor="text1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cs="Arial"/>
                      <w:color w:val="000000" w:themeColor="text1"/>
                      <w:sz w:val="20"/>
                      <w:szCs w:val="20"/>
                      <w:lang w:eastAsia="pt-BR"/>
                    </w:rPr>
                    <w:t>Acesso em: 22 jan. 2020</w:t>
                  </w:r>
                </w:p>
              </w:tc>
            </w:tr>
          </w:tbl>
          <w:p w:rsidR="006C09B8" w:rsidRDefault="006C09B8" w:rsidP="006C09B8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eastAsia="pt-BR"/>
              </w:rPr>
            </w:pPr>
          </w:p>
          <w:p w:rsidR="006C09B8" w:rsidRDefault="006C09B8" w:rsidP="006C09B8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eastAsia="pt-BR"/>
              </w:rPr>
            </w:pPr>
          </w:p>
          <w:p w:rsidR="006C09B8" w:rsidRDefault="006C09B8" w:rsidP="006C09B8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eastAsia="pt-BR"/>
              </w:rPr>
            </w:pPr>
          </w:p>
          <w:p w:rsidR="006C09B8" w:rsidRDefault="006C09B8" w:rsidP="006C09B8">
            <w:pPr>
              <w:pStyle w:val="PargrafodaLista"/>
              <w:numPr>
                <w:ilvl w:val="0"/>
                <w:numId w:val="22"/>
              </w:numPr>
              <w:rPr>
                <w:lang w:eastAsia="pt-BR"/>
              </w:rPr>
            </w:pPr>
            <w:r>
              <w:rPr>
                <w:lang w:eastAsia="pt-BR"/>
              </w:rPr>
              <w:t xml:space="preserve">O </w:t>
            </w:r>
            <w:r w:rsidRPr="00E836CD">
              <w:rPr>
                <w:i/>
                <w:lang w:eastAsia="pt-BR"/>
              </w:rPr>
              <w:t>applet 1</w:t>
            </w:r>
            <w:r>
              <w:rPr>
                <w:lang w:eastAsia="pt-BR"/>
              </w:rPr>
              <w:t xml:space="preserve"> mostra a reta tangente ao longo da curva </w:t>
            </w:r>
            <m:oMath>
              <m:r>
                <w:rPr>
                  <w:rFonts w:ascii="Cambria Math" w:hAnsi="Cambria Math"/>
                  <w:lang w:eastAsia="pt-BR"/>
                </w:rPr>
                <m:t>f</m:t>
              </m:r>
            </m:oMath>
            <w:r>
              <w:rPr>
                <w:lang w:eastAsia="pt-BR"/>
              </w:rPr>
              <w:t xml:space="preserve">. Experimente mover o ponto </w:t>
            </w:r>
            <m:oMath>
              <m:r>
                <w:rPr>
                  <w:rFonts w:ascii="Cambria Math" w:hAnsi="Cambria Math"/>
                  <w:lang w:eastAsia="pt-BR"/>
                </w:rPr>
                <m:t>A</m:t>
              </m:r>
            </m:oMath>
            <w:r>
              <w:rPr>
                <w:lang w:eastAsia="pt-BR"/>
              </w:rPr>
              <w:t xml:space="preserve"> e observar a inclinação da reta tangente e sua equação.</w:t>
            </w:r>
          </w:p>
          <w:p w:rsidR="006C09B8" w:rsidRDefault="006C09B8" w:rsidP="006C09B8">
            <w:pPr>
              <w:rPr>
                <w:lang w:eastAsia="pt-BR"/>
              </w:rPr>
            </w:pPr>
          </w:p>
          <w:p w:rsidR="006C09B8" w:rsidRDefault="006C09B8" w:rsidP="006C09B8">
            <w:pPr>
              <w:rPr>
                <w:lang w:eastAsia="pt-BR"/>
              </w:rPr>
            </w:pPr>
          </w:p>
          <w:p w:rsidR="006C09B8" w:rsidRDefault="006C09B8" w:rsidP="006C09B8">
            <w:pPr>
              <w:pStyle w:val="PargrafodaLista"/>
              <w:numPr>
                <w:ilvl w:val="0"/>
                <w:numId w:val="22"/>
              </w:numPr>
              <w:jc w:val="both"/>
              <w:rPr>
                <w:lang w:eastAsia="pt-BR"/>
              </w:rPr>
            </w:pPr>
            <w:r>
              <w:rPr>
                <w:lang w:eastAsia="pt-BR"/>
              </w:rPr>
              <w:t xml:space="preserve">Verifique, através do </w:t>
            </w:r>
            <w:r w:rsidRPr="00E836CD">
              <w:rPr>
                <w:i/>
                <w:lang w:eastAsia="pt-BR"/>
              </w:rPr>
              <w:t>applet 2</w:t>
            </w:r>
            <w:r>
              <w:rPr>
                <w:lang w:eastAsia="pt-BR"/>
              </w:rPr>
              <w:t xml:space="preserve">, que ao mover o ponto sobre o eixo </w:t>
            </w:r>
            <m:oMath>
              <m:r>
                <w:rPr>
                  <w:rFonts w:ascii="Cambria Math" w:hAnsi="Cambria Math"/>
                  <w:lang w:eastAsia="pt-BR"/>
                </w:rPr>
                <m:t>x</m:t>
              </m:r>
            </m:oMath>
            <w:r>
              <w:rPr>
                <w:lang w:eastAsia="pt-BR"/>
              </w:rPr>
              <w:t xml:space="preserve">, a reta corta a curva em dois pontos: </w:t>
            </w:r>
            <m:oMath>
              <m:r>
                <w:rPr>
                  <w:rFonts w:ascii="Cambria Math" w:hAnsi="Cambria Math"/>
                  <w:lang w:eastAsia="pt-BR"/>
                </w:rPr>
                <m:t>T</m:t>
              </m:r>
            </m:oMath>
            <w:r>
              <w:rPr>
                <w:lang w:eastAsia="pt-BR"/>
              </w:rPr>
              <w:t xml:space="preserve"> e </w:t>
            </w:r>
            <m:oMath>
              <m:r>
                <w:rPr>
                  <w:rFonts w:ascii="Cambria Math" w:hAnsi="Cambria Math"/>
                  <w:lang w:eastAsia="pt-BR"/>
                </w:rPr>
                <m:t>S</m:t>
              </m:r>
            </m:oMath>
            <w:r>
              <w:rPr>
                <w:lang w:eastAsia="pt-BR"/>
              </w:rPr>
              <w:t xml:space="preserve">. No entanto, podemos considerar que localmente a reta é tangente à curva no ponto </w:t>
            </w:r>
            <m:oMath>
              <m:r>
                <w:rPr>
                  <w:rFonts w:ascii="Cambria Math" w:hAnsi="Cambria Math"/>
                  <w:lang w:eastAsia="pt-BR"/>
                </w:rPr>
                <m:t>T</m:t>
              </m:r>
            </m:oMath>
            <w:r>
              <w:rPr>
                <w:lang w:eastAsia="pt-BR"/>
              </w:rPr>
              <w:t>. Ou seja, uma reta pode tangenciar uma curva em um determinado ponto, mesmo sendo secante à essa curva.</w:t>
            </w:r>
          </w:p>
          <w:p w:rsidR="006C09B8" w:rsidRDefault="006C09B8" w:rsidP="006C09B8">
            <w:pPr>
              <w:pStyle w:val="PargrafodaLista"/>
              <w:jc w:val="both"/>
              <w:rPr>
                <w:lang w:eastAsia="pt-BR"/>
              </w:rPr>
            </w:pPr>
          </w:p>
          <w:p w:rsidR="006C09B8" w:rsidRDefault="006C09B8" w:rsidP="006C09B8">
            <w:pPr>
              <w:jc w:val="both"/>
              <w:rPr>
                <w:lang w:eastAsia="pt-BR"/>
              </w:rPr>
            </w:pPr>
          </w:p>
          <w:p w:rsidR="006C09B8" w:rsidRDefault="006C09B8" w:rsidP="006C09B8">
            <w:pPr>
              <w:pStyle w:val="PargrafodaLista"/>
              <w:numPr>
                <w:ilvl w:val="0"/>
                <w:numId w:val="22"/>
              </w:numPr>
              <w:jc w:val="both"/>
              <w:rPr>
                <w:lang w:eastAsia="pt-BR"/>
              </w:rPr>
            </w:pPr>
            <w:r>
              <w:rPr>
                <w:lang w:eastAsia="pt-BR"/>
              </w:rPr>
              <w:t xml:space="preserve">O </w:t>
            </w:r>
            <w:r w:rsidRPr="00E836CD">
              <w:rPr>
                <w:i/>
                <w:lang w:eastAsia="pt-BR"/>
              </w:rPr>
              <w:t>applet 3</w:t>
            </w:r>
            <w:r>
              <w:rPr>
                <w:lang w:eastAsia="pt-BR"/>
              </w:rPr>
              <w:t xml:space="preserve"> mostra que o coeficiente angular da reta no ponto </w:t>
            </w:r>
            <m:oMath>
              <m:r>
                <w:rPr>
                  <w:rFonts w:ascii="Cambria Math" w:hAnsi="Cambria Math"/>
                  <w:lang w:eastAsia="pt-BR"/>
                </w:rPr>
                <m:t>A</m:t>
              </m:r>
            </m:oMath>
            <w:r>
              <w:rPr>
                <w:lang w:eastAsia="pt-BR"/>
              </w:rPr>
              <w:t xml:space="preserve"> é igual ao valor da derivada da função </w:t>
            </w:r>
            <m:oMath>
              <m:r>
                <w:rPr>
                  <w:rFonts w:ascii="Cambria Math" w:hAnsi="Cambria Math"/>
                  <w:lang w:eastAsia="pt-BR"/>
                </w:rPr>
                <m:t>f</m:t>
              </m:r>
            </m:oMath>
            <w:r>
              <w:rPr>
                <w:lang w:eastAsia="pt-BR"/>
              </w:rPr>
              <w:t xml:space="preserve"> aplicada ao ponto </w:t>
            </w:r>
            <m:oMath>
              <m:r>
                <w:rPr>
                  <w:rFonts w:ascii="Cambria Math" w:hAnsi="Cambria Math"/>
                  <w:lang w:eastAsia="pt-BR"/>
                </w:rPr>
                <m:t>A</m:t>
              </m:r>
            </m:oMath>
            <w:r>
              <w:rPr>
                <w:lang w:eastAsia="pt-BR"/>
              </w:rPr>
              <w:t>. Ao mover o ponto, verifique que os valores permanecem iguais ao longo do movimento.</w:t>
            </w:r>
          </w:p>
          <w:p w:rsidR="006C09B8" w:rsidRDefault="006C09B8" w:rsidP="006C09B8">
            <w:pPr>
              <w:jc w:val="both"/>
              <w:rPr>
                <w:lang w:eastAsia="pt-BR"/>
              </w:rPr>
            </w:pPr>
          </w:p>
          <w:p w:rsidR="006C09B8" w:rsidRDefault="006C09B8" w:rsidP="006C09B8">
            <w:pPr>
              <w:jc w:val="both"/>
              <w:rPr>
                <w:lang w:eastAsia="pt-BR"/>
              </w:rPr>
            </w:pPr>
          </w:p>
          <w:p w:rsidR="006C09B8" w:rsidRDefault="006C09B8" w:rsidP="006C09B8">
            <w:pPr>
              <w:jc w:val="both"/>
              <w:rPr>
                <w:lang w:eastAsia="pt-BR"/>
              </w:rPr>
            </w:pPr>
          </w:p>
          <w:p w:rsidR="006C09B8" w:rsidRPr="00E836CD" w:rsidRDefault="006C09B8" w:rsidP="006C09B8">
            <w:pPr>
              <w:pStyle w:val="PargrafodaLista"/>
              <w:numPr>
                <w:ilvl w:val="0"/>
                <w:numId w:val="25"/>
              </w:numPr>
              <w:jc w:val="both"/>
              <w:rPr>
                <w:rFonts w:cs="Arial"/>
                <w:color w:val="000000" w:themeColor="text1"/>
                <w:lang w:eastAsia="pt-BR"/>
              </w:rPr>
            </w:pPr>
            <w:r w:rsidRPr="00E836CD">
              <w:rPr>
                <w:rFonts w:cs="Arial"/>
                <w:b/>
                <w:bCs/>
                <w:color w:val="000000" w:themeColor="text1"/>
                <w:lang w:eastAsia="pt-BR"/>
              </w:rPr>
              <w:t>Definição da derivada:</w:t>
            </w:r>
          </w:p>
          <w:p w:rsidR="006C09B8" w:rsidRDefault="006C09B8" w:rsidP="006C09B8">
            <w:pPr>
              <w:rPr>
                <w:lang w:eastAsia="pt-BR"/>
              </w:rPr>
            </w:pPr>
          </w:p>
          <w:p w:rsidR="006C09B8" w:rsidRDefault="006C09B8" w:rsidP="006C09B8">
            <w:pPr>
              <w:spacing w:line="360" w:lineRule="auto"/>
              <w:jc w:val="both"/>
              <w:rPr>
                <w:rFonts w:eastAsiaTheme="minorEastAsia" w:cs="Arial"/>
                <w:color w:val="000000" w:themeColor="text1"/>
                <w:lang w:eastAsia="pt-BR"/>
              </w:rPr>
            </w:pPr>
            <w:r>
              <w:rPr>
                <w:rFonts w:cs="Arial"/>
                <w:color w:val="000000" w:themeColor="text1"/>
                <w:lang w:eastAsia="pt-BR"/>
              </w:rPr>
              <w:t xml:space="preserve">Tomando-se o ponto </w:t>
            </w:r>
            <m:oMath>
              <m:r>
                <w:rPr>
                  <w:rFonts w:ascii="Cambria Math" w:hAnsi="Cambria Math" w:cs="Arial"/>
                  <w:color w:val="000000" w:themeColor="text1"/>
                  <w:lang w:eastAsia="pt-BR"/>
                </w:rPr>
                <m:t>P(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lang w:eastAsia="pt-B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lang w:eastAsia="pt-BR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lang w:eastAsia="pt-BR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  <w:lang w:eastAsia="pt-BR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lang w:eastAsia="pt-B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lang w:eastAsia="pt-BR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lang w:eastAsia="pt-BR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  <w:lang w:eastAsia="pt-BR"/>
                </w:rPr>
                <m:t>)</m:t>
              </m:r>
            </m:oMath>
            <w:r>
              <w:rPr>
                <w:rFonts w:eastAsiaTheme="minorEastAsia" w:cs="Arial"/>
                <w:color w:val="000000" w:themeColor="text1"/>
                <w:lang w:eastAsia="pt-BR"/>
              </w:rPr>
              <w:t xml:space="preserve"> e o ponto arbitrário </w:t>
            </w:r>
            <m:oMath>
              <m:r>
                <w:rPr>
                  <w:rFonts w:ascii="Cambria Math" w:hAnsi="Cambria Math" w:cs="Arial"/>
                  <w:color w:val="000000" w:themeColor="text1"/>
                  <w:lang w:eastAsia="pt-BR"/>
                </w:rPr>
                <m:t>Q(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lang w:eastAsia="pt-B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lang w:eastAsia="pt-BR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lang w:eastAsia="pt-BR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  <w:lang w:eastAsia="pt-BR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lang w:eastAsia="pt-B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lang w:eastAsia="pt-BR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lang w:eastAsia="pt-BR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  <w:lang w:eastAsia="pt-BR"/>
                </w:rPr>
                <m:t>)</m:t>
              </m:r>
            </m:oMath>
            <w:r>
              <w:rPr>
                <w:rFonts w:eastAsiaTheme="minorEastAsia" w:cs="Arial"/>
                <w:color w:val="000000" w:themeColor="text1"/>
                <w:lang w:eastAsia="pt-BR"/>
              </w:rPr>
              <w:t>, o</w:t>
            </w:r>
            <w:r>
              <w:rPr>
                <w:rFonts w:cs="Arial"/>
                <w:color w:val="000000" w:themeColor="text1"/>
                <w:lang w:eastAsia="pt-BR"/>
              </w:rPr>
              <w:t xml:space="preserve"> coeficiente angular da reta secante é dado pela taxa média de variação: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lang w:eastAsia="pt-BR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 w:themeColor="text1"/>
                      <w:lang w:eastAsia="pt-BR"/>
                    </w:rPr>
                    <m:t>∆y</m:t>
                  </m:r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lang w:eastAsia="pt-BR"/>
                    </w:rPr>
                    <m:t>∆x</m:t>
                  </m:r>
                </m:den>
              </m:f>
              <m:r>
                <w:rPr>
                  <w:rFonts w:ascii="Cambria Math" w:hAnsi="Cambria Math" w:cs="Arial"/>
                  <w:color w:val="000000" w:themeColor="text1"/>
                  <w:lang w:eastAsia="pt-BR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lang w:eastAsia="pt-BR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 w:themeColor="text1"/>
                      <w:lang w:eastAsia="pt-BR"/>
                    </w:rPr>
                    <m:t>f(x)-f(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lang w:eastAsia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lang w:val="en-US" w:eastAsia="pt-B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lang w:eastAsia="pt-BR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Arial"/>
                      <w:color w:val="000000" w:themeColor="text1"/>
                      <w:lang w:eastAsia="pt-BR"/>
                    </w:rPr>
                    <m:t>)</m:t>
                  </m:r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lang w:val="en-US" w:eastAsia="pt-BR"/>
                    </w:rPr>
                    <m:t>x</m:t>
                  </m:r>
                  <m:r>
                    <w:rPr>
                      <w:rFonts w:ascii="Cambria Math" w:hAnsi="Cambria Math" w:cs="Arial"/>
                      <w:color w:val="000000" w:themeColor="text1"/>
                      <w:lang w:eastAsia="pt-BR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lang w:eastAsia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lang w:val="en-US" w:eastAsia="pt-B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lang w:eastAsia="pt-BR"/>
                        </w:rPr>
                        <m:t>0</m:t>
                      </m:r>
                    </m:sub>
                  </m:sSub>
                </m:den>
              </m:f>
            </m:oMath>
            <w:r w:rsidRPr="00AC4915">
              <w:rPr>
                <w:rFonts w:eastAsiaTheme="minorEastAsia" w:cs="Arial"/>
                <w:color w:val="000000" w:themeColor="text1"/>
                <w:lang w:eastAsia="pt-BR"/>
              </w:rPr>
              <w:t xml:space="preserve">.  </w:t>
            </w:r>
            <w:r>
              <w:rPr>
                <w:rFonts w:eastAsiaTheme="minorEastAsia" w:cs="Arial"/>
                <w:color w:val="000000" w:themeColor="text1"/>
                <w:lang w:eastAsia="pt-BR"/>
              </w:rPr>
              <w:t xml:space="preserve">Você verificou através dos applets, que o coeficiente angular da reta secante tende ao coeficiente angular da reta tangente quando o ponto Q se aproxima do ponto P. </w:t>
            </w:r>
            <w:r w:rsidRPr="001A4318">
              <w:rPr>
                <w:rFonts w:eastAsiaTheme="minorEastAsia" w:cs="Arial"/>
                <w:color w:val="000000" w:themeColor="text1"/>
                <w:lang w:eastAsia="pt-BR"/>
              </w:rPr>
              <w:t xml:space="preserve">Portanto, </w:t>
            </w:r>
            <w:r>
              <w:rPr>
                <w:rFonts w:eastAsiaTheme="minorEastAsia" w:cs="Arial"/>
                <w:color w:val="000000" w:themeColor="text1"/>
                <w:lang w:eastAsia="pt-BR"/>
              </w:rPr>
              <w:t>podem</w:t>
            </w:r>
            <w:r w:rsidRPr="001A4318">
              <w:rPr>
                <w:rFonts w:eastAsiaTheme="minorEastAsia" w:cs="Arial"/>
                <w:color w:val="000000" w:themeColor="text1"/>
                <w:lang w:eastAsia="pt-BR"/>
              </w:rPr>
              <w:t>os afirmar que o</w:t>
            </w:r>
            <w:r>
              <w:rPr>
                <w:rFonts w:eastAsiaTheme="minorEastAsia" w:cs="Arial"/>
                <w:color w:val="000000" w:themeColor="text1"/>
                <w:lang w:eastAsia="pt-BR"/>
              </w:rPr>
              <w:t xml:space="preserve"> coeficiente angular da reta tangente é a taxa de variação instantânea dada por: </w:t>
            </w:r>
            <m:oMath>
              <m:func>
                <m:funcPr>
                  <m:ctrlPr>
                    <w:rPr>
                      <w:rFonts w:ascii="Cambria Math" w:hAnsi="Cambria Math" w:cs="Arial"/>
                      <w:i/>
                      <w:color w:val="000000" w:themeColor="text1"/>
                      <w:lang w:eastAsia="pt-BR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lang w:eastAsia="pt-BR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000000" w:themeColor="text1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="Arial"/>
                          <w:color w:val="000000" w:themeColor="text1"/>
                          <w:lang w:eastAsia="pt-BR"/>
                        </w:rPr>
                        <m:t>Q→P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lang w:eastAsia="pt-BR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color w:val="000000" w:themeColor="text1"/>
                          <w:lang w:eastAsia="pt-BR"/>
                        </w:rPr>
                        <m:t>∆y</m:t>
                      </m:r>
                    </m:num>
                    <m:den>
                      <m:r>
                        <w:rPr>
                          <w:rFonts w:ascii="Cambria Math" w:hAnsi="Cambria Math" w:cs="Arial"/>
                          <w:color w:val="000000" w:themeColor="text1"/>
                          <w:lang w:eastAsia="pt-BR"/>
                        </w:rPr>
                        <m:t>∆x</m:t>
                      </m:r>
                    </m:den>
                  </m:f>
                </m:e>
              </m:func>
              <m:r>
                <w:rPr>
                  <w:rFonts w:ascii="Cambria Math" w:hAnsi="Cambria Math" w:cs="Arial"/>
                  <w:color w:val="000000" w:themeColor="text1"/>
                  <w:lang w:eastAsia="pt-BR"/>
                </w:rPr>
                <m:t>=</m:t>
              </m:r>
              <m:limLow>
                <m:limLowPr>
                  <m:ctrlPr>
                    <w:rPr>
                      <w:rFonts w:ascii="Cambria Math" w:hAnsi="Cambria Math" w:cs="Arial"/>
                      <w:i/>
                      <w:color w:val="000000" w:themeColor="text1"/>
                      <w:lang w:eastAsia="pt-B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color w:val="000000" w:themeColor="text1"/>
                      <w:lang w:eastAsia="pt-BR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lang w:eastAsia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lang w:eastAsia="pt-B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lang w:eastAsia="pt-BR"/>
                        </w:rPr>
                        <m:t>0</m:t>
                      </m:r>
                    </m:sub>
                  </m:sSub>
                </m:lim>
              </m:limLow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lang w:eastAsia="pt-BR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 w:themeColor="text1"/>
                      <w:lang w:eastAsia="pt-BR"/>
                    </w:rPr>
                    <m:t>f(x)-f(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lang w:eastAsia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lang w:eastAsia="pt-B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lang w:eastAsia="pt-BR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Arial"/>
                      <w:color w:val="000000" w:themeColor="text1"/>
                      <w:lang w:eastAsia="pt-BR"/>
                    </w:rPr>
                    <m:t>)</m:t>
                  </m:r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lang w:eastAsia="pt-BR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lang w:eastAsia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lang w:eastAsia="pt-B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lang w:eastAsia="pt-BR"/>
                        </w:rPr>
                        <m:t>0</m:t>
                      </m:r>
                    </m:sub>
                  </m:sSub>
                </m:den>
              </m:f>
            </m:oMath>
            <w:r>
              <w:rPr>
                <w:rFonts w:eastAsiaTheme="minorEastAsia" w:cs="Arial"/>
                <w:color w:val="000000" w:themeColor="text1"/>
                <w:lang w:eastAsia="pt-BR"/>
              </w:rPr>
              <w:t xml:space="preserve"> , se este limite existir. Nesse caso definimos a derivada da função </w:t>
            </w:r>
            <m:oMath>
              <m:r>
                <w:rPr>
                  <w:rFonts w:ascii="Cambria Math" w:hAnsi="Cambria Math" w:cs="Arial"/>
                  <w:color w:val="000000" w:themeColor="text1"/>
                  <w:lang w:eastAsia="pt-BR"/>
                </w:rPr>
                <m:t>f(x)</m:t>
              </m:r>
            </m:oMath>
            <w:r>
              <w:rPr>
                <w:rFonts w:eastAsiaTheme="minorEastAsia" w:cs="Arial"/>
                <w:color w:val="000000" w:themeColor="text1"/>
                <w:lang w:eastAsia="pt-BR"/>
              </w:rPr>
              <w:t xml:space="preserve"> aplicada ao ponto </w:t>
            </w:r>
            <m:oMath>
              <m:r>
                <w:rPr>
                  <w:rFonts w:ascii="Cambria Math" w:hAnsi="Cambria Math" w:cs="Arial"/>
                  <w:color w:val="000000" w:themeColor="text1"/>
                  <w:lang w:eastAsia="pt-BR"/>
                </w:rPr>
                <m:t>P(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lang w:eastAsia="pt-B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lang w:eastAsia="pt-BR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lang w:eastAsia="pt-BR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  <w:lang w:eastAsia="pt-BR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lang w:eastAsia="pt-B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lang w:eastAsia="pt-BR"/>
                    </w:rPr>
                    <m:t>f(x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lang w:eastAsia="pt-BR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  <w:lang w:eastAsia="pt-BR"/>
                </w:rPr>
                <m:t>))</m:t>
              </m:r>
            </m:oMath>
            <w:r>
              <w:rPr>
                <w:rFonts w:eastAsiaTheme="minorEastAsia" w:cs="Arial"/>
                <w:color w:val="000000" w:themeColor="text1"/>
                <w:lang w:eastAsia="pt-BR"/>
              </w:rPr>
              <w:t xml:space="preserve">  como:       </w:t>
            </w:r>
          </w:p>
          <w:p w:rsidR="006C09B8" w:rsidRDefault="006C09B8" w:rsidP="006C09B8">
            <w:pPr>
              <w:spacing w:line="360" w:lineRule="auto"/>
              <w:jc w:val="both"/>
              <w:rPr>
                <w:rFonts w:eastAsiaTheme="minorEastAsia" w:cs="Arial"/>
                <w:color w:val="000000" w:themeColor="text1"/>
                <w:lang w:eastAsia="pt-BR"/>
              </w:rPr>
            </w:pPr>
            <m:oMath>
              <m:r>
                <w:rPr>
                  <w:rFonts w:ascii="Cambria Math" w:eastAsiaTheme="minorEastAsia" w:hAnsi="Cambria Math" w:cs="Arial"/>
                  <w:color w:val="000000" w:themeColor="text1"/>
                  <w:lang w:eastAsia="pt-BR"/>
                </w:rPr>
                <w:lastRenderedPageBreak/>
                <m:t>f'(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lang w:eastAsia="pt-B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lang w:eastAsia="pt-BR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lang w:eastAsia="pt-BR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000000" w:themeColor="text1"/>
                  <w:lang w:eastAsia="pt-BR"/>
                </w:rPr>
                <m:t xml:space="preserve">)= </m:t>
              </m:r>
              <m:limLow>
                <m:limLowPr>
                  <m:ctrlPr>
                    <w:rPr>
                      <w:rFonts w:ascii="Cambria Math" w:hAnsi="Cambria Math" w:cs="Arial"/>
                      <w:i/>
                      <w:color w:val="000000" w:themeColor="text1"/>
                      <w:lang w:eastAsia="pt-B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color w:val="000000" w:themeColor="text1"/>
                      <w:lang w:eastAsia="pt-BR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lang w:eastAsia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lang w:eastAsia="pt-B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lang w:eastAsia="pt-BR"/>
                        </w:rPr>
                        <m:t>0</m:t>
                      </m:r>
                    </m:sub>
                  </m:sSub>
                </m:lim>
              </m:limLow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lang w:eastAsia="pt-BR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 w:themeColor="text1"/>
                      <w:lang w:eastAsia="pt-BR"/>
                    </w:rPr>
                    <m:t>f(x)-f(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lang w:eastAsia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lang w:eastAsia="pt-B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lang w:eastAsia="pt-BR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Arial"/>
                      <w:color w:val="000000" w:themeColor="text1"/>
                      <w:lang w:eastAsia="pt-BR"/>
                    </w:rPr>
                    <m:t>)</m:t>
                  </m:r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lang w:eastAsia="pt-BR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lang w:eastAsia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lang w:eastAsia="pt-B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lang w:eastAsia="pt-BR"/>
                        </w:rPr>
                        <m:t>0</m:t>
                      </m:r>
                    </m:sub>
                  </m:sSub>
                </m:den>
              </m:f>
            </m:oMath>
            <w:r>
              <w:rPr>
                <w:rFonts w:eastAsiaTheme="minorEastAsia" w:cs="Arial"/>
                <w:color w:val="000000" w:themeColor="text1"/>
                <w:lang w:eastAsia="pt-BR"/>
              </w:rPr>
              <w:t>, se esse limite existir.</w:t>
            </w:r>
          </w:p>
          <w:p w:rsidR="006C09B8" w:rsidRDefault="006C09B8" w:rsidP="006C09B8">
            <w:pPr>
              <w:rPr>
                <w:lang w:eastAsia="pt-BR"/>
              </w:rPr>
            </w:pPr>
          </w:p>
          <w:p w:rsidR="006C09B8" w:rsidRDefault="006C09B8" w:rsidP="006C09B8">
            <w:pPr>
              <w:rPr>
                <w:lang w:eastAsia="pt-BR"/>
              </w:rPr>
            </w:pPr>
            <w:r>
              <w:rPr>
                <w:rFonts w:cs="Arial"/>
                <w:color w:val="000000" w:themeColor="text1"/>
                <w:lang w:eastAsia="pt-BR"/>
              </w:rPr>
              <w:t xml:space="preserve">Aqui você deve acessar os applets 4 e 5, em arquivo </w:t>
            </w:r>
            <w:r w:rsidRPr="00E836CD">
              <w:rPr>
                <w:rFonts w:cs="Arial"/>
                <w:i/>
                <w:color w:val="000000" w:themeColor="text1"/>
                <w:lang w:eastAsia="pt-BR"/>
              </w:rPr>
              <w:t>htlm</w:t>
            </w:r>
            <w:r>
              <w:rPr>
                <w:rFonts w:cs="Arial"/>
                <w:color w:val="000000" w:themeColor="text1"/>
                <w:lang w:eastAsia="pt-BR"/>
              </w:rPr>
              <w:t xml:space="preserve"> disponibilizados para a prática.</w:t>
            </w:r>
          </w:p>
          <w:p w:rsidR="006C09B8" w:rsidRDefault="006C09B8" w:rsidP="006C09B8">
            <w:pPr>
              <w:rPr>
                <w:lang w:eastAsia="pt-BR"/>
              </w:rPr>
            </w:pPr>
          </w:p>
          <w:p w:rsidR="006C09B8" w:rsidRDefault="006C09B8" w:rsidP="006C09B8">
            <w:pPr>
              <w:rPr>
                <w:lang w:eastAsia="pt-BR"/>
              </w:rPr>
            </w:pPr>
          </w:p>
          <w:tbl>
            <w:tblPr>
              <w:tblStyle w:val="Tabelacomgrade"/>
              <w:tblW w:w="0" w:type="auto"/>
              <w:tblLayout w:type="fixed"/>
              <w:tblLook w:val="04A0"/>
            </w:tblPr>
            <w:tblGrid>
              <w:gridCol w:w="4996"/>
              <w:gridCol w:w="5368"/>
            </w:tblGrid>
            <w:tr w:rsidR="006C09B8" w:rsidTr="00CD1DA9">
              <w:tc>
                <w:tcPr>
                  <w:tcW w:w="4996" w:type="dxa"/>
                </w:tcPr>
                <w:p w:rsidR="006C09B8" w:rsidRPr="00D8680E" w:rsidRDefault="006C09B8" w:rsidP="006C09B8">
                  <w:pPr>
                    <w:jc w:val="center"/>
                    <w:rPr>
                      <w:rFonts w:cs="Arial"/>
                      <w:color w:val="000000" w:themeColor="text1"/>
                      <w:sz w:val="20"/>
                      <w:szCs w:val="20"/>
                      <w:lang w:eastAsia="pt-BR"/>
                    </w:rPr>
                  </w:pPr>
                  <w:r w:rsidRPr="00D8680E">
                    <w:rPr>
                      <w:noProof/>
                      <w:sz w:val="20"/>
                      <w:szCs w:val="20"/>
                      <w:lang w:eastAsia="pt-BR"/>
                    </w:rPr>
                    <w:drawing>
                      <wp:inline distT="0" distB="0" distL="0" distR="0">
                        <wp:extent cx="2743200" cy="1915513"/>
                        <wp:effectExtent l="0" t="0" r="0" b="8890"/>
                        <wp:docPr id="2" name="Imagem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18" cstate="print"/>
                                <a:srcRect r="49682" b="42253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789649" cy="19479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836CD">
                    <w:rPr>
                      <w:rFonts w:cs="Arial"/>
                      <w:b/>
                      <w:bCs/>
                      <w:i/>
                      <w:color w:val="000000" w:themeColor="text1"/>
                      <w:sz w:val="20"/>
                      <w:szCs w:val="20"/>
                      <w:lang w:eastAsia="pt-BR"/>
                    </w:rPr>
                    <w:t>Applet 4</w:t>
                  </w:r>
                  <w:r w:rsidRPr="00D8680E">
                    <w:rPr>
                      <w:rFonts w:cs="Arial"/>
                      <w:b/>
                      <w:bCs/>
                      <w:color w:val="000000" w:themeColor="text1"/>
                      <w:sz w:val="20"/>
                      <w:szCs w:val="20"/>
                      <w:lang w:eastAsia="pt-BR"/>
                    </w:rPr>
                    <w:t>: reta secante</w:t>
                  </w:r>
                </w:p>
                <w:p w:rsidR="006C09B8" w:rsidRPr="00514576" w:rsidRDefault="006C09B8" w:rsidP="006C09B8">
                  <w:pPr>
                    <w:rPr>
                      <w:sz w:val="20"/>
                      <w:szCs w:val="20"/>
                    </w:rPr>
                  </w:pPr>
                  <w:r w:rsidRPr="00514576">
                    <w:rPr>
                      <w:rFonts w:cs="Arial"/>
                      <w:color w:val="000000" w:themeColor="text1"/>
                      <w:sz w:val="20"/>
                      <w:szCs w:val="20"/>
                      <w:lang w:eastAsia="pt-BR"/>
                    </w:rPr>
                    <w:t xml:space="preserve">Link: </w:t>
                  </w:r>
                  <w:hyperlink r:id="rId19" w:history="1">
                    <w:r w:rsidRPr="00514576">
                      <w:rPr>
                        <w:rStyle w:val="Hyperlink"/>
                        <w:sz w:val="20"/>
                        <w:szCs w:val="20"/>
                      </w:rPr>
                      <w:t>https://www.geogebra.org/m/bh4u4xnb</w:t>
                    </w:r>
                  </w:hyperlink>
                </w:p>
                <w:p w:rsidR="006C09B8" w:rsidRPr="00D8680E" w:rsidRDefault="006C09B8" w:rsidP="006C09B8">
                  <w:pPr>
                    <w:rPr>
                      <w:sz w:val="20"/>
                      <w:szCs w:val="20"/>
                      <w:lang w:eastAsia="pt-BR"/>
                    </w:rPr>
                  </w:pPr>
                  <w:r w:rsidRPr="00D8680E">
                    <w:rPr>
                      <w:sz w:val="20"/>
                      <w:szCs w:val="20"/>
                      <w:lang w:eastAsia="pt-BR"/>
                    </w:rPr>
                    <w:t>Acesso em: 22 jan. de 2020</w:t>
                  </w:r>
                </w:p>
              </w:tc>
              <w:tc>
                <w:tcPr>
                  <w:tcW w:w="5368" w:type="dxa"/>
                </w:tcPr>
                <w:p w:rsidR="006C09B8" w:rsidRPr="00D8680E" w:rsidRDefault="006C09B8" w:rsidP="006C09B8">
                  <w:pPr>
                    <w:jc w:val="center"/>
                    <w:rPr>
                      <w:sz w:val="20"/>
                      <w:szCs w:val="20"/>
                      <w:lang w:eastAsia="pt-BR"/>
                    </w:rPr>
                  </w:pPr>
                  <w:r w:rsidRPr="00D8680E">
                    <w:rPr>
                      <w:rFonts w:ascii="Arial" w:hAnsi="Arial" w:cs="Arial"/>
                      <w:b/>
                      <w:bCs/>
                      <w:noProof/>
                      <w:color w:val="000000" w:themeColor="text1"/>
                      <w:sz w:val="20"/>
                      <w:szCs w:val="20"/>
                      <w:lang w:eastAsia="pt-BR"/>
                    </w:rPr>
                    <w:drawing>
                      <wp:inline distT="0" distB="0" distL="0" distR="0">
                        <wp:extent cx="3116450" cy="1524000"/>
                        <wp:effectExtent l="0" t="0" r="8255" b="0"/>
                        <wp:docPr id="4" name="Imagem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20" cstate="print"/>
                                <a:srcRect l="30220" b="-1114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3177980" cy="155408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C09B8" w:rsidRPr="00D8680E" w:rsidRDefault="006C09B8" w:rsidP="006C09B8">
                  <w:pPr>
                    <w:pStyle w:val="PargrafodaLista"/>
                    <w:ind w:left="360"/>
                    <w:rPr>
                      <w:rFonts w:cs="Arial"/>
                      <w:color w:val="000000" w:themeColor="text1"/>
                      <w:sz w:val="20"/>
                      <w:szCs w:val="20"/>
                      <w:lang w:eastAsia="pt-BR"/>
                    </w:rPr>
                  </w:pPr>
                </w:p>
                <w:p w:rsidR="006C09B8" w:rsidRPr="00D8680E" w:rsidRDefault="006C09B8" w:rsidP="006C09B8">
                  <w:pPr>
                    <w:rPr>
                      <w:rFonts w:cs="Arial"/>
                      <w:color w:val="000000" w:themeColor="text1"/>
                      <w:sz w:val="20"/>
                      <w:szCs w:val="20"/>
                      <w:lang w:eastAsia="pt-BR"/>
                    </w:rPr>
                  </w:pPr>
                </w:p>
                <w:p w:rsidR="006C09B8" w:rsidRPr="00D8680E" w:rsidRDefault="006C09B8" w:rsidP="006C09B8">
                  <w:pPr>
                    <w:jc w:val="center"/>
                    <w:rPr>
                      <w:rFonts w:cs="Arial"/>
                      <w:b/>
                      <w:bCs/>
                      <w:color w:val="000000" w:themeColor="text1"/>
                      <w:sz w:val="20"/>
                      <w:szCs w:val="20"/>
                      <w:lang w:eastAsia="pt-BR"/>
                    </w:rPr>
                  </w:pPr>
                  <w:r w:rsidRPr="00E836CD">
                    <w:rPr>
                      <w:rFonts w:cs="Arial"/>
                      <w:b/>
                      <w:bCs/>
                      <w:i/>
                      <w:color w:val="000000" w:themeColor="text1"/>
                      <w:sz w:val="20"/>
                      <w:szCs w:val="20"/>
                      <w:lang w:eastAsia="pt-BR"/>
                    </w:rPr>
                    <w:t>Applet 5</w:t>
                  </w:r>
                  <w:r w:rsidRPr="00D8680E">
                    <w:rPr>
                      <w:rFonts w:cs="Arial"/>
                      <w:b/>
                      <w:bCs/>
                      <w:color w:val="000000" w:themeColor="text1"/>
                      <w:sz w:val="20"/>
                      <w:szCs w:val="20"/>
                      <w:lang w:eastAsia="pt-BR"/>
                    </w:rPr>
                    <w:t>: Limite e derivada</w:t>
                  </w:r>
                </w:p>
                <w:p w:rsidR="006C09B8" w:rsidRPr="00643B46" w:rsidRDefault="006C09B8" w:rsidP="006C09B8">
                  <w:pPr>
                    <w:rPr>
                      <w:rFonts w:cs="Segoe UI"/>
                      <w:sz w:val="20"/>
                      <w:szCs w:val="20"/>
                    </w:rPr>
                  </w:pPr>
                  <w:r w:rsidRPr="00D8680E">
                    <w:rPr>
                      <w:sz w:val="20"/>
                      <w:szCs w:val="20"/>
                      <w:lang w:eastAsia="pt-BR"/>
                    </w:rPr>
                    <w:t>Link</w:t>
                  </w:r>
                  <w:r w:rsidRPr="00643B46">
                    <w:rPr>
                      <w:sz w:val="20"/>
                      <w:szCs w:val="20"/>
                      <w:lang w:eastAsia="pt-BR"/>
                    </w:rPr>
                    <w:t xml:space="preserve">: </w:t>
                  </w:r>
                  <w:hyperlink r:id="rId21" w:history="1">
                    <w:r w:rsidRPr="00643B46">
                      <w:rPr>
                        <w:rStyle w:val="Hyperlink"/>
                        <w:rFonts w:cs="Segoe UI"/>
                        <w:sz w:val="20"/>
                        <w:szCs w:val="20"/>
                      </w:rPr>
                      <w:t>https://www.geogebra.org/m/kx2nqfjz</w:t>
                    </w:r>
                  </w:hyperlink>
                </w:p>
                <w:p w:rsidR="006C09B8" w:rsidRPr="00D8680E" w:rsidRDefault="006C09B8" w:rsidP="006C09B8">
                  <w:pPr>
                    <w:rPr>
                      <w:sz w:val="20"/>
                      <w:szCs w:val="20"/>
                      <w:lang w:eastAsia="pt-BR"/>
                    </w:rPr>
                  </w:pPr>
                  <w:r w:rsidRPr="00D8680E">
                    <w:rPr>
                      <w:sz w:val="20"/>
                      <w:szCs w:val="20"/>
                      <w:lang w:eastAsia="pt-BR"/>
                    </w:rPr>
                    <w:t>Acesso em: 22 jan. de 2020</w:t>
                  </w:r>
                </w:p>
              </w:tc>
            </w:tr>
          </w:tbl>
          <w:p w:rsidR="006C09B8" w:rsidRDefault="006C09B8" w:rsidP="006C09B8">
            <w:pPr>
              <w:pStyle w:val="PargrafodaLista"/>
              <w:jc w:val="both"/>
              <w:rPr>
                <w:lang w:eastAsia="pt-BR"/>
              </w:rPr>
            </w:pPr>
          </w:p>
          <w:p w:rsidR="006C09B8" w:rsidRDefault="006C09B8" w:rsidP="006C09B8">
            <w:pPr>
              <w:pStyle w:val="PargrafodaLista"/>
              <w:jc w:val="both"/>
              <w:rPr>
                <w:lang w:eastAsia="pt-BR"/>
              </w:rPr>
            </w:pPr>
          </w:p>
          <w:p w:rsidR="006C09B8" w:rsidRDefault="006C09B8" w:rsidP="006C09B8">
            <w:pPr>
              <w:pStyle w:val="PargrafodaLista"/>
              <w:numPr>
                <w:ilvl w:val="0"/>
                <w:numId w:val="23"/>
              </w:numPr>
              <w:jc w:val="both"/>
              <w:rPr>
                <w:lang w:eastAsia="pt-BR"/>
              </w:rPr>
            </w:pPr>
            <w:r>
              <w:rPr>
                <w:lang w:eastAsia="pt-BR"/>
              </w:rPr>
              <w:t xml:space="preserve">Verifique através do </w:t>
            </w:r>
            <w:r w:rsidRPr="00E836CD">
              <w:rPr>
                <w:i/>
                <w:lang w:eastAsia="pt-BR"/>
              </w:rPr>
              <w:t>applet 4</w:t>
            </w:r>
            <w:r>
              <w:rPr>
                <w:lang w:eastAsia="pt-BR"/>
              </w:rPr>
              <w:t xml:space="preserve">, que ao mover o ponto Q ao longo da curva no sentido do ponto P o ângulo </w:t>
            </w:r>
            <m:oMath>
              <m:r>
                <w:rPr>
                  <w:rFonts w:ascii="Cambria Math" w:hAnsi="Cambria Math"/>
                  <w:lang w:eastAsia="pt-BR"/>
                </w:rPr>
                <m:t>α</m:t>
              </m:r>
            </m:oMath>
            <w:r w:rsidRPr="00052491">
              <w:rPr>
                <w:rFonts w:eastAsiaTheme="minorEastAsia"/>
                <w:lang w:eastAsia="pt-BR"/>
              </w:rPr>
              <w:t xml:space="preserve"> (</w:t>
            </w:r>
            <w:r>
              <w:rPr>
                <w:lang w:eastAsia="pt-BR"/>
              </w:rPr>
              <w:t xml:space="preserve">da reta secante com a reta horizontal) diminui, consequentemente, a taxa média de variação também diminui. </w:t>
            </w:r>
          </w:p>
          <w:p w:rsidR="006C09B8" w:rsidRDefault="006C09B8" w:rsidP="006C09B8">
            <w:pPr>
              <w:jc w:val="both"/>
              <w:rPr>
                <w:lang w:eastAsia="pt-BR"/>
              </w:rPr>
            </w:pPr>
          </w:p>
          <w:p w:rsidR="006C09B8" w:rsidRDefault="006C09B8" w:rsidP="006C09B8">
            <w:pPr>
              <w:pStyle w:val="PargrafodaLista"/>
              <w:numPr>
                <w:ilvl w:val="0"/>
                <w:numId w:val="23"/>
              </w:numPr>
              <w:jc w:val="both"/>
              <w:rPr>
                <w:lang w:eastAsia="pt-BR"/>
              </w:rPr>
            </w:pPr>
            <w:r>
              <w:rPr>
                <w:lang w:eastAsia="pt-BR"/>
              </w:rPr>
              <w:t xml:space="preserve">O </w:t>
            </w:r>
            <w:r w:rsidRPr="00E836CD">
              <w:rPr>
                <w:i/>
                <w:lang w:eastAsia="pt-BR"/>
              </w:rPr>
              <w:t>applet 5</w:t>
            </w:r>
            <w:r>
              <w:rPr>
                <w:lang w:eastAsia="pt-BR"/>
              </w:rPr>
              <w:t xml:space="preserve">, mostra que ao mover o ponto Q no sentido do ponto P, o coeficiente angular da reta secante tende ao coeficiente angular da reta tangente à curva no ponto P. Ou seja, o ângulo beta tende ao ângulo alpha. </w:t>
            </w:r>
          </w:p>
          <w:p w:rsidR="006C09B8" w:rsidRDefault="006C09B8" w:rsidP="006C09B8">
            <w:pPr>
              <w:jc w:val="both"/>
              <w:rPr>
                <w:lang w:eastAsia="pt-BR"/>
              </w:rPr>
            </w:pPr>
          </w:p>
          <w:p w:rsidR="006C09B8" w:rsidRDefault="006C09B8" w:rsidP="006C09B8">
            <w:pPr>
              <w:jc w:val="both"/>
              <w:rPr>
                <w:lang w:eastAsia="pt-BR"/>
              </w:rPr>
            </w:pPr>
          </w:p>
          <w:p w:rsidR="006C09B8" w:rsidRPr="00A82189" w:rsidRDefault="006C09B8" w:rsidP="006C09B8">
            <w:pPr>
              <w:rPr>
                <w:rFonts w:cstheme="minorHAnsi"/>
                <w:b/>
                <w:bCs/>
                <w:color w:val="000000" w:themeColor="text1"/>
                <w:lang w:eastAsia="pt-BR"/>
              </w:rPr>
            </w:pPr>
            <w:r>
              <w:rPr>
                <w:rFonts w:cstheme="minorHAnsi"/>
                <w:b/>
                <w:bCs/>
                <w:color w:val="000000" w:themeColor="text1"/>
                <w:lang w:eastAsia="pt-BR"/>
              </w:rPr>
              <w:t>Parte B: EQUAÇÃO DA RETA TANGENTE A UMA CURVA</w:t>
            </w:r>
          </w:p>
          <w:p w:rsidR="006C09B8" w:rsidRPr="00A82189" w:rsidRDefault="006C09B8" w:rsidP="006C09B8">
            <w:pPr>
              <w:rPr>
                <w:rFonts w:cstheme="minorHAnsi"/>
                <w:b/>
                <w:bCs/>
                <w:color w:val="000000" w:themeColor="text1"/>
                <w:lang w:eastAsia="pt-BR"/>
              </w:rPr>
            </w:pPr>
          </w:p>
          <w:p w:rsidR="006C09B8" w:rsidRDefault="006C09B8" w:rsidP="006C09B8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É possível encontrar a equação</w:t>
            </w:r>
            <w:r w:rsidRPr="00606AA4">
              <w:rPr>
                <w:color w:val="000000"/>
              </w:rPr>
              <w:t xml:space="preserve"> da</w:t>
            </w:r>
            <w:r>
              <w:rPr>
                <w:color w:val="000000"/>
              </w:rPr>
              <w:t xml:space="preserve"> reta tangente </w:t>
            </w:r>
            <w:r w:rsidRPr="00606AA4">
              <w:rPr>
                <w:color w:val="000000"/>
              </w:rPr>
              <w:t>à curva</w:t>
            </w:r>
            <w:r>
              <w:rPr>
                <w:color w:val="000000"/>
              </w:rPr>
              <w:t xml:space="preserve"> num ponto </w:t>
            </w:r>
            <m:oMath>
              <m:r>
                <w:rPr>
                  <w:rFonts w:ascii="Cambria Math" w:hAnsi="Cambria Math"/>
                  <w:color w:val="000000"/>
                </w:rPr>
                <m:t>P</m:t>
              </m:r>
            </m:oMath>
            <w:r>
              <w:rPr>
                <w:color w:val="000000"/>
              </w:rPr>
              <w:t>, calculando-se o</w:t>
            </w:r>
            <w:r w:rsidRPr="00606AA4">
              <w:rPr>
                <w:color w:val="000000"/>
              </w:rPr>
              <w:t xml:space="preserve"> coeficiente</w:t>
            </w:r>
            <w:r>
              <w:rPr>
                <w:color w:val="000000"/>
              </w:rPr>
              <w:t xml:space="preserve"> angular através da derivada da função no ponto e, por fim, aplicar a fórmula</w:t>
            </w:r>
          </w:p>
          <w:p w:rsidR="006C09B8" w:rsidRPr="00606AA4" w:rsidRDefault="006C09B8" w:rsidP="006C09B8">
            <w:pPr>
              <w:spacing w:line="360" w:lineRule="auto"/>
              <w:rPr>
                <w:color w:val="000000"/>
              </w:rPr>
            </w:pPr>
          </w:p>
          <w:p w:rsidR="006C09B8" w:rsidRDefault="006C09B8" w:rsidP="006C09B8">
            <w:pPr>
              <w:spacing w:line="360" w:lineRule="auto"/>
              <w:jc w:val="center"/>
              <w:rPr>
                <w:rFonts w:eastAsiaTheme="minorEastAsia"/>
                <w:color w:val="000000"/>
              </w:rPr>
            </w:pPr>
            <m:oMath>
              <m:r>
                <w:rPr>
                  <w:rFonts w:ascii="Cambria Math" w:hAnsi="Cambria Math"/>
                  <w:color w:val="000000"/>
                </w:rPr>
                <m:t>(y-</m:t>
              </m:r>
              <m:sSub>
                <m:sSubPr>
                  <m:ctrlPr>
                    <w:rPr>
                      <w:rFonts w:ascii="Cambria Math" w:hAnsi="Cambria Math"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000000"/>
                </w:rPr>
                <m:t>)=f'(</m:t>
              </m:r>
              <m:sSub>
                <m:sSubPr>
                  <m:ctrlPr>
                    <w:rPr>
                      <w:rFonts w:ascii="Cambria Math" w:hAnsi="Cambria Math"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000000"/>
                </w:rPr>
                <m:t>) (x-</m:t>
              </m:r>
              <m:sSub>
                <m:sSubPr>
                  <m:ctrlPr>
                    <w:rPr>
                      <w:rFonts w:ascii="Cambria Math" w:hAnsi="Cambria Math"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000000"/>
                </w:rPr>
                <m:t>)</m:t>
              </m:r>
            </m:oMath>
            <w:r>
              <w:rPr>
                <w:rFonts w:eastAsiaTheme="minorEastAsia"/>
                <w:color w:val="000000"/>
              </w:rPr>
              <w:t>.</w:t>
            </w:r>
          </w:p>
          <w:p w:rsidR="006C09B8" w:rsidRPr="00606AA4" w:rsidRDefault="006C09B8" w:rsidP="006C09B8">
            <w:pPr>
              <w:spacing w:line="360" w:lineRule="auto"/>
              <w:jc w:val="center"/>
              <w:rPr>
                <w:color w:val="000000"/>
              </w:rPr>
            </w:pPr>
          </w:p>
          <w:p w:rsidR="006C09B8" w:rsidRPr="005154A5" w:rsidRDefault="006C09B8" w:rsidP="006C09B8">
            <w:pPr>
              <w:spacing w:line="360" w:lineRule="auto"/>
              <w:rPr>
                <w:rFonts w:eastAsiaTheme="minorEastAsia" w:cstheme="minorHAnsi"/>
                <w:color w:val="000000" w:themeColor="text1"/>
                <w:lang w:eastAsia="pt-BR"/>
              </w:rPr>
            </w:pPr>
            <w:r w:rsidRPr="005154A5">
              <w:rPr>
                <w:rFonts w:eastAsiaTheme="minorEastAsia" w:cstheme="minorHAnsi"/>
                <w:b/>
                <w:color w:val="000000" w:themeColor="text1"/>
                <w:u w:val="single"/>
                <w:lang w:eastAsia="pt-BR"/>
              </w:rPr>
              <w:t>Atividade 1:</w:t>
            </w:r>
            <w:r w:rsidRPr="005154A5">
              <w:rPr>
                <w:rFonts w:eastAsiaTheme="minorEastAsia" w:cstheme="minorHAnsi"/>
                <w:color w:val="000000" w:themeColor="text1"/>
                <w:lang w:eastAsia="pt-BR"/>
              </w:rPr>
              <w:t xml:space="preserve">Neste contexto, encontre a equação da reta tangente </w:t>
            </w:r>
            <w:r>
              <w:rPr>
                <w:rFonts w:eastAsiaTheme="minorEastAsia" w:cstheme="minorHAnsi"/>
                <w:color w:val="000000" w:themeColor="text1"/>
                <w:lang w:eastAsia="pt-BR"/>
              </w:rPr>
              <w:t>de</w:t>
            </w:r>
            <w:r w:rsidRPr="005154A5">
              <w:rPr>
                <w:rFonts w:eastAsiaTheme="minorEastAsia" w:cstheme="minorHAnsi"/>
                <w:color w:val="000000" w:themeColor="text1"/>
                <w:lang w:eastAsia="pt-BR"/>
              </w:rPr>
              <w:t xml:space="preserve"> curva a seguir no ponto indicado. Usando o Geogebra, plote o gráfico da função e a reta obtida, de modo a verificar se sua resposta está correta.</w:t>
            </w:r>
          </w:p>
          <w:p w:rsidR="006C09B8" w:rsidRDefault="006C09B8" w:rsidP="006C09B8">
            <w:pPr>
              <w:spacing w:line="360" w:lineRule="auto"/>
              <w:rPr>
                <w:rFonts w:eastAsiaTheme="minorEastAsia" w:cstheme="minorHAnsi"/>
                <w:color w:val="000000" w:themeColor="text1"/>
                <w:lang w:eastAsia="pt-BR"/>
              </w:rPr>
            </w:pPr>
          </w:p>
          <w:p w:rsidR="006C09B8" w:rsidRDefault="006C09B8" w:rsidP="006C09B8">
            <w:pPr>
              <w:spacing w:line="360" w:lineRule="auto"/>
              <w:rPr>
                <w:rFonts w:eastAsiaTheme="minorEastAsia" w:cstheme="minorHAnsi"/>
                <w:color w:val="000000" w:themeColor="text1"/>
                <w:lang w:eastAsia="pt-BR"/>
              </w:rPr>
            </w:pPr>
          </w:p>
          <w:p w:rsidR="006C09B8" w:rsidRDefault="006C09B8" w:rsidP="006C09B8">
            <w:pPr>
              <w:spacing w:line="360" w:lineRule="auto"/>
              <w:rPr>
                <w:rFonts w:eastAsiaTheme="minorEastAsia" w:cstheme="minorHAnsi"/>
                <w:color w:val="000000" w:themeColor="text1"/>
                <w:lang w:eastAsia="pt-BR"/>
              </w:rPr>
            </w:pPr>
          </w:p>
          <w:p w:rsidR="006C09B8" w:rsidRDefault="006C09B8" w:rsidP="006C09B8">
            <w:pPr>
              <w:spacing w:line="360" w:lineRule="auto"/>
              <w:rPr>
                <w:rFonts w:ascii="Calibri" w:eastAsiaTheme="minorEastAsia" w:hAnsi="Calibri" w:cs="Calibri"/>
                <w:b/>
                <w:bCs/>
                <w:u w:val="single"/>
              </w:rPr>
            </w:pPr>
          </w:p>
          <w:tbl>
            <w:tblPr>
              <w:tblStyle w:val="Tabelacomgrade"/>
              <w:tblW w:w="0" w:type="auto"/>
              <w:tblLayout w:type="fixed"/>
              <w:tblLook w:val="04A0"/>
            </w:tblPr>
            <w:tblGrid>
              <w:gridCol w:w="10364"/>
            </w:tblGrid>
            <w:tr w:rsidR="006C09B8" w:rsidTr="005154A5">
              <w:tc>
                <w:tcPr>
                  <w:tcW w:w="10364" w:type="dxa"/>
                </w:tcPr>
                <w:p w:rsidR="006C09B8" w:rsidRDefault="006C09B8" w:rsidP="006C09B8">
                  <w:pPr>
                    <w:tabs>
                      <w:tab w:val="left" w:pos="142"/>
                      <w:tab w:val="left" w:pos="284"/>
                    </w:tabs>
                    <w:jc w:val="center"/>
                    <w:rPr>
                      <w:rFonts w:ascii="Calibri" w:eastAsiaTheme="minorEastAsia" w:hAnsi="Calibri" w:cs="Calibri"/>
                      <w:b/>
                      <w:bCs/>
                      <w:u w:val="single"/>
                    </w:rPr>
                  </w:pPr>
                </w:p>
                <w:p w:rsidR="006C09B8" w:rsidRDefault="006C09B8" w:rsidP="006C09B8">
                  <w:pPr>
                    <w:tabs>
                      <w:tab w:val="left" w:pos="142"/>
                      <w:tab w:val="left" w:pos="284"/>
                    </w:tabs>
                    <w:jc w:val="center"/>
                    <w:rPr>
                      <w:rFonts w:ascii="Calibri" w:eastAsiaTheme="minorEastAsia" w:hAnsi="Calibri" w:cs="Calibri"/>
                      <w:b/>
                      <w:bCs/>
                      <w:u w:val="single"/>
                    </w:rPr>
                  </w:pPr>
                  <m:oMathPara>
                    <m:oMath>
                      <m:r>
                        <w:rPr>
                          <w:rFonts w:ascii="Cambria Math" w:hAnsi="Cambria Math" w:cs="Calibri"/>
                        </w:rPr>
                        <w:lastRenderedPageBreak/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Calibri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 xml:space="preserve">= </m:t>
                      </m:r>
                      <m:f>
                        <m:fPr>
                          <m:ctrlPr>
                            <w:rPr>
                              <w:rFonts w:ascii="Cambria Math" w:hAnsi="Cambria Math" w:cs="Calibri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alibri"/>
                            </w:rPr>
                            <m:t>2x+1</m:t>
                          </m:r>
                        </m:num>
                        <m:den>
                          <m:r>
                            <w:rPr>
                              <w:rFonts w:ascii="Cambria Math" w:hAnsi="Cambria Math" w:cs="Calibri"/>
                            </w:rPr>
                            <m:t>3x-4</m:t>
                          </m:r>
                        </m:den>
                      </m:f>
                      <m:r>
                        <w:rPr>
                          <w:rFonts w:ascii="Cambria Math" w:hAnsi="Cambria Math" w:cs="Calibri"/>
                        </w:rPr>
                        <m:t>;       no ponto de abscissa x=-1.</m:t>
                      </m:r>
                    </m:oMath>
                  </m:oMathPara>
                </w:p>
                <w:p w:rsidR="006C09B8" w:rsidRDefault="006C09B8" w:rsidP="006C09B8">
                  <w:pPr>
                    <w:tabs>
                      <w:tab w:val="left" w:pos="142"/>
                      <w:tab w:val="left" w:pos="284"/>
                    </w:tabs>
                    <w:jc w:val="center"/>
                    <w:rPr>
                      <w:rFonts w:ascii="Calibri" w:eastAsiaTheme="minorEastAsia" w:hAnsi="Calibri" w:cs="Calibri"/>
                      <w:b/>
                      <w:bCs/>
                      <w:u w:val="single"/>
                    </w:rPr>
                  </w:pPr>
                </w:p>
                <w:p w:rsidR="005326F7" w:rsidRDefault="005326F7" w:rsidP="005326F7">
                  <w:pPr>
                    <w:jc w:val="center"/>
                    <w:rPr>
                      <w:rFonts w:eastAsiaTheme="minorEastAsia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-2+1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-3-4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= 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-7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den>
                      </m:f>
                    </m:oMath>
                  </m:oMathPara>
                </w:p>
                <w:p w:rsidR="005326F7" w:rsidRPr="00177F83" w:rsidRDefault="005326F7" w:rsidP="005326F7">
                  <w:pPr>
                    <w:jc w:val="center"/>
                    <w:rPr>
                      <w:rFonts w:eastAsiaTheme="minorEastAsia"/>
                    </w:rPr>
                  </w:pPr>
                </w:p>
                <w:p w:rsidR="005326F7" w:rsidRDefault="005326F7" w:rsidP="005326F7">
                  <w:pPr>
                    <w:jc w:val="center"/>
                    <w:rPr>
                      <w:rFonts w:eastAsiaTheme="minorEastAsia"/>
                    </w:rPr>
                  </w:pPr>
                  <m:oMath>
                    <m:r>
                      <w:rPr>
                        <w:rFonts w:ascii="Cambria Math" w:eastAsiaTheme="minorEastAsia" w:hAnsi="Cambria Math"/>
                      </w:rPr>
                      <m:t>f´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2x+1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´*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3x-4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 xml:space="preserve">- 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2x+1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3x-4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´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3x-4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oMath>
                  <w:r>
                    <w:rPr>
                      <w:rFonts w:eastAsiaTheme="minorEastAsia"/>
                    </w:rPr>
                    <w:t xml:space="preserve">  =&gt;</w:t>
                  </w:r>
                </w:p>
                <w:p w:rsidR="005326F7" w:rsidRDefault="005326F7" w:rsidP="005326F7">
                  <w:pPr>
                    <w:jc w:val="center"/>
                    <w:rPr>
                      <w:rFonts w:eastAsiaTheme="minorEastAsia"/>
                    </w:rPr>
                  </w:pPr>
                </w:p>
                <w:p w:rsidR="005326F7" w:rsidRDefault="005326F7" w:rsidP="005326F7">
                  <w:pPr>
                    <w:jc w:val="center"/>
                    <w:rPr>
                      <w:rFonts w:eastAsiaTheme="minorEastAsia"/>
                    </w:rPr>
                  </w:pPr>
                  <m:oMath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3x-4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- 3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2x+1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3x-4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= 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9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-24x+16</m:t>
                        </m:r>
                      </m:den>
                    </m:f>
                  </m:oMath>
                  <w:r>
                    <w:rPr>
                      <w:rFonts w:eastAsiaTheme="minorEastAsia"/>
                    </w:rPr>
                    <w:t xml:space="preserve"> =&gt;</w:t>
                  </w:r>
                </w:p>
                <w:p w:rsidR="005326F7" w:rsidRDefault="005326F7" w:rsidP="005326F7">
                  <w:pPr>
                    <w:jc w:val="center"/>
                    <w:rPr>
                      <w:rFonts w:eastAsiaTheme="minorEastAsia"/>
                    </w:rPr>
                  </w:pPr>
                </w:p>
                <w:p w:rsidR="005326F7" w:rsidRDefault="005326F7" w:rsidP="005326F7">
                  <w:pPr>
                    <w:jc w:val="center"/>
                    <w:rPr>
                      <w:rFonts w:eastAsiaTheme="minorEastAsia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= 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49</m:t>
                          </m:r>
                        </m:den>
                      </m:f>
                    </m:oMath>
                  </m:oMathPara>
                </w:p>
                <w:p w:rsidR="005326F7" w:rsidRDefault="005326F7" w:rsidP="005326F7">
                  <w:pPr>
                    <w:jc w:val="center"/>
                    <w:rPr>
                      <w:rFonts w:eastAsiaTheme="minorEastAsia"/>
                    </w:rPr>
                  </w:pPr>
                </w:p>
                <w:p w:rsidR="005326F7" w:rsidRDefault="005326F7" w:rsidP="005326F7">
                  <w:pPr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P = (-1, 1/7) &amp; m = -11/49</w:t>
                  </w:r>
                </w:p>
                <w:p w:rsidR="005326F7" w:rsidRDefault="005326F7" w:rsidP="005326F7">
                  <w:pPr>
                    <w:jc w:val="center"/>
                    <w:rPr>
                      <w:rFonts w:eastAsiaTheme="minorEastAsia"/>
                    </w:rPr>
                  </w:pPr>
                </w:p>
                <w:p w:rsidR="005326F7" w:rsidRDefault="005326F7" w:rsidP="005326F7">
                  <w:pPr>
                    <w:jc w:val="center"/>
                    <w:rPr>
                      <w:rFonts w:eastAsiaTheme="minorEastAsia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Y-Yo=m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X-Xo</m:t>
                          </m:r>
                        </m:e>
                      </m:d>
                    </m:oMath>
                  </m:oMathPara>
                </w:p>
                <w:p w:rsidR="005326F7" w:rsidRPr="00AF0CA9" w:rsidRDefault="005326F7" w:rsidP="005326F7">
                  <w:pPr>
                    <w:jc w:val="center"/>
                    <w:rPr>
                      <w:rFonts w:eastAsiaTheme="minorEastAsia"/>
                    </w:rPr>
                  </w:pPr>
                </w:p>
                <w:p w:rsidR="005326F7" w:rsidRDefault="005326F7" w:rsidP="005326F7">
                  <w:pPr>
                    <w:jc w:val="center"/>
                    <w:rPr>
                      <w:rFonts w:eastAsiaTheme="minorEastAsia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Y-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7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=-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49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X+1</m:t>
                          </m:r>
                        </m:e>
                      </m:d>
                    </m:oMath>
                  </m:oMathPara>
                </w:p>
                <w:p w:rsidR="005326F7" w:rsidRPr="00AF0CA9" w:rsidRDefault="005326F7" w:rsidP="005326F7">
                  <w:pPr>
                    <w:jc w:val="center"/>
                    <w:rPr>
                      <w:rFonts w:eastAsiaTheme="minorEastAsia"/>
                    </w:rPr>
                  </w:pPr>
                </w:p>
                <w:p w:rsidR="005326F7" w:rsidRDefault="005326F7" w:rsidP="005326F7">
                  <w:pPr>
                    <w:jc w:val="center"/>
                    <w:rPr>
                      <w:rFonts w:eastAsiaTheme="minorEastAsia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Y= 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11X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49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49</m:t>
                          </m:r>
                        </m:den>
                      </m:f>
                    </m:oMath>
                  </m:oMathPara>
                </w:p>
                <w:p w:rsidR="005326F7" w:rsidRPr="00AF0CA9" w:rsidRDefault="005326F7" w:rsidP="005326F7">
                  <w:pPr>
                    <w:jc w:val="center"/>
                    <w:rPr>
                      <w:rFonts w:eastAsiaTheme="minorEastAsia"/>
                    </w:rPr>
                  </w:pPr>
                </w:p>
                <w:p w:rsidR="005326F7" w:rsidRPr="00AF0CA9" w:rsidRDefault="005326F7" w:rsidP="005326F7">
                  <w:pPr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  <w:noProof/>
                      <w:lang w:eastAsia="pt-BR"/>
                    </w:rPr>
                    <w:drawing>
                      <wp:inline distT="0" distB="0" distL="0" distR="0">
                        <wp:extent cx="5400040" cy="3143250"/>
                        <wp:effectExtent l="19050" t="0" r="0" b="0"/>
                        <wp:docPr id="1" name="Imagem 0" descr="WhatsApp Image 2021-03-30 at 16.15.24.jpe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WhatsApp Image 2021-03-30 at 16.15.24.jpeg"/>
                                <pic:cNvPicPr/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00040" cy="31432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C09B8" w:rsidRDefault="006C09B8" w:rsidP="006C09B8">
                  <w:pPr>
                    <w:tabs>
                      <w:tab w:val="left" w:pos="142"/>
                      <w:tab w:val="left" w:pos="284"/>
                    </w:tabs>
                    <w:jc w:val="center"/>
                    <w:rPr>
                      <w:rFonts w:ascii="Calibri" w:eastAsiaTheme="minorEastAsia" w:hAnsi="Calibri" w:cs="Calibri"/>
                      <w:b/>
                      <w:bCs/>
                      <w:u w:val="single"/>
                    </w:rPr>
                  </w:pPr>
                </w:p>
                <w:p w:rsidR="006C09B8" w:rsidRDefault="006C09B8" w:rsidP="006C09B8">
                  <w:pPr>
                    <w:tabs>
                      <w:tab w:val="left" w:pos="142"/>
                      <w:tab w:val="left" w:pos="284"/>
                    </w:tabs>
                    <w:jc w:val="center"/>
                    <w:rPr>
                      <w:rFonts w:ascii="Calibri" w:eastAsiaTheme="minorEastAsia" w:hAnsi="Calibri" w:cs="Calibri"/>
                      <w:b/>
                      <w:bCs/>
                      <w:u w:val="single"/>
                    </w:rPr>
                  </w:pPr>
                </w:p>
                <w:p w:rsidR="006C09B8" w:rsidRDefault="006C09B8" w:rsidP="006C09B8">
                  <w:pPr>
                    <w:tabs>
                      <w:tab w:val="left" w:pos="142"/>
                      <w:tab w:val="left" w:pos="284"/>
                    </w:tabs>
                    <w:jc w:val="center"/>
                    <w:rPr>
                      <w:rFonts w:ascii="Calibri" w:eastAsiaTheme="minorEastAsia" w:hAnsi="Calibri" w:cs="Calibri"/>
                      <w:b/>
                      <w:bCs/>
                      <w:u w:val="single"/>
                    </w:rPr>
                  </w:pPr>
                </w:p>
                <w:p w:rsidR="006C09B8" w:rsidRDefault="006C09B8" w:rsidP="006C09B8">
                  <w:pPr>
                    <w:tabs>
                      <w:tab w:val="left" w:pos="142"/>
                      <w:tab w:val="left" w:pos="284"/>
                    </w:tabs>
                    <w:jc w:val="center"/>
                    <w:rPr>
                      <w:rFonts w:ascii="Calibri" w:eastAsiaTheme="minorEastAsia" w:hAnsi="Calibri" w:cs="Calibri"/>
                      <w:b/>
                      <w:bCs/>
                      <w:u w:val="single"/>
                    </w:rPr>
                  </w:pPr>
                </w:p>
                <w:p w:rsidR="006C09B8" w:rsidRDefault="006C09B8" w:rsidP="006C09B8">
                  <w:pPr>
                    <w:tabs>
                      <w:tab w:val="left" w:pos="142"/>
                      <w:tab w:val="left" w:pos="284"/>
                    </w:tabs>
                    <w:jc w:val="center"/>
                    <w:rPr>
                      <w:rFonts w:ascii="Calibri" w:eastAsiaTheme="minorEastAsia" w:hAnsi="Calibri" w:cs="Calibri"/>
                      <w:b/>
                      <w:bCs/>
                      <w:u w:val="single"/>
                    </w:rPr>
                  </w:pPr>
                </w:p>
                <w:p w:rsidR="006C09B8" w:rsidRDefault="006C09B8" w:rsidP="006C09B8">
                  <w:pPr>
                    <w:tabs>
                      <w:tab w:val="left" w:pos="142"/>
                      <w:tab w:val="left" w:pos="284"/>
                    </w:tabs>
                    <w:jc w:val="center"/>
                    <w:rPr>
                      <w:rFonts w:ascii="Calibri" w:eastAsiaTheme="minorEastAsia" w:hAnsi="Calibri" w:cs="Calibri"/>
                      <w:b/>
                      <w:bCs/>
                      <w:u w:val="single"/>
                    </w:rPr>
                  </w:pPr>
                </w:p>
                <w:p w:rsidR="006C09B8" w:rsidRDefault="006C09B8" w:rsidP="006C09B8">
                  <w:pPr>
                    <w:tabs>
                      <w:tab w:val="left" w:pos="142"/>
                      <w:tab w:val="left" w:pos="284"/>
                    </w:tabs>
                    <w:jc w:val="center"/>
                    <w:rPr>
                      <w:rFonts w:ascii="Calibri" w:eastAsiaTheme="minorEastAsia" w:hAnsi="Calibri" w:cs="Calibri"/>
                      <w:b/>
                      <w:bCs/>
                      <w:u w:val="single"/>
                    </w:rPr>
                  </w:pPr>
                </w:p>
              </w:tc>
            </w:tr>
          </w:tbl>
          <w:p w:rsidR="006C09B8" w:rsidRDefault="006C09B8" w:rsidP="006C09B8">
            <w:pPr>
              <w:tabs>
                <w:tab w:val="left" w:pos="142"/>
                <w:tab w:val="left" w:pos="284"/>
              </w:tabs>
              <w:jc w:val="center"/>
              <w:rPr>
                <w:rFonts w:ascii="Calibri" w:eastAsiaTheme="minorEastAsia" w:hAnsi="Calibri" w:cs="Calibri"/>
                <w:b/>
                <w:bCs/>
                <w:u w:val="single"/>
              </w:rPr>
            </w:pPr>
          </w:p>
          <w:p w:rsidR="005326F7" w:rsidRDefault="005326F7" w:rsidP="006C09B8">
            <w:pPr>
              <w:tabs>
                <w:tab w:val="left" w:pos="142"/>
                <w:tab w:val="left" w:pos="284"/>
              </w:tabs>
              <w:jc w:val="center"/>
              <w:rPr>
                <w:rFonts w:ascii="Calibri" w:eastAsiaTheme="minorEastAsia" w:hAnsi="Calibri" w:cs="Calibri"/>
                <w:b/>
                <w:bCs/>
                <w:u w:val="single"/>
              </w:rPr>
            </w:pPr>
          </w:p>
          <w:tbl>
            <w:tblPr>
              <w:tblStyle w:val="Tabelacomgrade"/>
              <w:tblW w:w="0" w:type="auto"/>
              <w:tblLayout w:type="fixed"/>
              <w:tblLook w:val="04A0"/>
            </w:tblPr>
            <w:tblGrid>
              <w:gridCol w:w="10364"/>
            </w:tblGrid>
            <w:tr w:rsidR="006C09B8" w:rsidTr="00E836CD">
              <w:tc>
                <w:tcPr>
                  <w:tcW w:w="10364" w:type="dxa"/>
                </w:tcPr>
                <w:p w:rsidR="006C09B8" w:rsidRDefault="006C09B8" w:rsidP="006C09B8">
                  <w:pPr>
                    <w:tabs>
                      <w:tab w:val="left" w:pos="142"/>
                      <w:tab w:val="left" w:pos="284"/>
                    </w:tabs>
                    <w:jc w:val="center"/>
                    <w:rPr>
                      <w:rFonts w:ascii="Calibri" w:eastAsiaTheme="minorEastAsia" w:hAnsi="Calibri" w:cs="Calibri"/>
                    </w:rPr>
                  </w:pPr>
                </w:p>
                <w:p w:rsidR="006C09B8" w:rsidRDefault="006C09B8" w:rsidP="006C09B8">
                  <w:pPr>
                    <w:tabs>
                      <w:tab w:val="left" w:pos="142"/>
                      <w:tab w:val="left" w:pos="284"/>
                    </w:tabs>
                    <w:jc w:val="center"/>
                    <w:rPr>
                      <w:rFonts w:ascii="Calibri" w:eastAsiaTheme="minorEastAsia" w:hAnsi="Calibri" w:cs="Calibri"/>
                    </w:rPr>
                  </w:pPr>
                  <m:oMathPara>
                    <m:oMath>
                      <m:r>
                        <w:rPr>
                          <w:rFonts w:ascii="Cambria Math" w:hAnsi="Cambria Math" w:cs="Calibri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Calibri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>= (</m:t>
                      </m:r>
                      <m:sSup>
                        <m:sSupPr>
                          <m:ctrlPr>
                            <w:rPr>
                              <w:rFonts w:ascii="Cambria Math" w:hAnsi="Cambria Math" w:cs="Calibri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Calibri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alibri"/>
                        </w:rPr>
                        <m:t xml:space="preserve">-2x+1)∙ </m:t>
                      </m:r>
                      <m:sSup>
                        <m:sSup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hAnsi="Cambria Math" w:cs="Calibri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 w:cs="Calibri"/>
                        </w:rPr>
                        <m:t>;   no ponto  de abscissa x=-2</m:t>
                      </m:r>
                    </m:oMath>
                  </m:oMathPara>
                </w:p>
                <w:p w:rsidR="005326F7" w:rsidRDefault="005326F7" w:rsidP="006C09B8">
                  <w:pPr>
                    <w:tabs>
                      <w:tab w:val="left" w:pos="142"/>
                      <w:tab w:val="left" w:pos="284"/>
                    </w:tabs>
                    <w:jc w:val="center"/>
                    <w:rPr>
                      <w:rFonts w:ascii="Calibri" w:eastAsiaTheme="minorEastAsia" w:hAnsi="Calibri" w:cs="Calibri"/>
                    </w:rPr>
                  </w:pPr>
                </w:p>
                <w:p w:rsidR="005326F7" w:rsidRDefault="005326F7" w:rsidP="005326F7">
                  <w:pPr>
                    <w:jc w:val="center"/>
                    <w:rPr>
                      <w:rFonts w:eastAsiaTheme="minorEastAsia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-2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4+4+1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*3^-2</m:t>
                      </m:r>
                    </m:oMath>
                  </m:oMathPara>
                </w:p>
                <w:p w:rsidR="005326F7" w:rsidRDefault="005326F7" w:rsidP="005326F7">
                  <w:pPr>
                    <w:jc w:val="center"/>
                    <w:rPr>
                      <w:rFonts w:eastAsiaTheme="minorEastAsia"/>
                    </w:rPr>
                  </w:pPr>
                </w:p>
                <w:p w:rsidR="005326F7" w:rsidRDefault="005326F7" w:rsidP="005326F7">
                  <w:pPr>
                    <w:jc w:val="center"/>
                    <w:rPr>
                      <w:rFonts w:eastAsiaTheme="minorEastAsia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-2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= 1</m:t>
                      </m:r>
                    </m:oMath>
                  </m:oMathPara>
                </w:p>
                <w:p w:rsidR="005326F7" w:rsidRDefault="005326F7" w:rsidP="005326F7">
                  <w:pPr>
                    <w:jc w:val="center"/>
                    <w:rPr>
                      <w:rFonts w:eastAsiaTheme="minorEastAsia"/>
                    </w:rPr>
                  </w:pPr>
                </w:p>
                <w:p w:rsidR="005326F7" w:rsidRDefault="005326F7" w:rsidP="005326F7">
                  <w:pPr>
                    <w:jc w:val="center"/>
                    <w:rPr>
                      <w:rFonts w:eastAsiaTheme="minorEastAsia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U=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-2x+1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 xml:space="preserve"> &amp;  V=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p>
                      </m:sSup>
                    </m:oMath>
                  </m:oMathPara>
                </w:p>
                <w:p w:rsidR="005326F7" w:rsidRDefault="005326F7" w:rsidP="005326F7">
                  <w:pPr>
                    <w:jc w:val="center"/>
                    <w:rPr>
                      <w:rFonts w:eastAsiaTheme="minorEastAsia"/>
                    </w:rPr>
                  </w:pPr>
                </w:p>
                <w:p w:rsidR="005326F7" w:rsidRDefault="005326F7" w:rsidP="005326F7">
                  <w:pPr>
                    <w:jc w:val="center"/>
                    <w:rPr>
                      <w:rFonts w:eastAsiaTheme="minorEastAsia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 xml:space="preserve">=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V+UV'</m:t>
                      </m:r>
                    </m:oMath>
                  </m:oMathPara>
                </w:p>
                <w:p w:rsidR="005326F7" w:rsidRDefault="005326F7" w:rsidP="005326F7">
                  <w:pPr>
                    <w:jc w:val="center"/>
                    <w:rPr>
                      <w:rFonts w:eastAsiaTheme="minorEastAsia"/>
                    </w:rPr>
                  </w:pPr>
                </w:p>
                <w:p w:rsidR="005326F7" w:rsidRDefault="005326F7" w:rsidP="005326F7">
                  <w:pPr>
                    <w:jc w:val="center"/>
                    <w:rPr>
                      <w:rFonts w:eastAsiaTheme="minorEastAsia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2x-2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 xml:space="preserve">+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-2x+1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ln⁡</m:t>
                      </m:r>
                      <m:r>
                        <w:rPr>
                          <w:rFonts w:ascii="Cambria Math" w:eastAsiaTheme="minorEastAsia" w:hAnsi="Cambria Math"/>
                        </w:rPr>
                        <m:t>(3)</m:t>
                      </m:r>
                    </m:oMath>
                  </m:oMathPara>
                </w:p>
                <w:p w:rsidR="005326F7" w:rsidRDefault="005326F7" w:rsidP="005326F7">
                  <w:pPr>
                    <w:jc w:val="center"/>
                    <w:rPr>
                      <w:rFonts w:eastAsiaTheme="minorEastAsia"/>
                    </w:rPr>
                  </w:pPr>
                </w:p>
                <w:p w:rsidR="005326F7" w:rsidRDefault="005326F7" w:rsidP="005326F7">
                  <w:pPr>
                    <w:jc w:val="center"/>
                    <w:rPr>
                      <w:rFonts w:eastAsiaTheme="minorEastAsia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-2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=-6*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+ 9*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func>
                    </m:oMath>
                  </m:oMathPara>
                </w:p>
                <w:p w:rsidR="005326F7" w:rsidRDefault="005326F7" w:rsidP="005326F7">
                  <w:pPr>
                    <w:jc w:val="center"/>
                    <w:rPr>
                      <w:rFonts w:eastAsiaTheme="minorEastAsia"/>
                    </w:rPr>
                  </w:pPr>
                </w:p>
                <w:p w:rsidR="005326F7" w:rsidRDefault="005326F7" w:rsidP="005326F7">
                  <w:pPr>
                    <w:jc w:val="center"/>
                    <w:rPr>
                      <w:rFonts w:eastAsiaTheme="minorEastAsia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-2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= 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func>
                    </m:oMath>
                  </m:oMathPara>
                </w:p>
                <w:p w:rsidR="005326F7" w:rsidRDefault="005326F7" w:rsidP="005326F7">
                  <w:pPr>
                    <w:jc w:val="center"/>
                    <w:rPr>
                      <w:rFonts w:eastAsiaTheme="minorEastAsia"/>
                    </w:rPr>
                  </w:pPr>
                </w:p>
                <w:p w:rsidR="005326F7" w:rsidRDefault="005326F7" w:rsidP="005326F7">
                  <w:pPr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P = (-2, 1) &amp; m = -2/3 + ln(3)</w:t>
                  </w:r>
                </w:p>
                <w:p w:rsidR="005326F7" w:rsidRDefault="005326F7" w:rsidP="005326F7">
                  <w:pPr>
                    <w:jc w:val="center"/>
                    <w:rPr>
                      <w:rFonts w:eastAsiaTheme="minorEastAsia"/>
                    </w:rPr>
                  </w:pPr>
                </w:p>
                <w:p w:rsidR="005326F7" w:rsidRDefault="005326F7" w:rsidP="005326F7">
                  <w:pPr>
                    <w:jc w:val="center"/>
                    <w:rPr>
                      <w:rFonts w:eastAsiaTheme="minorEastAsia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Y-Yo=m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X-Xo</m:t>
                          </m:r>
                        </m:e>
                      </m:d>
                    </m:oMath>
                  </m:oMathPara>
                </w:p>
                <w:p w:rsidR="005326F7" w:rsidRDefault="005326F7" w:rsidP="005326F7">
                  <w:pPr>
                    <w:jc w:val="center"/>
                    <w:rPr>
                      <w:rFonts w:eastAsiaTheme="minorEastAsia"/>
                    </w:rPr>
                  </w:pPr>
                </w:p>
                <w:p w:rsidR="005326F7" w:rsidRDefault="005326F7" w:rsidP="005326F7">
                  <w:pPr>
                    <w:jc w:val="center"/>
                    <w:rPr>
                      <w:rFonts w:eastAsiaTheme="minorEastAsia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Y-1= 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func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x+2</m:t>
                          </m:r>
                        </m:e>
                      </m:d>
                    </m:oMath>
                  </m:oMathPara>
                </w:p>
                <w:p w:rsidR="005326F7" w:rsidRDefault="005326F7" w:rsidP="005326F7">
                  <w:pPr>
                    <w:jc w:val="center"/>
                    <w:rPr>
                      <w:rFonts w:eastAsiaTheme="minorEastAsia"/>
                    </w:rPr>
                  </w:pPr>
                </w:p>
                <w:p w:rsidR="005326F7" w:rsidRDefault="005326F7" w:rsidP="005326F7">
                  <w:pPr>
                    <w:jc w:val="center"/>
                    <w:rPr>
                      <w:rFonts w:eastAsiaTheme="minorEastAsia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Y= 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func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x+2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oMath>
                  </m:oMathPara>
                </w:p>
                <w:p w:rsidR="005326F7" w:rsidRPr="00AF0CA9" w:rsidRDefault="005326F7" w:rsidP="005326F7">
                  <w:pPr>
                    <w:jc w:val="center"/>
                    <w:rPr>
                      <w:rFonts w:eastAsiaTheme="minorEastAsia"/>
                    </w:rPr>
                  </w:pPr>
                </w:p>
                <w:p w:rsidR="005326F7" w:rsidRDefault="005326F7" w:rsidP="005326F7">
                  <w:pPr>
                    <w:jc w:val="center"/>
                    <w:rPr>
                      <w:rFonts w:eastAsiaTheme="minorEastAsia"/>
                    </w:rPr>
                  </w:pPr>
                </w:p>
                <w:p w:rsidR="005326F7" w:rsidRPr="009357BC" w:rsidRDefault="005326F7" w:rsidP="005326F7">
                  <w:pPr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  <w:noProof/>
                      <w:lang w:eastAsia="pt-BR"/>
                    </w:rPr>
                    <w:drawing>
                      <wp:inline distT="0" distB="0" distL="0" distR="0">
                        <wp:extent cx="5400040" cy="3151505"/>
                        <wp:effectExtent l="19050" t="0" r="0" b="0"/>
                        <wp:docPr id="3" name="Imagem 1" descr="WhatsApp Image 2021-03-30 at 17.04.09.jpe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WhatsApp Image 2021-03-30 at 17.04.09.jpeg"/>
                                <pic:cNvPicPr/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00040" cy="31515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326F7" w:rsidRPr="00E836CD" w:rsidRDefault="005326F7" w:rsidP="006C09B8">
                  <w:pPr>
                    <w:tabs>
                      <w:tab w:val="left" w:pos="142"/>
                      <w:tab w:val="left" w:pos="284"/>
                    </w:tabs>
                    <w:jc w:val="center"/>
                    <w:rPr>
                      <w:rFonts w:ascii="Calibri" w:eastAsiaTheme="minorEastAsia" w:hAnsi="Calibri" w:cs="Calibri"/>
                    </w:rPr>
                  </w:pPr>
                </w:p>
                <w:p w:rsidR="006C09B8" w:rsidRDefault="006C09B8" w:rsidP="006C09B8">
                  <w:pPr>
                    <w:tabs>
                      <w:tab w:val="left" w:pos="142"/>
                      <w:tab w:val="left" w:pos="284"/>
                    </w:tabs>
                    <w:rPr>
                      <w:rFonts w:ascii="Calibri" w:eastAsiaTheme="minorEastAsia" w:hAnsi="Calibri" w:cs="Calibri"/>
                      <w:b/>
                      <w:bCs/>
                      <w:u w:val="single"/>
                    </w:rPr>
                  </w:pPr>
                </w:p>
              </w:tc>
            </w:tr>
          </w:tbl>
          <w:p w:rsidR="006C09B8" w:rsidRDefault="006C09B8" w:rsidP="006C09B8">
            <w:pPr>
              <w:tabs>
                <w:tab w:val="left" w:pos="142"/>
                <w:tab w:val="left" w:pos="284"/>
              </w:tabs>
              <w:jc w:val="center"/>
              <w:rPr>
                <w:rFonts w:ascii="Calibri" w:eastAsiaTheme="minorEastAsia" w:hAnsi="Calibri" w:cs="Calibri"/>
                <w:b/>
                <w:bCs/>
                <w:u w:val="single"/>
              </w:rPr>
            </w:pPr>
          </w:p>
          <w:p w:rsidR="006C09B8" w:rsidRPr="00E836CD" w:rsidRDefault="006C09B8" w:rsidP="006C09B8">
            <w:pPr>
              <w:tabs>
                <w:tab w:val="left" w:pos="3712"/>
              </w:tabs>
              <w:rPr>
                <w:rFonts w:ascii="Arial" w:hAnsi="Arial" w:cs="Arial"/>
                <w:b/>
                <w:bCs/>
                <w:color w:val="C45911" w:themeColor="accent2" w:themeShade="BF"/>
                <w:sz w:val="20"/>
                <w:szCs w:val="20"/>
                <w:lang w:eastAsia="pt-BR"/>
              </w:rPr>
            </w:pPr>
          </w:p>
        </w:tc>
      </w:tr>
      <w:tr w:rsidR="006C09B8" w:rsidTr="00ED7C7E">
        <w:trPr>
          <w:trHeight w:val="61"/>
        </w:trPr>
        <w:tc>
          <w:tcPr>
            <w:tcW w:w="105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6C09B8" w:rsidRPr="00723BF5" w:rsidRDefault="006C09B8" w:rsidP="006C09B8">
            <w:pPr>
              <w:pStyle w:val="PargrafodaLista"/>
              <w:autoSpaceDE w:val="0"/>
              <w:autoSpaceDN w:val="0"/>
              <w:adjustRightInd w:val="0"/>
              <w:spacing w:line="360" w:lineRule="auto"/>
              <w:ind w:left="36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pt-BR"/>
              </w:rPr>
            </w:pPr>
            <w:bookmarkStart w:id="0" w:name="_GoBack"/>
            <w:bookmarkEnd w:id="0"/>
          </w:p>
        </w:tc>
      </w:tr>
      <w:tr w:rsidR="006C09B8" w:rsidTr="004B5D1E">
        <w:trPr>
          <w:trHeight w:val="2750"/>
        </w:trPr>
        <w:tc>
          <w:tcPr>
            <w:tcW w:w="105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9B8" w:rsidRDefault="006C09B8" w:rsidP="006C09B8">
            <w:pPr>
              <w:rPr>
                <w:rFonts w:cstheme="minorHAnsi"/>
              </w:rPr>
            </w:pPr>
          </w:p>
          <w:p w:rsidR="006C09B8" w:rsidRDefault="006C09B8" w:rsidP="006C09B8">
            <w:pPr>
              <w:rPr>
                <w:rFonts w:cstheme="minorHAnsi"/>
              </w:rPr>
            </w:pPr>
          </w:p>
          <w:p w:rsidR="006C09B8" w:rsidRDefault="006C09B8" w:rsidP="006C09B8">
            <w:pPr>
              <w:rPr>
                <w:rFonts w:cstheme="minorHAnsi"/>
              </w:rPr>
            </w:pPr>
          </w:p>
        </w:tc>
      </w:tr>
      <w:tr w:rsidR="006C09B8" w:rsidTr="007F6F23">
        <w:trPr>
          <w:trHeight w:val="61"/>
        </w:trPr>
        <w:tc>
          <w:tcPr>
            <w:tcW w:w="105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6C09B8" w:rsidRPr="00723BF5" w:rsidRDefault="006C09B8" w:rsidP="006C09B8">
            <w:pPr>
              <w:pStyle w:val="PargrafodaLista"/>
              <w:autoSpaceDE w:val="0"/>
              <w:autoSpaceDN w:val="0"/>
              <w:adjustRightInd w:val="0"/>
              <w:spacing w:line="360" w:lineRule="auto"/>
              <w:ind w:left="36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pt-BR"/>
              </w:rPr>
            </w:pPr>
            <w:r w:rsidRPr="00723BF5">
              <w:rPr>
                <w:rFonts w:ascii="Arial" w:hAnsi="Arial" w:cs="Arial"/>
                <w:b/>
                <w:bCs/>
                <w:sz w:val="20"/>
                <w:szCs w:val="20"/>
                <w:lang w:eastAsia="pt-BR"/>
              </w:rPr>
              <w:t>VI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eastAsia="pt-BR"/>
              </w:rPr>
              <w:t>I</w:t>
            </w:r>
            <w:r w:rsidRPr="00723BF5">
              <w:rPr>
                <w:rFonts w:ascii="Arial" w:hAnsi="Arial" w:cs="Arial"/>
                <w:b/>
                <w:bCs/>
                <w:sz w:val="20"/>
                <w:szCs w:val="20"/>
                <w:lang w:eastAsia="pt-BR"/>
              </w:rPr>
              <w:t>. Referências</w:t>
            </w:r>
          </w:p>
        </w:tc>
      </w:tr>
      <w:tr w:rsidR="006C09B8" w:rsidTr="007F6F23">
        <w:trPr>
          <w:trHeight w:val="281"/>
        </w:trPr>
        <w:tc>
          <w:tcPr>
            <w:tcW w:w="105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9B8" w:rsidRPr="005326F7" w:rsidRDefault="006C09B8" w:rsidP="006C09B8">
            <w:pPr>
              <w:rPr>
                <w:color w:val="000000" w:themeColor="text1"/>
              </w:rPr>
            </w:pPr>
          </w:p>
          <w:p w:rsidR="006C09B8" w:rsidRPr="00250B34" w:rsidRDefault="006C09B8" w:rsidP="006C09B8">
            <w:pPr>
              <w:pStyle w:val="PargrafodaLista"/>
              <w:tabs>
                <w:tab w:val="left" w:pos="323"/>
              </w:tabs>
              <w:spacing w:line="276" w:lineRule="auto"/>
              <w:ind w:left="39"/>
              <w:rPr>
                <w:rFonts w:ascii="Calibri" w:eastAsia="Calibri" w:hAnsi="Calibri" w:cs="Calibri"/>
                <w:sz w:val="20"/>
                <w:szCs w:val="20"/>
              </w:rPr>
            </w:pPr>
            <w:r w:rsidRPr="00250B34">
              <w:rPr>
                <w:rFonts w:ascii="Calibri" w:eastAsia="Calibri" w:hAnsi="Calibri" w:cs="Calibri"/>
                <w:sz w:val="20"/>
                <w:szCs w:val="20"/>
              </w:rPr>
              <w:t>FLEMMIN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G</w:t>
            </w:r>
            <w:r w:rsidRPr="00250B34">
              <w:rPr>
                <w:rFonts w:ascii="Calibri" w:eastAsia="Calibri" w:hAnsi="Calibri" w:cs="Calibri"/>
                <w:sz w:val="20"/>
                <w:szCs w:val="20"/>
              </w:rPr>
              <w:t xml:space="preserve">, Diva Marília; Gonçalves, Mirian Buss. </w:t>
            </w:r>
            <w:r w:rsidRPr="00250B34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Cálculo A: funções, limites, derivação e integração - 6ª edição ver.e ampl.</w:t>
            </w:r>
            <w:r w:rsidRPr="00250B34">
              <w:rPr>
                <w:rFonts w:ascii="Calibri" w:eastAsia="Calibri" w:hAnsi="Calibri" w:cs="Calibri"/>
                <w:sz w:val="20"/>
                <w:szCs w:val="20"/>
              </w:rPr>
              <w:t xml:space="preserve"> Pearson 458 ISBN 9788576051152. </w:t>
            </w:r>
          </w:p>
          <w:p w:rsidR="006C09B8" w:rsidRPr="00250B34" w:rsidRDefault="006C09B8" w:rsidP="006C09B8">
            <w:pPr>
              <w:pStyle w:val="PargrafodaLista"/>
              <w:spacing w:line="276" w:lineRule="auto"/>
              <w:ind w:left="39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6C09B8" w:rsidRDefault="006C09B8" w:rsidP="006C09B8">
            <w:pPr>
              <w:ind w:left="39"/>
              <w:rPr>
                <w:rFonts w:ascii="Calibri" w:eastAsia="Calibri" w:hAnsi="Calibri" w:cs="Calibri"/>
                <w:sz w:val="20"/>
                <w:szCs w:val="20"/>
              </w:rPr>
            </w:pPr>
            <w:r w:rsidRPr="001F59F2">
              <w:rPr>
                <w:rFonts w:ascii="Calibri" w:eastAsia="Calibri" w:hAnsi="Calibri" w:cs="Calibri"/>
                <w:sz w:val="20"/>
                <w:szCs w:val="20"/>
              </w:rPr>
              <w:t xml:space="preserve">STEWART, James. </w:t>
            </w:r>
            <w:r w:rsidRPr="001F59F2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Cálculo, v.1. </w:t>
            </w:r>
            <w:r w:rsidRPr="001F59F2">
              <w:rPr>
                <w:rFonts w:ascii="Calibri" w:eastAsia="Calibri" w:hAnsi="Calibri" w:cs="Calibri"/>
                <w:sz w:val="20"/>
                <w:szCs w:val="20"/>
              </w:rPr>
              <w:t>3</w:t>
            </w:r>
            <w:r w:rsidRPr="001F59F2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.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São Paulo Cen</w:t>
            </w:r>
            <w:r w:rsidRPr="001F59F2">
              <w:rPr>
                <w:rFonts w:ascii="Calibri" w:eastAsia="Calibri" w:hAnsi="Calibri" w:cs="Calibri"/>
                <w:sz w:val="20"/>
                <w:szCs w:val="20"/>
              </w:rPr>
              <w:t>gage Learning 2013 1 recurso online ISBN 9788522114610.</w:t>
            </w:r>
          </w:p>
          <w:p w:rsidR="006C09B8" w:rsidRPr="009746DC" w:rsidRDefault="006C09B8" w:rsidP="006C09B8">
            <w:pPr>
              <w:rPr>
                <w:rFonts w:ascii="Arial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</w:tbl>
    <w:p w:rsidR="000601AA" w:rsidRPr="00C31EB2" w:rsidRDefault="000601AA" w:rsidP="00B3528A">
      <w:pPr>
        <w:tabs>
          <w:tab w:val="left" w:pos="5572"/>
        </w:tabs>
      </w:pPr>
    </w:p>
    <w:sectPr w:rsidR="000601AA" w:rsidRPr="00C31EB2" w:rsidSect="00C31EB2">
      <w:headerReference w:type="default" r:id="rId24"/>
      <w:footerReference w:type="default" r:id="rId25"/>
      <w:pgSz w:w="11906" w:h="16838"/>
      <w:pgMar w:top="1440" w:right="1440" w:bottom="1440" w:left="1440" w:header="425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28FD" w:rsidRDefault="005528FD" w:rsidP="008879F0">
      <w:pPr>
        <w:spacing w:after="0" w:line="240" w:lineRule="auto"/>
      </w:pPr>
      <w:r>
        <w:separator/>
      </w:r>
    </w:p>
  </w:endnote>
  <w:endnote w:type="continuationSeparator" w:id="1">
    <w:p w:rsidR="005528FD" w:rsidRDefault="005528FD" w:rsidP="00887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24604317"/>
      <w:docPartObj>
        <w:docPartGallery w:val="Page Numbers (Bottom of Page)"/>
        <w:docPartUnique/>
      </w:docPartObj>
    </w:sdtPr>
    <w:sdtContent>
      <w:p w:rsidR="00556E6D" w:rsidRDefault="001D143E">
        <w:pPr>
          <w:pStyle w:val="Rodap"/>
          <w:jc w:val="right"/>
        </w:pPr>
        <w:r>
          <w:fldChar w:fldCharType="begin"/>
        </w:r>
        <w:r w:rsidR="00556E6D">
          <w:instrText>PAGE   \* MERGEFORMAT</w:instrText>
        </w:r>
        <w:r>
          <w:fldChar w:fldCharType="separate"/>
        </w:r>
        <w:r w:rsidR="005326F7">
          <w:rPr>
            <w:noProof/>
          </w:rPr>
          <w:t>1</w:t>
        </w:r>
        <w:r>
          <w:fldChar w:fldCharType="end"/>
        </w:r>
      </w:p>
    </w:sdtContent>
  </w:sdt>
  <w:p w:rsidR="00556E6D" w:rsidRDefault="00556E6D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28FD" w:rsidRDefault="005528FD" w:rsidP="008879F0">
      <w:pPr>
        <w:spacing w:after="0" w:line="240" w:lineRule="auto"/>
      </w:pPr>
      <w:r>
        <w:separator/>
      </w:r>
    </w:p>
  </w:footnote>
  <w:footnote w:type="continuationSeparator" w:id="1">
    <w:p w:rsidR="005528FD" w:rsidRDefault="005528FD" w:rsidP="008879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7E2D" w:rsidRDefault="001D143E">
    <w:pPr>
      <w:pStyle w:val="Cabealho"/>
      <w:jc w:val="right"/>
    </w:pPr>
    <w:r>
      <w:rPr>
        <w:noProof/>
        <w:lang w:eastAsia="pt-BR"/>
      </w:rPr>
      <w:pict>
        <v:rect id="Retângulo 5" o:spid="_x0000_s6145" style="position:absolute;left:0;text-align:left;margin-left:0;margin-top:-19.55pt;width:1108.9pt;height:31.7pt;rotation:180;z-index:251659264;visibility:visible;mso-position-horizontal:left;mso-position-horizont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" fillcolor="#ed7d31 [3205]" stroked="f" strokeweight="1pt">
          <w10:wrap anchorx="page"/>
        </v:rect>
      </w:pict>
    </w:r>
  </w:p>
  <w:p w:rsidR="00D57E2D" w:rsidRDefault="004508CB" w:rsidP="004508CB">
    <w:pPr>
      <w:pStyle w:val="Cabealho"/>
      <w:tabs>
        <w:tab w:val="clear" w:pos="9026"/>
        <w:tab w:val="right" w:pos="8789"/>
      </w:tabs>
      <w:ind w:left="-709" w:right="-897"/>
      <w:jc w:val="right"/>
    </w:pPr>
    <w:r>
      <w:rPr>
        <w:noProof/>
        <w:lang w:eastAsia="pt-BR"/>
      </w:rPr>
      <w:drawing>
        <wp:inline distT="0" distB="0" distL="0" distR="0">
          <wp:extent cx="2028825" cy="612244"/>
          <wp:effectExtent l="0" t="0" r="3175" b="0"/>
          <wp:docPr id="9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8825" cy="61224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B3AB5"/>
    <w:multiLevelType w:val="multilevel"/>
    <w:tmpl w:val="DCFA1714"/>
    <w:lvl w:ilvl="0">
      <w:start w:val="1"/>
      <w:numFmt w:val="decimal"/>
      <w:lvlText w:val="%1"/>
      <w:lvlJc w:val="left"/>
      <w:pPr>
        <w:ind w:left="360" w:hanging="360"/>
      </w:pPr>
      <w:rPr>
        <w:rFonts w:eastAsiaTheme="minorEastAsia"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Theme="minorEastAsia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EastAsia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EastAsia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EastAsia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EastAsia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EastAsia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EastAsia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Theme="minorEastAsia" w:hint="default"/>
        <w:b/>
      </w:rPr>
    </w:lvl>
  </w:abstractNum>
  <w:abstractNum w:abstractNumId="1">
    <w:nsid w:val="15D138E6"/>
    <w:multiLevelType w:val="hybridMultilevel"/>
    <w:tmpl w:val="8AA08FDC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17DB6BF2"/>
    <w:multiLevelType w:val="hybridMultilevel"/>
    <w:tmpl w:val="5C4668C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AF488B"/>
    <w:multiLevelType w:val="hybridMultilevel"/>
    <w:tmpl w:val="0C3833EE"/>
    <w:lvl w:ilvl="0" w:tplc="A84CEA76">
      <w:start w:val="1"/>
      <w:numFmt w:val="lowerLetter"/>
      <w:lvlText w:val="%1)"/>
      <w:lvlJc w:val="left"/>
      <w:pPr>
        <w:ind w:left="720" w:hanging="720"/>
      </w:pPr>
      <w:rPr>
        <w:rFonts w:ascii="Calibri" w:eastAsiaTheme="minorEastAsia" w:hAnsi="Calibri" w:cs="Calibri" w:hint="default"/>
        <w:i w:val="0"/>
        <w:noProof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2A293E"/>
    <w:multiLevelType w:val="multilevel"/>
    <w:tmpl w:val="DBD2C2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3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80" w:hanging="1800"/>
      </w:pPr>
      <w:rPr>
        <w:rFonts w:hint="default"/>
      </w:rPr>
    </w:lvl>
  </w:abstractNum>
  <w:abstractNum w:abstractNumId="5">
    <w:nsid w:val="2B1912DD"/>
    <w:multiLevelType w:val="hybridMultilevel"/>
    <w:tmpl w:val="15EA29D8"/>
    <w:lvl w:ilvl="0" w:tplc="878A566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9F30F5"/>
    <w:multiLevelType w:val="hybridMultilevel"/>
    <w:tmpl w:val="F40E8222"/>
    <w:lvl w:ilvl="0" w:tplc="D0889B58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D41F96"/>
    <w:multiLevelType w:val="hybridMultilevel"/>
    <w:tmpl w:val="9F4A5148"/>
    <w:lvl w:ilvl="0" w:tplc="25383D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585BB2"/>
    <w:multiLevelType w:val="multilevel"/>
    <w:tmpl w:val="E4923B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9">
    <w:nsid w:val="31375312"/>
    <w:multiLevelType w:val="multilevel"/>
    <w:tmpl w:val="4412E6D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34876287"/>
    <w:multiLevelType w:val="hybridMultilevel"/>
    <w:tmpl w:val="5E5A38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A3386A"/>
    <w:multiLevelType w:val="hybridMultilevel"/>
    <w:tmpl w:val="4BF675C4"/>
    <w:lvl w:ilvl="0" w:tplc="456C9D2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 w:themeColor="text1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35F5684"/>
    <w:multiLevelType w:val="multilevel"/>
    <w:tmpl w:val="82EE6A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49370D6B"/>
    <w:multiLevelType w:val="hybridMultilevel"/>
    <w:tmpl w:val="E668C980"/>
    <w:lvl w:ilvl="0" w:tplc="2084AE72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="Arial" w:hint="default"/>
        <w:color w:val="000000" w:themeColor="text1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0E32E7"/>
    <w:multiLevelType w:val="hybridMultilevel"/>
    <w:tmpl w:val="6E1A4B6C"/>
    <w:lvl w:ilvl="0" w:tplc="1324D1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BBC37ED"/>
    <w:multiLevelType w:val="multilevel"/>
    <w:tmpl w:val="24843E7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asciiTheme="minorHAnsi" w:hAnsiTheme="minorHAnsi"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>
    <w:nsid w:val="51526D08"/>
    <w:multiLevelType w:val="multilevel"/>
    <w:tmpl w:val="26C47D0E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>
    <w:nsid w:val="5D0B2B62"/>
    <w:multiLevelType w:val="hybridMultilevel"/>
    <w:tmpl w:val="F36AC8D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E0D6410"/>
    <w:multiLevelType w:val="multilevel"/>
    <w:tmpl w:val="BD1C8DF8"/>
    <w:lvl w:ilvl="0">
      <w:start w:val="1"/>
      <w:numFmt w:val="decimal"/>
      <w:lvlText w:val="%1)"/>
      <w:lvlJc w:val="left"/>
      <w:pPr>
        <w:ind w:left="720" w:hanging="360"/>
      </w:pPr>
      <w:rPr>
        <w:b w:val="0"/>
        <w:bCs w:val="0"/>
        <w:sz w:val="22"/>
        <w:szCs w:val="22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nsid w:val="621E73D9"/>
    <w:multiLevelType w:val="hybridMultilevel"/>
    <w:tmpl w:val="1E2C0828"/>
    <w:lvl w:ilvl="0" w:tplc="D590A75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5" w:hanging="360"/>
      </w:pPr>
    </w:lvl>
    <w:lvl w:ilvl="2" w:tplc="0416001B" w:tentative="1">
      <w:start w:val="1"/>
      <w:numFmt w:val="lowerRoman"/>
      <w:lvlText w:val="%3."/>
      <w:lvlJc w:val="right"/>
      <w:pPr>
        <w:ind w:left="1905" w:hanging="180"/>
      </w:pPr>
    </w:lvl>
    <w:lvl w:ilvl="3" w:tplc="0416000F" w:tentative="1">
      <w:start w:val="1"/>
      <w:numFmt w:val="decimal"/>
      <w:lvlText w:val="%4."/>
      <w:lvlJc w:val="left"/>
      <w:pPr>
        <w:ind w:left="2625" w:hanging="360"/>
      </w:pPr>
    </w:lvl>
    <w:lvl w:ilvl="4" w:tplc="04160019" w:tentative="1">
      <w:start w:val="1"/>
      <w:numFmt w:val="lowerLetter"/>
      <w:lvlText w:val="%5."/>
      <w:lvlJc w:val="left"/>
      <w:pPr>
        <w:ind w:left="3345" w:hanging="360"/>
      </w:pPr>
    </w:lvl>
    <w:lvl w:ilvl="5" w:tplc="0416001B" w:tentative="1">
      <w:start w:val="1"/>
      <w:numFmt w:val="lowerRoman"/>
      <w:lvlText w:val="%6."/>
      <w:lvlJc w:val="right"/>
      <w:pPr>
        <w:ind w:left="4065" w:hanging="180"/>
      </w:pPr>
    </w:lvl>
    <w:lvl w:ilvl="6" w:tplc="0416000F" w:tentative="1">
      <w:start w:val="1"/>
      <w:numFmt w:val="decimal"/>
      <w:lvlText w:val="%7."/>
      <w:lvlJc w:val="left"/>
      <w:pPr>
        <w:ind w:left="4785" w:hanging="360"/>
      </w:pPr>
    </w:lvl>
    <w:lvl w:ilvl="7" w:tplc="04160019" w:tentative="1">
      <w:start w:val="1"/>
      <w:numFmt w:val="lowerLetter"/>
      <w:lvlText w:val="%8."/>
      <w:lvlJc w:val="left"/>
      <w:pPr>
        <w:ind w:left="5505" w:hanging="360"/>
      </w:pPr>
    </w:lvl>
    <w:lvl w:ilvl="8" w:tplc="0416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0">
    <w:nsid w:val="629964B2"/>
    <w:multiLevelType w:val="hybridMultilevel"/>
    <w:tmpl w:val="724418E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7B47862"/>
    <w:multiLevelType w:val="hybridMultilevel"/>
    <w:tmpl w:val="2C6448F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CA08AC"/>
    <w:multiLevelType w:val="multilevel"/>
    <w:tmpl w:val="69A07F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3">
    <w:nsid w:val="79CE23E6"/>
    <w:multiLevelType w:val="hybridMultilevel"/>
    <w:tmpl w:val="0F244A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654D5A"/>
    <w:multiLevelType w:val="hybridMultilevel"/>
    <w:tmpl w:val="A8D0CE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5"/>
  </w:num>
  <w:num w:numId="4">
    <w:abstractNumId w:val="22"/>
  </w:num>
  <w:num w:numId="5">
    <w:abstractNumId w:val="23"/>
  </w:num>
  <w:num w:numId="6">
    <w:abstractNumId w:val="2"/>
  </w:num>
  <w:num w:numId="7">
    <w:abstractNumId w:val="13"/>
  </w:num>
  <w:num w:numId="8">
    <w:abstractNumId w:val="14"/>
  </w:num>
  <w:num w:numId="9">
    <w:abstractNumId w:val="4"/>
  </w:num>
  <w:num w:numId="10">
    <w:abstractNumId w:val="19"/>
  </w:num>
  <w:num w:numId="11">
    <w:abstractNumId w:val="1"/>
  </w:num>
  <w:num w:numId="12">
    <w:abstractNumId w:val="8"/>
  </w:num>
  <w:num w:numId="13">
    <w:abstractNumId w:val="3"/>
  </w:num>
  <w:num w:numId="14">
    <w:abstractNumId w:val="12"/>
  </w:num>
  <w:num w:numId="15">
    <w:abstractNumId w:val="9"/>
  </w:num>
  <w:num w:numId="16">
    <w:abstractNumId w:val="6"/>
  </w:num>
  <w:num w:numId="17">
    <w:abstractNumId w:val="15"/>
  </w:num>
  <w:num w:numId="18">
    <w:abstractNumId w:val="18"/>
  </w:num>
  <w:num w:numId="19">
    <w:abstractNumId w:val="16"/>
  </w:num>
  <w:num w:numId="20">
    <w:abstractNumId w:val="10"/>
  </w:num>
  <w:num w:numId="21">
    <w:abstractNumId w:val="0"/>
  </w:num>
  <w:num w:numId="22">
    <w:abstractNumId w:val="20"/>
  </w:num>
  <w:num w:numId="23">
    <w:abstractNumId w:val="21"/>
  </w:num>
  <w:num w:numId="24">
    <w:abstractNumId w:val="24"/>
  </w:num>
  <w:num w:numId="25">
    <w:abstractNumId w:val="7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7170"/>
    <o:shapelayout v:ext="edit">
      <o:idmap v:ext="edit" data="6"/>
    </o:shapelayout>
  </w:hdrShapeDefaults>
  <w:footnotePr>
    <w:footnote w:id="0"/>
    <w:footnote w:id="1"/>
  </w:footnotePr>
  <w:endnotePr>
    <w:endnote w:id="0"/>
    <w:endnote w:id="1"/>
  </w:endnotePr>
  <w:compat/>
  <w:rsids>
    <w:rsidRoot w:val="00421AE2"/>
    <w:rsid w:val="00003124"/>
    <w:rsid w:val="00022086"/>
    <w:rsid w:val="0002241F"/>
    <w:rsid w:val="000269D7"/>
    <w:rsid w:val="00052491"/>
    <w:rsid w:val="00052814"/>
    <w:rsid w:val="00057A0D"/>
    <w:rsid w:val="00057C49"/>
    <w:rsid w:val="000601AA"/>
    <w:rsid w:val="00062102"/>
    <w:rsid w:val="00062FF3"/>
    <w:rsid w:val="00063A1C"/>
    <w:rsid w:val="00067EA7"/>
    <w:rsid w:val="00074EDB"/>
    <w:rsid w:val="00077A74"/>
    <w:rsid w:val="00085DFE"/>
    <w:rsid w:val="00086C9F"/>
    <w:rsid w:val="00090A2F"/>
    <w:rsid w:val="0009725D"/>
    <w:rsid w:val="000A4CA7"/>
    <w:rsid w:val="000A72EE"/>
    <w:rsid w:val="000B2289"/>
    <w:rsid w:val="000B607E"/>
    <w:rsid w:val="000C0C65"/>
    <w:rsid w:val="000C6A7B"/>
    <w:rsid w:val="000E491F"/>
    <w:rsid w:val="000E56CC"/>
    <w:rsid w:val="000F6B6B"/>
    <w:rsid w:val="00100DA9"/>
    <w:rsid w:val="001211E8"/>
    <w:rsid w:val="0012206E"/>
    <w:rsid w:val="00132F39"/>
    <w:rsid w:val="001370F8"/>
    <w:rsid w:val="001415ED"/>
    <w:rsid w:val="0015653E"/>
    <w:rsid w:val="0016243C"/>
    <w:rsid w:val="00162884"/>
    <w:rsid w:val="001636D7"/>
    <w:rsid w:val="001666A1"/>
    <w:rsid w:val="001707B8"/>
    <w:rsid w:val="00185885"/>
    <w:rsid w:val="00185C5E"/>
    <w:rsid w:val="00195263"/>
    <w:rsid w:val="001A4318"/>
    <w:rsid w:val="001A7D06"/>
    <w:rsid w:val="001C2280"/>
    <w:rsid w:val="001D13FB"/>
    <w:rsid w:val="001D143E"/>
    <w:rsid w:val="001E1734"/>
    <w:rsid w:val="001E47F6"/>
    <w:rsid w:val="001F470C"/>
    <w:rsid w:val="001F4D3C"/>
    <w:rsid w:val="001F59F2"/>
    <w:rsid w:val="00200DEC"/>
    <w:rsid w:val="00233AFC"/>
    <w:rsid w:val="00235ADF"/>
    <w:rsid w:val="00236AA9"/>
    <w:rsid w:val="00237649"/>
    <w:rsid w:val="00247AE3"/>
    <w:rsid w:val="00247C9E"/>
    <w:rsid w:val="00250B34"/>
    <w:rsid w:val="00262CC3"/>
    <w:rsid w:val="0026678A"/>
    <w:rsid w:val="002909DF"/>
    <w:rsid w:val="00291F74"/>
    <w:rsid w:val="0029257E"/>
    <w:rsid w:val="002B1BAF"/>
    <w:rsid w:val="002D0777"/>
    <w:rsid w:val="002E2A44"/>
    <w:rsid w:val="002E5B47"/>
    <w:rsid w:val="002F68FC"/>
    <w:rsid w:val="00330BDC"/>
    <w:rsid w:val="003364B4"/>
    <w:rsid w:val="00340AE1"/>
    <w:rsid w:val="00343ACA"/>
    <w:rsid w:val="00345B48"/>
    <w:rsid w:val="0035475F"/>
    <w:rsid w:val="003571D6"/>
    <w:rsid w:val="0037592E"/>
    <w:rsid w:val="003827FA"/>
    <w:rsid w:val="00396724"/>
    <w:rsid w:val="003978D8"/>
    <w:rsid w:val="003B3A69"/>
    <w:rsid w:val="003B7D53"/>
    <w:rsid w:val="003D1A5F"/>
    <w:rsid w:val="003D529A"/>
    <w:rsid w:val="003E7958"/>
    <w:rsid w:val="003F2362"/>
    <w:rsid w:val="0040686F"/>
    <w:rsid w:val="00421AE2"/>
    <w:rsid w:val="00421C69"/>
    <w:rsid w:val="00423B56"/>
    <w:rsid w:val="004247A8"/>
    <w:rsid w:val="00431D67"/>
    <w:rsid w:val="00444638"/>
    <w:rsid w:val="004508CB"/>
    <w:rsid w:val="00456BA4"/>
    <w:rsid w:val="0046348E"/>
    <w:rsid w:val="00463F62"/>
    <w:rsid w:val="0047120E"/>
    <w:rsid w:val="00484718"/>
    <w:rsid w:val="004860DA"/>
    <w:rsid w:val="004A0C01"/>
    <w:rsid w:val="004B5D1E"/>
    <w:rsid w:val="004C0D46"/>
    <w:rsid w:val="004C2D8E"/>
    <w:rsid w:val="004C323C"/>
    <w:rsid w:val="004C3F74"/>
    <w:rsid w:val="004C6317"/>
    <w:rsid w:val="004D0830"/>
    <w:rsid w:val="004D264C"/>
    <w:rsid w:val="004D5FF6"/>
    <w:rsid w:val="004D7845"/>
    <w:rsid w:val="004D7945"/>
    <w:rsid w:val="004E2B87"/>
    <w:rsid w:val="004E2CDD"/>
    <w:rsid w:val="004E38CC"/>
    <w:rsid w:val="004E686C"/>
    <w:rsid w:val="004F5061"/>
    <w:rsid w:val="004F521B"/>
    <w:rsid w:val="00500D2C"/>
    <w:rsid w:val="00502A9B"/>
    <w:rsid w:val="00506542"/>
    <w:rsid w:val="005134D2"/>
    <w:rsid w:val="00514576"/>
    <w:rsid w:val="005154A5"/>
    <w:rsid w:val="00520779"/>
    <w:rsid w:val="0052307F"/>
    <w:rsid w:val="00526372"/>
    <w:rsid w:val="00530DB3"/>
    <w:rsid w:val="005326F7"/>
    <w:rsid w:val="005354AD"/>
    <w:rsid w:val="0054003B"/>
    <w:rsid w:val="00541127"/>
    <w:rsid w:val="00544600"/>
    <w:rsid w:val="00547F62"/>
    <w:rsid w:val="00550850"/>
    <w:rsid w:val="005528FD"/>
    <w:rsid w:val="00552DE3"/>
    <w:rsid w:val="00556E6D"/>
    <w:rsid w:val="00576E9C"/>
    <w:rsid w:val="005816F2"/>
    <w:rsid w:val="0058431E"/>
    <w:rsid w:val="005936BB"/>
    <w:rsid w:val="005A1182"/>
    <w:rsid w:val="005A2963"/>
    <w:rsid w:val="005A7E87"/>
    <w:rsid w:val="005B0C7D"/>
    <w:rsid w:val="005C17F1"/>
    <w:rsid w:val="005D0509"/>
    <w:rsid w:val="005E565F"/>
    <w:rsid w:val="005E5FBC"/>
    <w:rsid w:val="005E7C6D"/>
    <w:rsid w:val="005F02AE"/>
    <w:rsid w:val="005F0C8E"/>
    <w:rsid w:val="00602665"/>
    <w:rsid w:val="00606AA4"/>
    <w:rsid w:val="006262BA"/>
    <w:rsid w:val="006278CA"/>
    <w:rsid w:val="006318BA"/>
    <w:rsid w:val="00643B46"/>
    <w:rsid w:val="00645930"/>
    <w:rsid w:val="00646DF8"/>
    <w:rsid w:val="00647AFB"/>
    <w:rsid w:val="00651377"/>
    <w:rsid w:val="00651814"/>
    <w:rsid w:val="00662E82"/>
    <w:rsid w:val="00664FBD"/>
    <w:rsid w:val="0066532A"/>
    <w:rsid w:val="00670030"/>
    <w:rsid w:val="006716B6"/>
    <w:rsid w:val="00680F76"/>
    <w:rsid w:val="00695C67"/>
    <w:rsid w:val="00697F80"/>
    <w:rsid w:val="006A39C8"/>
    <w:rsid w:val="006B2CB6"/>
    <w:rsid w:val="006C09B8"/>
    <w:rsid w:val="006D3E7D"/>
    <w:rsid w:val="006E0FF5"/>
    <w:rsid w:val="006E2BEF"/>
    <w:rsid w:val="006E645D"/>
    <w:rsid w:val="006F00DD"/>
    <w:rsid w:val="00715712"/>
    <w:rsid w:val="007239C8"/>
    <w:rsid w:val="00723BF5"/>
    <w:rsid w:val="00725AA7"/>
    <w:rsid w:val="00731617"/>
    <w:rsid w:val="00746A0C"/>
    <w:rsid w:val="00747E47"/>
    <w:rsid w:val="00767258"/>
    <w:rsid w:val="007705B0"/>
    <w:rsid w:val="00790319"/>
    <w:rsid w:val="007908DD"/>
    <w:rsid w:val="00792D97"/>
    <w:rsid w:val="007A1352"/>
    <w:rsid w:val="007A1C16"/>
    <w:rsid w:val="007C13FE"/>
    <w:rsid w:val="007C521E"/>
    <w:rsid w:val="007C66BE"/>
    <w:rsid w:val="007C707D"/>
    <w:rsid w:val="007D3230"/>
    <w:rsid w:val="007F05C4"/>
    <w:rsid w:val="007F1172"/>
    <w:rsid w:val="007F3132"/>
    <w:rsid w:val="007F3CDA"/>
    <w:rsid w:val="007F6B66"/>
    <w:rsid w:val="007F6F23"/>
    <w:rsid w:val="007F7828"/>
    <w:rsid w:val="00802ACC"/>
    <w:rsid w:val="008135A1"/>
    <w:rsid w:val="00814959"/>
    <w:rsid w:val="00847008"/>
    <w:rsid w:val="00853885"/>
    <w:rsid w:val="0086006B"/>
    <w:rsid w:val="00861F5A"/>
    <w:rsid w:val="0086279B"/>
    <w:rsid w:val="00864A90"/>
    <w:rsid w:val="00864AD2"/>
    <w:rsid w:val="008655AF"/>
    <w:rsid w:val="008675D9"/>
    <w:rsid w:val="00867FC1"/>
    <w:rsid w:val="008743C0"/>
    <w:rsid w:val="008840D7"/>
    <w:rsid w:val="00885156"/>
    <w:rsid w:val="008879F0"/>
    <w:rsid w:val="00896BB9"/>
    <w:rsid w:val="00897823"/>
    <w:rsid w:val="008A3E4B"/>
    <w:rsid w:val="008A68DA"/>
    <w:rsid w:val="008B0F9E"/>
    <w:rsid w:val="008E5918"/>
    <w:rsid w:val="008E73C9"/>
    <w:rsid w:val="00904E51"/>
    <w:rsid w:val="00910CCA"/>
    <w:rsid w:val="0092168A"/>
    <w:rsid w:val="009245C1"/>
    <w:rsid w:val="00925EA0"/>
    <w:rsid w:val="00933530"/>
    <w:rsid w:val="00945242"/>
    <w:rsid w:val="00965F66"/>
    <w:rsid w:val="009746DC"/>
    <w:rsid w:val="009757AD"/>
    <w:rsid w:val="009769D8"/>
    <w:rsid w:val="00980A75"/>
    <w:rsid w:val="00984736"/>
    <w:rsid w:val="009957E2"/>
    <w:rsid w:val="00995CCF"/>
    <w:rsid w:val="009966DA"/>
    <w:rsid w:val="009A0E60"/>
    <w:rsid w:val="009B150A"/>
    <w:rsid w:val="009B1BC6"/>
    <w:rsid w:val="009B6399"/>
    <w:rsid w:val="009F3820"/>
    <w:rsid w:val="00A00E42"/>
    <w:rsid w:val="00A15D37"/>
    <w:rsid w:val="00A31B8B"/>
    <w:rsid w:val="00A34DBF"/>
    <w:rsid w:val="00A34F75"/>
    <w:rsid w:val="00A5071F"/>
    <w:rsid w:val="00A54524"/>
    <w:rsid w:val="00A63843"/>
    <w:rsid w:val="00A76F8A"/>
    <w:rsid w:val="00A77F9C"/>
    <w:rsid w:val="00A82189"/>
    <w:rsid w:val="00A85320"/>
    <w:rsid w:val="00A91FBA"/>
    <w:rsid w:val="00A937E9"/>
    <w:rsid w:val="00AC16C1"/>
    <w:rsid w:val="00AC2350"/>
    <w:rsid w:val="00AC4915"/>
    <w:rsid w:val="00AD1DD1"/>
    <w:rsid w:val="00AD2B03"/>
    <w:rsid w:val="00AE7BDE"/>
    <w:rsid w:val="00AF181A"/>
    <w:rsid w:val="00AF3B8E"/>
    <w:rsid w:val="00AF4788"/>
    <w:rsid w:val="00AF50B0"/>
    <w:rsid w:val="00B0011A"/>
    <w:rsid w:val="00B11B12"/>
    <w:rsid w:val="00B15D86"/>
    <w:rsid w:val="00B2141E"/>
    <w:rsid w:val="00B3528A"/>
    <w:rsid w:val="00B3585B"/>
    <w:rsid w:val="00B40216"/>
    <w:rsid w:val="00B45391"/>
    <w:rsid w:val="00B50869"/>
    <w:rsid w:val="00B629CE"/>
    <w:rsid w:val="00B62F6C"/>
    <w:rsid w:val="00B63B70"/>
    <w:rsid w:val="00B76ECB"/>
    <w:rsid w:val="00B812CB"/>
    <w:rsid w:val="00B922C2"/>
    <w:rsid w:val="00B96759"/>
    <w:rsid w:val="00B97FA7"/>
    <w:rsid w:val="00BA29B7"/>
    <w:rsid w:val="00BA4F7C"/>
    <w:rsid w:val="00BB0D65"/>
    <w:rsid w:val="00BB68E7"/>
    <w:rsid w:val="00BD0474"/>
    <w:rsid w:val="00BE36AF"/>
    <w:rsid w:val="00BE56DD"/>
    <w:rsid w:val="00BE6FAF"/>
    <w:rsid w:val="00BF103B"/>
    <w:rsid w:val="00BF20F4"/>
    <w:rsid w:val="00C00653"/>
    <w:rsid w:val="00C065E0"/>
    <w:rsid w:val="00C101F3"/>
    <w:rsid w:val="00C113BB"/>
    <w:rsid w:val="00C14EA2"/>
    <w:rsid w:val="00C16879"/>
    <w:rsid w:val="00C236A4"/>
    <w:rsid w:val="00C30CB5"/>
    <w:rsid w:val="00C31EB2"/>
    <w:rsid w:val="00C65CAF"/>
    <w:rsid w:val="00C843F4"/>
    <w:rsid w:val="00C85944"/>
    <w:rsid w:val="00C8643A"/>
    <w:rsid w:val="00C93971"/>
    <w:rsid w:val="00C96391"/>
    <w:rsid w:val="00C976B0"/>
    <w:rsid w:val="00CA122D"/>
    <w:rsid w:val="00CA7FCF"/>
    <w:rsid w:val="00CB7319"/>
    <w:rsid w:val="00CC14B2"/>
    <w:rsid w:val="00CD15BA"/>
    <w:rsid w:val="00CD1DA9"/>
    <w:rsid w:val="00CF1D14"/>
    <w:rsid w:val="00CF6EE0"/>
    <w:rsid w:val="00D0769F"/>
    <w:rsid w:val="00D07AB8"/>
    <w:rsid w:val="00D20614"/>
    <w:rsid w:val="00D3387C"/>
    <w:rsid w:val="00D34B98"/>
    <w:rsid w:val="00D4017F"/>
    <w:rsid w:val="00D41858"/>
    <w:rsid w:val="00D469FE"/>
    <w:rsid w:val="00D51CD8"/>
    <w:rsid w:val="00D53BA3"/>
    <w:rsid w:val="00D570DD"/>
    <w:rsid w:val="00D57E2D"/>
    <w:rsid w:val="00D60D16"/>
    <w:rsid w:val="00D649B1"/>
    <w:rsid w:val="00D66CB7"/>
    <w:rsid w:val="00D67988"/>
    <w:rsid w:val="00D765D4"/>
    <w:rsid w:val="00D800E3"/>
    <w:rsid w:val="00D80562"/>
    <w:rsid w:val="00D8680E"/>
    <w:rsid w:val="00D96EC3"/>
    <w:rsid w:val="00DA3564"/>
    <w:rsid w:val="00DB1B02"/>
    <w:rsid w:val="00DC00B0"/>
    <w:rsid w:val="00DC1D86"/>
    <w:rsid w:val="00DC30AF"/>
    <w:rsid w:val="00DC460B"/>
    <w:rsid w:val="00DC4F25"/>
    <w:rsid w:val="00DC5068"/>
    <w:rsid w:val="00DC7D37"/>
    <w:rsid w:val="00DD0EA1"/>
    <w:rsid w:val="00E07E00"/>
    <w:rsid w:val="00E14EB7"/>
    <w:rsid w:val="00E323F6"/>
    <w:rsid w:val="00E325F9"/>
    <w:rsid w:val="00E37335"/>
    <w:rsid w:val="00E53773"/>
    <w:rsid w:val="00E53DBB"/>
    <w:rsid w:val="00E57518"/>
    <w:rsid w:val="00E62A22"/>
    <w:rsid w:val="00E72746"/>
    <w:rsid w:val="00E73C76"/>
    <w:rsid w:val="00E828C6"/>
    <w:rsid w:val="00E836CD"/>
    <w:rsid w:val="00E8467B"/>
    <w:rsid w:val="00E87B36"/>
    <w:rsid w:val="00E95DC0"/>
    <w:rsid w:val="00EA4D84"/>
    <w:rsid w:val="00EA7E29"/>
    <w:rsid w:val="00EB22D2"/>
    <w:rsid w:val="00EB6F6C"/>
    <w:rsid w:val="00EC0DA8"/>
    <w:rsid w:val="00ED4BA2"/>
    <w:rsid w:val="00ED7ADC"/>
    <w:rsid w:val="00ED7C7E"/>
    <w:rsid w:val="00EF3FA9"/>
    <w:rsid w:val="00F02FBA"/>
    <w:rsid w:val="00F11398"/>
    <w:rsid w:val="00F15A5E"/>
    <w:rsid w:val="00F168EB"/>
    <w:rsid w:val="00F17B29"/>
    <w:rsid w:val="00F212D9"/>
    <w:rsid w:val="00F24D40"/>
    <w:rsid w:val="00F27299"/>
    <w:rsid w:val="00F30567"/>
    <w:rsid w:val="00F3110F"/>
    <w:rsid w:val="00F3216E"/>
    <w:rsid w:val="00F342C4"/>
    <w:rsid w:val="00F3519E"/>
    <w:rsid w:val="00F35539"/>
    <w:rsid w:val="00F40C5B"/>
    <w:rsid w:val="00F4268D"/>
    <w:rsid w:val="00F4394A"/>
    <w:rsid w:val="00F565D1"/>
    <w:rsid w:val="00F64C19"/>
    <w:rsid w:val="00F66980"/>
    <w:rsid w:val="00F67D51"/>
    <w:rsid w:val="00F75B04"/>
    <w:rsid w:val="00F842DD"/>
    <w:rsid w:val="00F86261"/>
    <w:rsid w:val="00F947D2"/>
    <w:rsid w:val="00F94E85"/>
    <w:rsid w:val="00FA56C1"/>
    <w:rsid w:val="00FB6B10"/>
    <w:rsid w:val="00FD0D91"/>
    <w:rsid w:val="00FD30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43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879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79F0"/>
  </w:style>
  <w:style w:type="paragraph" w:styleId="Rodap">
    <w:name w:val="footer"/>
    <w:basedOn w:val="Normal"/>
    <w:link w:val="RodapChar"/>
    <w:uiPriority w:val="99"/>
    <w:unhideWhenUsed/>
    <w:rsid w:val="008879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79F0"/>
  </w:style>
  <w:style w:type="character" w:styleId="Hyperlink">
    <w:name w:val="Hyperlink"/>
    <w:basedOn w:val="Fontepargpadro"/>
    <w:uiPriority w:val="99"/>
    <w:unhideWhenUsed/>
    <w:rsid w:val="0037592E"/>
    <w:rPr>
      <w:color w:val="0563C1" w:themeColor="hyperlink"/>
      <w:u w:val="single"/>
    </w:rPr>
  </w:style>
  <w:style w:type="paragraph" w:styleId="PargrafodaLista">
    <w:name w:val="List Paragraph"/>
    <w:basedOn w:val="Normal"/>
    <w:link w:val="PargrafodaListaChar"/>
    <w:uiPriority w:val="34"/>
    <w:qFormat/>
    <w:rsid w:val="00D96EC3"/>
    <w:pPr>
      <w:ind w:left="720"/>
      <w:contextualSpacing/>
    </w:pPr>
  </w:style>
  <w:style w:type="table" w:customStyle="1" w:styleId="PlainTable1">
    <w:name w:val="Plain Table 1"/>
    <w:basedOn w:val="Tabelanormal"/>
    <w:uiPriority w:val="41"/>
    <w:rsid w:val="00D96E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comgrade">
    <w:name w:val="Table Grid"/>
    <w:basedOn w:val="Tabelanormal"/>
    <w:uiPriority w:val="39"/>
    <w:rsid w:val="00D96E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comentrio">
    <w:name w:val="annotation text"/>
    <w:basedOn w:val="Normal"/>
    <w:link w:val="TextodecomentrioChar"/>
    <w:uiPriority w:val="99"/>
    <w:unhideWhenUsed/>
    <w:rsid w:val="00D96EC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D96EC3"/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E6F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6FAF"/>
    <w:rPr>
      <w:rFonts w:ascii="Segoe UI" w:hAnsi="Segoe UI" w:cs="Segoe UI"/>
      <w:sz w:val="18"/>
      <w:szCs w:val="18"/>
    </w:rPr>
  </w:style>
  <w:style w:type="character" w:customStyle="1" w:styleId="MenoPendente1">
    <w:name w:val="Menção Pendente1"/>
    <w:basedOn w:val="Fontepargpadro"/>
    <w:uiPriority w:val="99"/>
    <w:rsid w:val="007F05C4"/>
    <w:rPr>
      <w:color w:val="808080"/>
      <w:shd w:val="clear" w:color="auto" w:fill="E6E6E6"/>
    </w:rPr>
  </w:style>
  <w:style w:type="paragraph" w:customStyle="1" w:styleId="paragraph">
    <w:name w:val="paragraph"/>
    <w:basedOn w:val="Normal"/>
    <w:rsid w:val="000031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003124"/>
  </w:style>
  <w:style w:type="character" w:customStyle="1" w:styleId="eop">
    <w:name w:val="eop"/>
    <w:basedOn w:val="Fontepargpadro"/>
    <w:rsid w:val="00003124"/>
  </w:style>
  <w:style w:type="character" w:customStyle="1" w:styleId="contextualspellingandgrammarerror">
    <w:name w:val="contextualspellingandgrammarerror"/>
    <w:basedOn w:val="Fontepargpadro"/>
    <w:rsid w:val="00003124"/>
  </w:style>
  <w:style w:type="character" w:styleId="Refdecomentrio">
    <w:name w:val="annotation reference"/>
    <w:basedOn w:val="Fontepargpadro"/>
    <w:uiPriority w:val="99"/>
    <w:semiHidden/>
    <w:unhideWhenUsed/>
    <w:rsid w:val="00003124"/>
    <w:rPr>
      <w:sz w:val="16"/>
      <w:szCs w:val="16"/>
    </w:rPr>
  </w:style>
  <w:style w:type="table" w:customStyle="1" w:styleId="TableGrid">
    <w:name w:val="TableGrid"/>
    <w:rsid w:val="00AE7BDE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nfase">
    <w:name w:val="Emphasis"/>
    <w:basedOn w:val="Fontepargpadro"/>
    <w:uiPriority w:val="20"/>
    <w:qFormat/>
    <w:rsid w:val="00AE7BDE"/>
    <w:rPr>
      <w:i/>
      <w:iCs/>
    </w:rPr>
  </w:style>
  <w:style w:type="table" w:customStyle="1" w:styleId="TabelaSimples11">
    <w:name w:val="Tabela Simples 11"/>
    <w:basedOn w:val="Tabelanormal"/>
    <w:uiPriority w:val="41"/>
    <w:rsid w:val="00D53B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C235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C2350"/>
    <w:rPr>
      <w:b/>
      <w:bCs/>
      <w:sz w:val="20"/>
      <w:szCs w:val="20"/>
    </w:rPr>
  </w:style>
  <w:style w:type="paragraph" w:styleId="Reviso">
    <w:name w:val="Revision"/>
    <w:hidden/>
    <w:uiPriority w:val="99"/>
    <w:semiHidden/>
    <w:rsid w:val="00B96759"/>
    <w:pPr>
      <w:spacing w:after="0" w:line="240" w:lineRule="auto"/>
    </w:pPr>
  </w:style>
  <w:style w:type="paragraph" w:styleId="Legenda">
    <w:name w:val="caption"/>
    <w:basedOn w:val="Normal"/>
    <w:next w:val="Normal"/>
    <w:uiPriority w:val="35"/>
    <w:unhideWhenUsed/>
    <w:qFormat/>
    <w:rsid w:val="002909D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MenoPendente2">
    <w:name w:val="Menção Pendente2"/>
    <w:basedOn w:val="Fontepargpadro"/>
    <w:uiPriority w:val="99"/>
    <w:rsid w:val="005F02AE"/>
    <w:rPr>
      <w:color w:val="605E5C"/>
      <w:shd w:val="clear" w:color="auto" w:fill="E1DFDD"/>
    </w:rPr>
  </w:style>
  <w:style w:type="character" w:styleId="TextodoEspaoReservado">
    <w:name w:val="Placeholder Text"/>
    <w:basedOn w:val="Fontepargpadro"/>
    <w:uiPriority w:val="99"/>
    <w:semiHidden/>
    <w:rsid w:val="008A3E4B"/>
    <w:rPr>
      <w:color w:val="808080"/>
    </w:rPr>
  </w:style>
  <w:style w:type="character" w:customStyle="1" w:styleId="spellingerror">
    <w:name w:val="spellingerror"/>
    <w:basedOn w:val="Fontepargpadro"/>
    <w:rsid w:val="00E73C76"/>
  </w:style>
  <w:style w:type="character" w:customStyle="1" w:styleId="PargrafodaListaChar">
    <w:name w:val="Parágrafo da Lista Char"/>
    <w:link w:val="PargrafodaLista"/>
    <w:uiPriority w:val="34"/>
    <w:locked/>
    <w:rsid w:val="00E73C76"/>
  </w:style>
  <w:style w:type="table" w:customStyle="1" w:styleId="GridTableLight">
    <w:name w:val="Grid Table Light"/>
    <w:basedOn w:val="Tabelanormal"/>
    <w:uiPriority w:val="40"/>
    <w:rsid w:val="003E7958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Fontepargpadro"/>
    <w:uiPriority w:val="99"/>
    <w:semiHidden/>
    <w:unhideWhenUsed/>
    <w:rsid w:val="0046348E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8675D9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28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geogebra.org/m/qsu3sb57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www.geogebra.org/m/kx2nqfjz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www.geogebra.org/m/btmewm9s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s://www.geogebra.org/m/cgwm96c6" TargetMode="External"/><Relationship Id="rId23" Type="http://schemas.openxmlformats.org/officeDocument/2006/relationships/image" Target="media/image8.jpeg"/><Relationship Id="rId10" Type="http://schemas.openxmlformats.org/officeDocument/2006/relationships/endnotes" Target="endnotes.xml"/><Relationship Id="rId19" Type="http://schemas.openxmlformats.org/officeDocument/2006/relationships/hyperlink" Target="https://www.geogebra.org/m/bh4u4xnb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7.jpe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F1BCFC05304B4C8F1A38D364391DEC" ma:contentTypeVersion="11" ma:contentTypeDescription="Create a new document." ma:contentTypeScope="" ma:versionID="f4c3134b2f1dfe5e35065930eadbaa44">
  <xsd:schema xmlns:xsd="http://www.w3.org/2001/XMLSchema" xmlns:xs="http://www.w3.org/2001/XMLSchema" xmlns:p="http://schemas.microsoft.com/office/2006/metadata/properties" xmlns:ns3="0f5ca7ce-ac44-474d-8598-3be874655c6c" xmlns:ns4="c742e02d-5b3c-47fc-9f6c-68ac5631cae4" targetNamespace="http://schemas.microsoft.com/office/2006/metadata/properties" ma:root="true" ma:fieldsID="b1d0bd30723e8b6c795147204a766a68" ns3:_="" ns4:_="">
    <xsd:import namespace="0f5ca7ce-ac44-474d-8598-3be874655c6c"/>
    <xsd:import namespace="c742e02d-5b3c-47fc-9f6c-68ac5631cae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3:SharedWithDetails" minOccurs="0"/>
                <xsd:element ref="ns3:SharingHintHash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5ca7ce-ac44-474d-8598-3be874655c6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42e02d-5b3c-47fc-9f6c-68ac5631ca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C0328C5-4145-4DA2-9AB0-83928A0541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A210F5-B266-45F0-B8DC-75F1400E2DC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9AF417A-930E-48AB-AFEC-D02D2FC9B0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5ca7ce-ac44-474d-8598-3be874655c6c"/>
    <ds:schemaRef ds:uri="c742e02d-5b3c-47fc-9f6c-68ac5631ca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93C9678-9754-4307-B9AE-D6210BFF9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942</Words>
  <Characters>5090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Denise G. Machado</dc:creator>
  <cp:lastModifiedBy>ed</cp:lastModifiedBy>
  <cp:revision>2</cp:revision>
  <dcterms:created xsi:type="dcterms:W3CDTF">2021-03-30T20:24:00Z</dcterms:created>
  <dcterms:modified xsi:type="dcterms:W3CDTF">2021-03-30T20:24:00Z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0x01010093F1BCFC05304B4C8F1A38D364391DEC</vt:lpwstr>
  </property>
</Properties>
</file>