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1. Introdução</w:t>
      </w:r>
    </w:p>
    <w:p w:rsidR="00000000" w:rsidDel="00000000" w:rsidP="00000000" w:rsidRDefault="00000000" w:rsidRPr="00000000" w14:paraId="00000002">
      <w:pPr>
        <w:numPr>
          <w:ilvl w:val="0"/>
          <w:numId w:val="4"/>
        </w:numPr>
        <w:spacing w:before="240" w:lineRule="auto"/>
        <w:ind w:left="720" w:hanging="360"/>
        <w:rPr/>
      </w:pPr>
      <w:r w:rsidDel="00000000" w:rsidR="00000000" w:rsidRPr="00000000">
        <w:rPr>
          <w:b w:val="1"/>
          <w:rtl w:val="0"/>
        </w:rPr>
        <w:t xml:space="preserve">Nome do Projeto: </w:t>
      </w:r>
      <w:r w:rsidDel="00000000" w:rsidR="00000000" w:rsidRPr="00000000">
        <w:rPr>
          <w:rtl w:val="0"/>
        </w:rPr>
        <w:t xml:space="preserve"> Análise de Big Data para E-commerce</w:t>
      </w:r>
    </w:p>
    <w:p w:rsidR="00000000" w:rsidDel="00000000" w:rsidP="00000000" w:rsidRDefault="00000000" w:rsidRPr="00000000" w14:paraId="00000003">
      <w:pPr>
        <w:numPr>
          <w:ilvl w:val="0"/>
          <w:numId w:val="4"/>
        </w:numPr>
        <w:ind w:left="720" w:hanging="360"/>
        <w:rPr/>
      </w:pPr>
      <w:r w:rsidDel="00000000" w:rsidR="00000000" w:rsidRPr="00000000">
        <w:rPr>
          <w:b w:val="1"/>
          <w:rtl w:val="0"/>
        </w:rPr>
        <w:t xml:space="preserve">Versão do Documento: 1.0</w:t>
      </w:r>
      <w:r w:rsidDel="00000000" w:rsidR="00000000" w:rsidRPr="00000000">
        <w:rPr>
          <w:rtl w:val="0"/>
        </w:rPr>
      </w:r>
    </w:p>
    <w:p w:rsidR="00000000" w:rsidDel="00000000" w:rsidP="00000000" w:rsidRDefault="00000000" w:rsidRPr="00000000" w14:paraId="00000004">
      <w:pPr>
        <w:numPr>
          <w:ilvl w:val="0"/>
          <w:numId w:val="4"/>
        </w:numPr>
        <w:ind w:left="720" w:hanging="360"/>
        <w:rPr/>
      </w:pPr>
      <w:r w:rsidDel="00000000" w:rsidR="00000000" w:rsidRPr="00000000">
        <w:rPr>
          <w:b w:val="1"/>
          <w:rtl w:val="0"/>
        </w:rPr>
        <w:t xml:space="preserve">Data: 24/10</w:t>
      </w: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b w:val="1"/>
          <w:rtl w:val="0"/>
        </w:rPr>
        <w:t xml:space="preserve">Autores: </w:t>
      </w:r>
      <w:r w:rsidDel="00000000" w:rsidR="00000000" w:rsidRPr="00000000">
        <w:rPr>
          <w:rtl w:val="0"/>
        </w:rPr>
        <w:t xml:space="preserve">Lucas Mello Muller de Oliveira , Nicolas da Silva Santos, Pedro Henrique Renner, Eduardo Varela Smyk, Iago Vicente Salvador.</w:t>
      </w:r>
    </w:p>
    <w:p w:rsidR="00000000" w:rsidDel="00000000" w:rsidP="00000000" w:rsidRDefault="00000000" w:rsidRPr="00000000" w14:paraId="00000006">
      <w:pPr>
        <w:numPr>
          <w:ilvl w:val="0"/>
          <w:numId w:val="4"/>
        </w:numPr>
        <w:spacing w:after="0" w:afterAutospacing="0"/>
        <w:ind w:left="720" w:hanging="360"/>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07">
      <w:pPr>
        <w:numPr>
          <w:ilvl w:val="1"/>
          <w:numId w:val="4"/>
        </w:numPr>
        <w:spacing w:after="240" w:before="0" w:beforeAutospacing="0" w:line="276" w:lineRule="auto"/>
        <w:ind w:left="1440" w:hanging="360"/>
      </w:pPr>
      <w:r w:rsidDel="00000000" w:rsidR="00000000" w:rsidRPr="00000000">
        <w:rPr>
          <w:rtl w:val="0"/>
        </w:rPr>
        <w:t xml:space="preserve">Este projeto visa implementar uma solução de análise de Big Data para um sistema de e-commerce, utilizando Scala para processar grandes volumes de dados, identificar tendências de vendas e comportamento de clientes, e fornecer insights para apoiar a tomada de decisões estratégicas.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2. Visão Geral</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b w:val="1"/>
          <w:rtl w:val="0"/>
        </w:rPr>
        <w:t xml:space="preserve">Descrição do Sistema:</w:t>
      </w:r>
      <w:r w:rsidDel="00000000" w:rsidR="00000000" w:rsidRPr="00000000">
        <w:rPr>
          <w:rtl w:val="0"/>
        </w:rPr>
      </w:r>
    </w:p>
    <w:p w:rsidR="00000000" w:rsidDel="00000000" w:rsidP="00000000" w:rsidRDefault="00000000" w:rsidRPr="00000000" w14:paraId="0000000A">
      <w:pPr>
        <w:numPr>
          <w:ilvl w:val="1"/>
          <w:numId w:val="2"/>
        </w:numPr>
        <w:spacing w:after="0" w:afterAutospacing="0" w:before="0" w:beforeAutospacing="0" w:line="276" w:lineRule="auto"/>
        <w:ind w:left="1440" w:hanging="360"/>
      </w:pPr>
      <w:r w:rsidDel="00000000" w:rsidR="00000000" w:rsidRPr="00000000">
        <w:rPr>
          <w:rtl w:val="0"/>
        </w:rPr>
        <w:t xml:space="preserve">O sistema de análise de Big Data será capaz de processar dados de transações, comportamento de navegação dos clientes, taxas de conversão, entre outros. Os dados processados serão utilizados para gerar relatórios e dashboards que ajudem a entender melhor o desempenho das vendas, a eficiência das campanhas de marketing e a satisfação do cliente.</w:t>
        <w:br w:type="textWrapping"/>
        <w:t xml:space="preserve">O foco será na utilização de ferramentas como Apache Spark com Scala para processar grandes conjuntos de dados de forma eficiente.</w:t>
      </w:r>
    </w:p>
    <w:p w:rsidR="00000000" w:rsidDel="00000000" w:rsidP="00000000" w:rsidRDefault="00000000" w:rsidRPr="00000000" w14:paraId="0000000B">
      <w:pPr>
        <w:numPr>
          <w:ilvl w:val="0"/>
          <w:numId w:val="2"/>
        </w:numPr>
        <w:spacing w:after="0" w:afterAutospacing="0"/>
        <w:ind w:left="720" w:hanging="360"/>
        <w:rPr/>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14:paraId="0000000C">
      <w:pPr>
        <w:numPr>
          <w:ilvl w:val="1"/>
          <w:numId w:val="2"/>
        </w:numPr>
        <w:spacing w:after="0" w:afterAutospacing="0" w:before="0" w:beforeAutospacing="0" w:line="276" w:lineRule="auto"/>
        <w:ind w:left="1440" w:hanging="360"/>
      </w:pPr>
      <w:r w:rsidDel="00000000" w:rsidR="00000000" w:rsidRPr="00000000">
        <w:rPr>
          <w:b w:val="1"/>
          <w:rtl w:val="0"/>
        </w:rPr>
        <w:t xml:space="preserve">Gerente de Marketing:</w:t>
      </w:r>
      <w:r w:rsidDel="00000000" w:rsidR="00000000" w:rsidRPr="00000000">
        <w:rPr>
          <w:rtl w:val="0"/>
        </w:rPr>
        <w:t xml:space="preserve"> Utiliza os insights gerados para ajustar campanhas e estratégias de marketing.</w:t>
      </w:r>
    </w:p>
    <w:p w:rsidR="00000000" w:rsidDel="00000000" w:rsidP="00000000" w:rsidRDefault="00000000" w:rsidRPr="00000000" w14:paraId="0000000D">
      <w:pPr>
        <w:numPr>
          <w:ilvl w:val="1"/>
          <w:numId w:val="2"/>
        </w:numPr>
        <w:spacing w:after="0" w:afterAutospacing="0" w:before="0" w:beforeAutospacing="0" w:line="276" w:lineRule="auto"/>
        <w:ind w:left="1440" w:hanging="360"/>
      </w:pPr>
      <w:r w:rsidDel="00000000" w:rsidR="00000000" w:rsidRPr="00000000">
        <w:rPr>
          <w:b w:val="1"/>
          <w:rtl w:val="0"/>
        </w:rPr>
        <w:t xml:space="preserve">Gerente de Vendas:</w:t>
      </w:r>
      <w:r w:rsidDel="00000000" w:rsidR="00000000" w:rsidRPr="00000000">
        <w:rPr>
          <w:rtl w:val="0"/>
        </w:rPr>
        <w:t xml:space="preserve"> Acompanha os dados de vendas e estoque em tempo real para tomar decisões operacionais.</w:t>
      </w:r>
    </w:p>
    <w:p w:rsidR="00000000" w:rsidDel="00000000" w:rsidP="00000000" w:rsidRDefault="00000000" w:rsidRPr="00000000" w14:paraId="0000000E">
      <w:pPr>
        <w:numPr>
          <w:ilvl w:val="1"/>
          <w:numId w:val="2"/>
        </w:numPr>
        <w:spacing w:after="0" w:afterAutospacing="0" w:before="0" w:beforeAutospacing="0" w:line="276" w:lineRule="auto"/>
        <w:ind w:left="1440" w:hanging="360"/>
      </w:pPr>
      <w:r w:rsidDel="00000000" w:rsidR="00000000" w:rsidRPr="00000000">
        <w:rPr>
          <w:b w:val="1"/>
          <w:rtl w:val="0"/>
        </w:rPr>
        <w:t xml:space="preserve">Equipe de TI:</w:t>
      </w:r>
      <w:r w:rsidDel="00000000" w:rsidR="00000000" w:rsidRPr="00000000">
        <w:rPr>
          <w:rtl w:val="0"/>
        </w:rPr>
        <w:t xml:space="preserve"> Garante a infraestrutura adequada para o processamento e armazenamento dos dados.</w:t>
      </w:r>
    </w:p>
    <w:p w:rsidR="00000000" w:rsidDel="00000000" w:rsidP="00000000" w:rsidRDefault="00000000" w:rsidRPr="00000000" w14:paraId="0000000F">
      <w:pPr>
        <w:numPr>
          <w:ilvl w:val="1"/>
          <w:numId w:val="2"/>
        </w:numPr>
        <w:spacing w:after="0" w:afterAutospacing="0" w:before="0" w:beforeAutospacing="0" w:line="276" w:lineRule="auto"/>
        <w:ind w:left="1440" w:hanging="360"/>
      </w:pPr>
      <w:r w:rsidDel="00000000" w:rsidR="00000000" w:rsidRPr="00000000">
        <w:rPr>
          <w:b w:val="1"/>
          <w:rtl w:val="0"/>
        </w:rPr>
        <w:t xml:space="preserve">Equipe de Data Science:</w:t>
      </w:r>
      <w:r w:rsidDel="00000000" w:rsidR="00000000" w:rsidRPr="00000000">
        <w:rPr>
          <w:rtl w:val="0"/>
        </w:rPr>
        <w:t xml:space="preserve"> Desenvolve os modelos de análise, utilizando Scala para processar e transformar os dados.</w:t>
      </w:r>
    </w:p>
    <w:p w:rsidR="00000000" w:rsidDel="00000000" w:rsidP="00000000" w:rsidRDefault="00000000" w:rsidRPr="00000000" w14:paraId="00000010">
      <w:pPr>
        <w:numPr>
          <w:ilvl w:val="1"/>
          <w:numId w:val="2"/>
        </w:numPr>
        <w:spacing w:after="240" w:before="0" w:beforeAutospacing="0" w:line="276" w:lineRule="auto"/>
        <w:ind w:left="1440" w:hanging="360"/>
      </w:pPr>
      <w:r w:rsidDel="00000000" w:rsidR="00000000" w:rsidRPr="00000000">
        <w:rPr>
          <w:b w:val="1"/>
          <w:rtl w:val="0"/>
        </w:rPr>
        <w:t xml:space="preserve">Equipe de Suporte ao Cliente:</w:t>
      </w:r>
      <w:r w:rsidDel="00000000" w:rsidR="00000000" w:rsidRPr="00000000">
        <w:rPr>
          <w:rtl w:val="0"/>
        </w:rPr>
        <w:t xml:space="preserve"> Analisa dados relacionados à satisfação do cliente e o tempo de resposta nas interações.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3. Requisitos Funcionais</w:t>
      </w:r>
    </w:p>
    <w:p w:rsidR="00000000" w:rsidDel="00000000" w:rsidP="00000000" w:rsidRDefault="00000000" w:rsidRPr="00000000" w14:paraId="00000012">
      <w:pPr>
        <w:rPr/>
      </w:pPr>
      <w:r w:rsidDel="00000000" w:rsidR="00000000" w:rsidRPr="00000000">
        <w:rPr>
          <w:rtl w:val="0"/>
        </w:rPr>
      </w:r>
    </w:p>
    <w:tbl>
      <w:tblPr>
        <w:tblStyle w:val="Table1"/>
        <w:tblW w:w="9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5"/>
        <w:gridCol w:w="3200"/>
        <w:gridCol w:w="1340"/>
        <w:gridCol w:w="1730"/>
        <w:gridCol w:w="2645"/>
        <w:tblGridChange w:id="0">
          <w:tblGrid>
            <w:gridCol w:w="785"/>
            <w:gridCol w:w="3200"/>
            <w:gridCol w:w="1340"/>
            <w:gridCol w:w="1730"/>
            <w:gridCol w:w="2645"/>
          </w:tblGrid>
        </w:tblGridChange>
      </w:tblGrid>
      <w:tr>
        <w:trPr>
          <w:cantSplit w:val="0"/>
          <w:trHeight w:val="51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3">
            <w:pPr>
              <w:jc w:val="center"/>
              <w:rPr/>
            </w:pPr>
            <w:r w:rsidDel="00000000" w:rsidR="00000000" w:rsidRPr="00000000">
              <w:rPr>
                <w:b w:val="1"/>
                <w:rtl w:val="0"/>
              </w:rPr>
              <w:t xml:space="preserve">ID</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14">
            <w:pPr>
              <w:jc w:val="center"/>
              <w:rPr/>
            </w:pPr>
            <w:r w:rsidDel="00000000" w:rsidR="00000000" w:rsidRPr="00000000">
              <w:rPr>
                <w:b w:val="1"/>
                <w:rtl w:val="0"/>
              </w:rPr>
              <w:t xml:space="preserve">Descrição</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15">
            <w:pPr>
              <w:jc w:val="center"/>
              <w:rPr/>
            </w:pPr>
            <w:r w:rsidDel="00000000" w:rsidR="00000000" w:rsidRPr="00000000">
              <w:rPr>
                <w:b w:val="1"/>
                <w:rtl w:val="0"/>
              </w:rPr>
              <w:t xml:space="preserve">Prioridade</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16">
            <w:pPr>
              <w:jc w:val="center"/>
              <w:rPr/>
            </w:pPr>
            <w:r w:rsidDel="00000000" w:rsidR="00000000" w:rsidRPr="00000000">
              <w:rPr>
                <w:b w:val="1"/>
                <w:rtl w:val="0"/>
              </w:rPr>
              <w:t xml:space="preserve">Dependências</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17">
            <w:pPr>
              <w:jc w:val="center"/>
              <w:rPr/>
            </w:pPr>
            <w:r w:rsidDel="00000000" w:rsidR="00000000" w:rsidRPr="00000000">
              <w:rPr>
                <w:b w:val="1"/>
                <w:rtl w:val="0"/>
              </w:rPr>
              <w:t xml:space="preserve">Critério de Aceitação</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14:paraId="00000019">
            <w:pPr>
              <w:spacing w:after="240" w:before="240" w:line="276" w:lineRule="auto"/>
              <w:ind w:left="720" w:hanging="360"/>
              <w:rPr/>
            </w:pPr>
            <w:r w:rsidDel="00000000" w:rsidR="00000000" w:rsidRPr="00000000">
              <w:rPr>
                <w:rtl w:val="0"/>
              </w:rPr>
              <w:t xml:space="preserve">O sistema deve processar dados de transações de vendas diariamente.</w:t>
            </w:r>
          </w:p>
        </w:tc>
        <w:tc>
          <w:tcP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rPr/>
            </w:pPr>
            <w:r w:rsidDel="00000000" w:rsidR="00000000" w:rsidRPr="00000000">
              <w:rPr>
                <w:rtl w:val="0"/>
              </w:rPr>
              <w:t xml:space="preserve">Dados de vendas são processados e agregados diariamente sem falhas..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RF-02</w:t>
            </w:r>
          </w:p>
        </w:tc>
        <w:tc>
          <w:tcPr>
            <w:tcMar>
              <w:top w:w="100.0" w:type="dxa"/>
              <w:left w:w="100.0" w:type="dxa"/>
              <w:bottom w:w="100.0" w:type="dxa"/>
              <w:right w:w="100.0" w:type="dxa"/>
            </w:tcMar>
          </w:tcPr>
          <w:p w:rsidR="00000000" w:rsidDel="00000000" w:rsidP="00000000" w:rsidRDefault="00000000" w:rsidRPr="00000000" w14:paraId="0000001E">
            <w:pPr>
              <w:spacing w:after="240" w:before="240" w:line="276" w:lineRule="auto"/>
              <w:ind w:left="720" w:hanging="360"/>
              <w:rPr/>
            </w:pPr>
            <w:r w:rsidDel="00000000" w:rsidR="00000000" w:rsidRPr="00000000">
              <w:rPr>
                <w:rtl w:val="0"/>
              </w:rPr>
              <w:t xml:space="preserve">O sistema deve gerar relatórios de desempenho de vendas por categoria de produto.</w:t>
            </w:r>
          </w:p>
        </w:tc>
        <w:tc>
          <w:tcP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Média</w:t>
            </w:r>
          </w:p>
        </w:tc>
        <w:tc>
          <w:tcP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14:paraId="00000021">
            <w:pPr>
              <w:spacing w:after="240" w:before="240" w:line="276" w:lineRule="auto"/>
              <w:ind w:left="720" w:hanging="360"/>
              <w:rPr/>
            </w:pPr>
            <w:r w:rsidDel="00000000" w:rsidR="00000000" w:rsidRPr="00000000">
              <w:rPr>
                <w:rtl w:val="0"/>
              </w:rPr>
              <w:t xml:space="preserve">Relatórios mostram corretamente as vendas por categoria dentro do período especificado.</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RF-02</w:t>
            </w:r>
          </w:p>
        </w:tc>
        <w:tc>
          <w:tcPr>
            <w:tcMar>
              <w:top w:w="100.0" w:type="dxa"/>
              <w:left w:w="100.0" w:type="dxa"/>
              <w:bottom w:w="100.0" w:type="dxa"/>
              <w:right w:w="100.0" w:type="dxa"/>
            </w:tcMar>
          </w:tcPr>
          <w:p w:rsidR="00000000" w:rsidDel="00000000" w:rsidP="00000000" w:rsidRDefault="00000000" w:rsidRPr="00000000" w14:paraId="00000023">
            <w:pPr>
              <w:spacing w:after="240" w:before="240" w:line="276" w:lineRule="auto"/>
              <w:ind w:left="720" w:hanging="360"/>
              <w:rPr/>
            </w:pPr>
            <w:r w:rsidDel="00000000" w:rsidR="00000000" w:rsidRPr="00000000">
              <w:rPr>
                <w:rtl w:val="0"/>
              </w:rPr>
              <w:t xml:space="preserve">O sistema deve permitir análise do comportamento de navegação dos clientes.</w:t>
            </w:r>
          </w:p>
        </w:tc>
        <w:tc>
          <w:tcP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14:paraId="00000026">
            <w:pPr>
              <w:spacing w:after="240" w:before="240" w:line="276" w:lineRule="auto"/>
              <w:ind w:left="720" w:hanging="360"/>
              <w:rPr/>
            </w:pPr>
            <w:r w:rsidDel="00000000" w:rsidR="00000000" w:rsidRPr="00000000">
              <w:rPr>
                <w:rtl w:val="0"/>
              </w:rPr>
              <w:t xml:space="preserve">Relatórios mostram padrões de navegação como páginas mais acessadas e tempo médio no site.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27">
            <w:pPr>
              <w:rPr/>
            </w:pPr>
            <w:r w:rsidDel="00000000" w:rsidR="00000000" w:rsidRPr="00000000">
              <w:rPr>
                <w:rtl w:val="0"/>
              </w:rPr>
              <w:t xml:space="preserve">RF-02</w:t>
            </w:r>
          </w:p>
        </w:tc>
        <w:tc>
          <w:tcPr>
            <w:tcMar>
              <w:top w:w="100.0" w:type="dxa"/>
              <w:left w:w="100.0" w:type="dxa"/>
              <w:bottom w:w="100.0" w:type="dxa"/>
              <w:right w:w="100.0" w:type="dxa"/>
            </w:tcMar>
          </w:tcPr>
          <w:p w:rsidR="00000000" w:rsidDel="00000000" w:rsidP="00000000" w:rsidRDefault="00000000" w:rsidRPr="00000000" w14:paraId="00000028">
            <w:pPr>
              <w:spacing w:after="240" w:before="240" w:line="276" w:lineRule="auto"/>
              <w:ind w:left="720" w:hanging="360"/>
              <w:rPr/>
            </w:pPr>
            <w:r w:rsidDel="00000000" w:rsidR="00000000" w:rsidRPr="00000000">
              <w:rPr>
                <w:rtl w:val="0"/>
              </w:rPr>
              <w:t xml:space="preserve">O sistema deve identificar padrões de compra e sugerir produtos populares.</w:t>
            </w:r>
          </w:p>
        </w:tc>
        <w:tc>
          <w:tcPr>
            <w:tcMar>
              <w:top w:w="100.0" w:type="dxa"/>
              <w:left w:w="100.0" w:type="dxa"/>
              <w:bottom w:w="100.0" w:type="dxa"/>
              <w:right w:w="100.0" w:type="dxa"/>
            </w:tcMar>
          </w:tcPr>
          <w:p w:rsidR="00000000" w:rsidDel="00000000" w:rsidP="00000000" w:rsidRDefault="00000000" w:rsidRPr="00000000" w14:paraId="00000029">
            <w:pPr>
              <w:rPr/>
            </w:pPr>
            <w:r w:rsidDel="00000000" w:rsidR="00000000" w:rsidRPr="00000000">
              <w:rPr>
                <w:rtl w:val="0"/>
              </w:rPr>
              <w:t xml:space="preserve">Média</w:t>
            </w:r>
          </w:p>
        </w:tc>
        <w:tc>
          <w:tcP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14:paraId="0000002B">
            <w:pPr>
              <w:spacing w:after="240" w:before="240" w:line="276" w:lineRule="auto"/>
              <w:ind w:left="720" w:hanging="360"/>
              <w:rPr/>
            </w:pPr>
            <w:r w:rsidDel="00000000" w:rsidR="00000000" w:rsidRPr="00000000">
              <w:rPr>
                <w:rtl w:val="0"/>
              </w:rPr>
              <w:t xml:space="preserve">Sugestões de produtos populares baseadas em padrões de compra são geradas corretamente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4. Requisitos Não Funcionais</w:t>
      </w:r>
    </w:p>
    <w:p w:rsidR="00000000" w:rsidDel="00000000" w:rsidP="00000000" w:rsidRDefault="00000000" w:rsidRPr="00000000" w14:paraId="0000002E">
      <w:pPr>
        <w:rPr/>
      </w:pPr>
      <w:r w:rsidDel="00000000" w:rsidR="00000000" w:rsidRPr="00000000">
        <w:rPr>
          <w:rtl w:val="0"/>
        </w:rPr>
      </w:r>
    </w:p>
    <w:tbl>
      <w:tblPr>
        <w:tblStyle w:val="Table2"/>
        <w:tblW w:w="9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5"/>
        <w:gridCol w:w="3185"/>
        <w:gridCol w:w="1340"/>
        <w:gridCol w:w="1640"/>
        <w:gridCol w:w="185"/>
        <w:gridCol w:w="2475"/>
        <w:tblGridChange w:id="0">
          <w:tblGrid>
            <w:gridCol w:w="875"/>
            <w:gridCol w:w="3185"/>
            <w:gridCol w:w="1340"/>
            <w:gridCol w:w="1640"/>
            <w:gridCol w:w="185"/>
            <w:gridCol w:w="2475"/>
          </w:tblGrid>
        </w:tblGridChange>
      </w:tblGrid>
      <w:tr>
        <w:trPr>
          <w:cantSplit w:val="0"/>
          <w:trHeight w:val="51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F">
            <w:pPr>
              <w:jc w:val="center"/>
              <w:rPr/>
            </w:pPr>
            <w:r w:rsidDel="00000000" w:rsidR="00000000" w:rsidRPr="00000000">
              <w:rPr>
                <w:b w:val="1"/>
                <w:rtl w:val="0"/>
              </w:rPr>
              <w:t xml:space="preserve">ID</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30">
            <w:pPr>
              <w:jc w:val="center"/>
              <w:rPr/>
            </w:pPr>
            <w:r w:rsidDel="00000000" w:rsidR="00000000" w:rsidRPr="00000000">
              <w:rPr>
                <w:b w:val="1"/>
                <w:rtl w:val="0"/>
              </w:rPr>
              <w:t xml:space="preserve">Descrição</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31">
            <w:pPr>
              <w:jc w:val="center"/>
              <w:rPr/>
            </w:pPr>
            <w:r w:rsidDel="00000000" w:rsidR="00000000" w:rsidRPr="00000000">
              <w:rPr>
                <w:b w:val="1"/>
                <w:rtl w:val="0"/>
              </w:rPr>
              <w:t xml:space="preserve">Prioridade</w:t>
            </w:r>
            <w:r w:rsidDel="00000000" w:rsidR="00000000" w:rsidRPr="00000000">
              <w:rPr>
                <w:rtl w:val="0"/>
              </w:rPr>
            </w:r>
          </w:p>
        </w:tc>
        <w:tc>
          <w:tcPr>
            <w:gridSpan w:val="2"/>
            <w:shd w:fill="d9d9d9" w:val="clear"/>
            <w:tcMar>
              <w:top w:w="100.0" w:type="dxa"/>
              <w:left w:w="100.0" w:type="dxa"/>
              <w:bottom w:w="100.0" w:type="dxa"/>
              <w:right w:w="100.0" w:type="dxa"/>
            </w:tcMar>
          </w:tcPr>
          <w:p w:rsidR="00000000" w:rsidDel="00000000" w:rsidP="00000000" w:rsidRDefault="00000000" w:rsidRPr="00000000" w14:paraId="00000032">
            <w:pPr>
              <w:jc w:val="center"/>
              <w:rPr/>
            </w:pPr>
            <w:r w:rsidDel="00000000" w:rsidR="00000000" w:rsidRPr="00000000">
              <w:rPr>
                <w:b w:val="1"/>
                <w:rtl w:val="0"/>
              </w:rPr>
              <w:t xml:space="preserve">Dependências</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34">
            <w:pPr>
              <w:jc w:val="center"/>
              <w:rPr/>
            </w:pPr>
            <w:r w:rsidDel="00000000" w:rsidR="00000000" w:rsidRPr="00000000">
              <w:rPr>
                <w:b w:val="1"/>
                <w:rtl w:val="0"/>
              </w:rPr>
              <w:t xml:space="preserve">Critério de Aceitação</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RNF-01</w:t>
            </w:r>
          </w:p>
        </w:tc>
        <w:tc>
          <w:tcPr>
            <w:tcMar>
              <w:top w:w="100.0" w:type="dxa"/>
              <w:left w:w="100.0" w:type="dxa"/>
              <w:bottom w:w="100.0" w:type="dxa"/>
              <w:right w:w="100.0" w:type="dxa"/>
            </w:tcMar>
          </w:tcPr>
          <w:p w:rsidR="00000000" w:rsidDel="00000000" w:rsidP="00000000" w:rsidRDefault="00000000" w:rsidRPr="00000000" w14:paraId="00000036">
            <w:pPr>
              <w:spacing w:after="240" w:before="240" w:line="276" w:lineRule="auto"/>
              <w:ind w:left="720" w:hanging="360"/>
              <w:rPr/>
            </w:pPr>
            <w:r w:rsidDel="00000000" w:rsidR="00000000" w:rsidRPr="00000000">
              <w:rPr>
                <w:rtl w:val="0"/>
              </w:rPr>
              <w:t xml:space="preserve">O sistema deve ser capaz de processar grandes volumes de dados (&gt; 10TB) diariamente.</w:t>
            </w:r>
          </w:p>
        </w:tc>
        <w:tc>
          <w:tcP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w:t>
            </w:r>
          </w:p>
        </w:tc>
        <w:tc>
          <w:tcPr>
            <w:gridSpan w:val="2"/>
            <w:tcMar>
              <w:top w:w="100.0" w:type="dxa"/>
              <w:left w:w="100.0" w:type="dxa"/>
              <w:bottom w:w="100.0" w:type="dxa"/>
              <w:right w:w="100.0" w:type="dxa"/>
            </w:tcMar>
          </w:tcPr>
          <w:p w:rsidR="00000000" w:rsidDel="00000000" w:rsidP="00000000" w:rsidRDefault="00000000" w:rsidRPr="00000000" w14:paraId="00000039">
            <w:pPr>
              <w:spacing w:after="240" w:before="240" w:line="276" w:lineRule="auto"/>
              <w:ind w:left="720" w:hanging="360"/>
              <w:rPr/>
            </w:pPr>
            <w:r w:rsidDel="00000000" w:rsidR="00000000" w:rsidRPr="00000000">
              <w:rPr>
                <w:rtl w:val="0"/>
              </w:rPr>
              <w:t xml:space="preserve">Testes de carga mostram que o sistema processa volumes de dados superiores a 10TB diariamente.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3B">
            <w:pPr>
              <w:rPr/>
            </w:pPr>
            <w:r w:rsidDel="00000000" w:rsidR="00000000" w:rsidRPr="00000000">
              <w:rPr>
                <w:rtl w:val="0"/>
              </w:rPr>
              <w:t xml:space="preserve">RNF-02</w:t>
            </w:r>
          </w:p>
        </w:tc>
        <w:tc>
          <w:tcPr>
            <w:tcMar>
              <w:top w:w="100.0" w:type="dxa"/>
              <w:left w:w="100.0" w:type="dxa"/>
              <w:bottom w:w="100.0" w:type="dxa"/>
              <w:right w:w="100.0" w:type="dxa"/>
            </w:tcMar>
          </w:tcPr>
          <w:p w:rsidR="00000000" w:rsidDel="00000000" w:rsidP="00000000" w:rsidRDefault="00000000" w:rsidRPr="00000000" w14:paraId="0000003C">
            <w:pPr>
              <w:spacing w:after="240" w:before="240" w:line="276" w:lineRule="auto"/>
              <w:ind w:left="720" w:hanging="360"/>
              <w:rPr/>
            </w:pPr>
            <w:r w:rsidDel="00000000" w:rsidR="00000000" w:rsidRPr="00000000">
              <w:rPr>
                <w:rtl w:val="0"/>
              </w:rPr>
              <w:t xml:space="preserve">O tempo de resposta para consultas em grandes conjuntos de dados não deve exceder 3 segundos.</w:t>
            </w:r>
          </w:p>
        </w:tc>
        <w:tc>
          <w:tcP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Média</w:t>
            </w:r>
          </w:p>
        </w:tc>
        <w:tc>
          <w:tcPr>
            <w:tcMar>
              <w:top w:w="100.0" w:type="dxa"/>
              <w:left w:w="100.0" w:type="dxa"/>
              <w:bottom w:w="100.0" w:type="dxa"/>
              <w:right w:w="100.0" w:type="dxa"/>
            </w:tcMar>
          </w:tcPr>
          <w:p w:rsidR="00000000" w:rsidDel="00000000" w:rsidP="00000000" w:rsidRDefault="00000000" w:rsidRPr="00000000" w14:paraId="0000003E">
            <w:pPr>
              <w:rPr/>
            </w:pPr>
            <w:r w:rsidDel="00000000" w:rsidR="00000000" w:rsidRPr="00000000">
              <w:rPr>
                <w:rtl w:val="0"/>
              </w:rPr>
              <w:t xml:space="preserve">RNF-01</w:t>
            </w:r>
          </w:p>
        </w:tc>
        <w:tc>
          <w:tcPr>
            <w:gridSpan w:val="2"/>
            <w:tcMar>
              <w:top w:w="100.0" w:type="dxa"/>
              <w:left w:w="100.0" w:type="dxa"/>
              <w:bottom w:w="100.0" w:type="dxa"/>
              <w:right w:w="100.0" w:type="dxa"/>
            </w:tcMar>
          </w:tcPr>
          <w:p w:rsidR="00000000" w:rsidDel="00000000" w:rsidP="00000000" w:rsidRDefault="00000000" w:rsidRPr="00000000" w14:paraId="0000003F">
            <w:pPr>
              <w:spacing w:after="240" w:before="240" w:line="276" w:lineRule="auto"/>
              <w:ind w:left="720" w:hanging="360"/>
              <w:rPr/>
            </w:pPr>
            <w:r w:rsidDel="00000000" w:rsidR="00000000" w:rsidRPr="00000000">
              <w:rPr>
                <w:rtl w:val="0"/>
              </w:rPr>
              <w:t xml:space="preserve">Testes de desempenho mostram tempo de resposta médio abaixo de 3 segundos para consultas.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t xml:space="preserve">RNF-03</w:t>
            </w:r>
          </w:p>
        </w:tc>
        <w:tc>
          <w:tcPr>
            <w:tcMar>
              <w:top w:w="100.0" w:type="dxa"/>
              <w:left w:w="100.0" w:type="dxa"/>
              <w:bottom w:w="100.0" w:type="dxa"/>
              <w:right w:w="100.0" w:type="dxa"/>
            </w:tcMar>
          </w:tcPr>
          <w:p w:rsidR="00000000" w:rsidDel="00000000" w:rsidP="00000000" w:rsidRDefault="00000000" w:rsidRPr="00000000" w14:paraId="00000042">
            <w:pPr>
              <w:spacing w:after="240" w:before="240" w:line="276" w:lineRule="auto"/>
              <w:ind w:left="720" w:hanging="360"/>
              <w:rPr/>
            </w:pPr>
            <w:r w:rsidDel="00000000" w:rsidR="00000000" w:rsidRPr="00000000">
              <w:rPr>
                <w:rtl w:val="0"/>
              </w:rPr>
              <w:t xml:space="preserve">O sistema deve ser capaz de realizar processamento de dados em lote (batch processing) e em tempo real (real-time processing).</w:t>
            </w:r>
          </w:p>
        </w:tc>
        <w:tc>
          <w:tcPr>
            <w:tcMar>
              <w:top w:w="100.0" w:type="dxa"/>
              <w:left w:w="100.0" w:type="dxa"/>
              <w:bottom w:w="100.0" w:type="dxa"/>
              <w:right w:w="100.0" w:type="dxa"/>
            </w:tcMar>
          </w:tcPr>
          <w:p w:rsidR="00000000" w:rsidDel="00000000" w:rsidP="00000000" w:rsidRDefault="00000000" w:rsidRPr="00000000" w14:paraId="00000043">
            <w:pPr>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14:paraId="00000044">
            <w:pPr>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45">
            <w:pPr>
              <w:spacing w:after="240" w:before="240" w:line="276" w:lineRule="auto"/>
              <w:ind w:left="720" w:hanging="360"/>
              <w:rPr/>
            </w:pPr>
            <w:r w:rsidDel="00000000" w:rsidR="00000000" w:rsidRPr="00000000">
              <w:rPr>
                <w:rtl w:val="0"/>
              </w:rPr>
              <w:t xml:space="preserve">Testes mostram que o sistema consegue processar grandes volumes de dados históricos (batch) e dados em tempo real (ex.: dados de comportamento de usuários) sem comprometer o desempenho.</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RNF-04</w:t>
            </w:r>
          </w:p>
        </w:tc>
        <w:tc>
          <w:tcPr>
            <w:tcMar>
              <w:top w:w="100.0" w:type="dxa"/>
              <w:left w:w="100.0" w:type="dxa"/>
              <w:bottom w:w="100.0" w:type="dxa"/>
              <w:right w:w="100.0" w:type="dxa"/>
            </w:tcMar>
          </w:tcPr>
          <w:p w:rsidR="00000000" w:rsidDel="00000000" w:rsidP="00000000" w:rsidRDefault="00000000" w:rsidRPr="00000000" w14:paraId="00000048">
            <w:pPr>
              <w:spacing w:after="240" w:before="240" w:line="276" w:lineRule="auto"/>
              <w:ind w:left="720" w:hanging="360"/>
              <w:rPr/>
            </w:pPr>
            <w:r w:rsidDel="00000000" w:rsidR="00000000" w:rsidRPr="00000000">
              <w:rPr>
                <w:rtl w:val="0"/>
              </w:rPr>
              <w:t xml:space="preserve">O sistema deve garantir a segurança dos dados dos clientes, atendendo às exigências da LGPD.</w:t>
            </w:r>
          </w:p>
        </w:tc>
        <w:tc>
          <w:tcPr>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14:paraId="0000004A">
            <w:pPr>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4B">
            <w:pPr>
              <w:spacing w:after="240" w:before="240" w:line="276" w:lineRule="auto"/>
              <w:ind w:left="720" w:hanging="360"/>
              <w:rPr/>
            </w:pPr>
            <w:r w:rsidDel="00000000" w:rsidR="00000000" w:rsidRPr="00000000">
              <w:rPr>
                <w:rtl w:val="0"/>
              </w:rPr>
              <w:t xml:space="preserve">Auditorias de segurança mostram conformidade com a LGPD e que os dados são manipulados de forma segura.</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276" w:lineRule="auto"/>
        <w:ind w:left="720" w:hanging="360"/>
        <w:rPr>
          <w:b w:val="1"/>
          <w:color w:val="000000"/>
          <w:sz w:val="26"/>
          <w:szCs w:val="26"/>
        </w:rPr>
      </w:pPr>
      <w:bookmarkStart w:colFirst="0" w:colLast="0" w:name="_heading=h.i1p6c6rs557m" w:id="4"/>
      <w:bookmarkEnd w:id="4"/>
      <w:r w:rsidDel="00000000" w:rsidR="00000000" w:rsidRPr="00000000">
        <w:rPr>
          <w:rtl w:val="0"/>
        </w:rPr>
      </w:r>
    </w:p>
    <w:p w:rsidR="00000000" w:rsidDel="00000000" w:rsidP="00000000" w:rsidRDefault="00000000" w:rsidRPr="00000000" w14:paraId="0000004F">
      <w:pPr>
        <w:pStyle w:val="Heading3"/>
        <w:keepNext w:val="0"/>
        <w:keepLines w:val="0"/>
        <w:spacing w:before="280" w:line="276" w:lineRule="auto"/>
        <w:ind w:left="720" w:hanging="360"/>
        <w:rPr>
          <w:b w:val="1"/>
          <w:color w:val="000000"/>
          <w:sz w:val="26"/>
          <w:szCs w:val="26"/>
        </w:rPr>
      </w:pPr>
      <w:bookmarkStart w:colFirst="0" w:colLast="0" w:name="_heading=h.6vawu7uya62s" w:id="5"/>
      <w:bookmarkEnd w:id="5"/>
      <w:r w:rsidDel="00000000" w:rsidR="00000000" w:rsidRPr="00000000">
        <w:rPr>
          <w:b w:val="1"/>
          <w:color w:val="000000"/>
          <w:sz w:val="26"/>
          <w:szCs w:val="26"/>
          <w:rtl w:val="0"/>
        </w:rPr>
        <w:t xml:space="preserve">5. Casos de Uso</w:t>
      </w:r>
    </w:p>
    <w:p w:rsidR="00000000" w:rsidDel="00000000" w:rsidP="00000000" w:rsidRDefault="00000000" w:rsidRPr="00000000" w14:paraId="00000050">
      <w:pPr>
        <w:spacing w:after="240" w:before="240" w:line="276" w:lineRule="auto"/>
        <w:rPr>
          <w:b w:val="1"/>
        </w:rPr>
      </w:pPr>
      <w:r w:rsidDel="00000000" w:rsidR="00000000" w:rsidRPr="00000000">
        <w:rPr>
          <w:b w:val="1"/>
          <w:rtl w:val="0"/>
        </w:rPr>
        <w:t xml:space="preserve">Caso de Uso 1:</w:t>
      </w:r>
      <w:r w:rsidDel="00000000" w:rsidR="00000000" w:rsidRPr="00000000">
        <w:rPr>
          <w:rtl w:val="0"/>
        </w:rPr>
        <w:t xml:space="preserve"> Analisar Vendas por Produto</w:t>
        <w:br w:type="textWrapping"/>
      </w:r>
      <w:r w:rsidDel="00000000" w:rsidR="00000000" w:rsidRPr="00000000">
        <w:rPr>
          <w:b w:val="1"/>
          <w:rtl w:val="0"/>
        </w:rPr>
        <w:t xml:space="preserve">Descrição:</w:t>
      </w:r>
      <w:r w:rsidDel="00000000" w:rsidR="00000000" w:rsidRPr="00000000">
        <w:rPr>
          <w:rtl w:val="0"/>
        </w:rPr>
        <w:t xml:space="preserve"> O gerente de vendas utiliza o sistema para analisar as vendas por categoria de produto em um determinado período.</w:t>
        <w:br w:type="textWrapping"/>
      </w:r>
      <w:r w:rsidDel="00000000" w:rsidR="00000000" w:rsidRPr="00000000">
        <w:rPr>
          <w:b w:val="1"/>
          <w:rtl w:val="0"/>
        </w:rPr>
        <w:t xml:space="preserve">Ator(es):</w:t>
      </w:r>
      <w:r w:rsidDel="00000000" w:rsidR="00000000" w:rsidRPr="00000000">
        <w:rPr>
          <w:rtl w:val="0"/>
        </w:rPr>
        <w:t xml:space="preserve"> Gerente de Vendas</w:t>
        <w:br w:type="textWrapping"/>
      </w:r>
      <w:r w:rsidDel="00000000" w:rsidR="00000000" w:rsidRPr="00000000">
        <w:rPr>
          <w:b w:val="1"/>
          <w:rtl w:val="0"/>
        </w:rPr>
        <w:t xml:space="preserve">Pré-condição:</w:t>
      </w:r>
      <w:r w:rsidDel="00000000" w:rsidR="00000000" w:rsidRPr="00000000">
        <w:rPr>
          <w:rtl w:val="0"/>
        </w:rPr>
        <w:t xml:space="preserve"> O sistema deve estar integrado à base de dados de transações do e-commerce.</w:t>
        <w:br w:type="textWrapping"/>
      </w:r>
      <w:r w:rsidDel="00000000" w:rsidR="00000000" w:rsidRPr="00000000">
        <w:rPr>
          <w:b w:val="1"/>
          <w:rtl w:val="0"/>
        </w:rPr>
        <w:t xml:space="preserve">Fluxo Principal:</w:t>
      </w:r>
    </w:p>
    <w:p w:rsidR="00000000" w:rsidDel="00000000" w:rsidP="00000000" w:rsidRDefault="00000000" w:rsidRPr="00000000" w14:paraId="00000051">
      <w:pPr>
        <w:numPr>
          <w:ilvl w:val="0"/>
          <w:numId w:val="7"/>
        </w:numPr>
        <w:spacing w:after="0" w:afterAutospacing="0" w:before="240" w:line="276" w:lineRule="auto"/>
        <w:ind w:left="720" w:hanging="360"/>
      </w:pPr>
      <w:r w:rsidDel="00000000" w:rsidR="00000000" w:rsidRPr="00000000">
        <w:rPr>
          <w:rtl w:val="0"/>
        </w:rPr>
        <w:t xml:space="preserve">O gerente acessa o sistema e escolhe o período de análise.</w:t>
      </w:r>
    </w:p>
    <w:p w:rsidR="00000000" w:rsidDel="00000000" w:rsidP="00000000" w:rsidRDefault="00000000" w:rsidRPr="00000000" w14:paraId="00000052">
      <w:pPr>
        <w:numPr>
          <w:ilvl w:val="0"/>
          <w:numId w:val="7"/>
        </w:numPr>
        <w:spacing w:after="0" w:afterAutospacing="0" w:before="0" w:beforeAutospacing="0" w:line="276" w:lineRule="auto"/>
        <w:ind w:left="720" w:hanging="360"/>
      </w:pPr>
      <w:r w:rsidDel="00000000" w:rsidR="00000000" w:rsidRPr="00000000">
        <w:rPr>
          <w:rtl w:val="0"/>
        </w:rPr>
        <w:t xml:space="preserve">O sistema processa os dados de vendas para o período selecionado.</w:t>
      </w:r>
    </w:p>
    <w:p w:rsidR="00000000" w:rsidDel="00000000" w:rsidP="00000000" w:rsidRDefault="00000000" w:rsidRPr="00000000" w14:paraId="00000053">
      <w:pPr>
        <w:numPr>
          <w:ilvl w:val="0"/>
          <w:numId w:val="7"/>
        </w:numPr>
        <w:spacing w:after="240" w:before="0" w:beforeAutospacing="0" w:line="276" w:lineRule="auto"/>
        <w:ind w:left="720" w:hanging="360"/>
      </w:pPr>
      <w:r w:rsidDel="00000000" w:rsidR="00000000" w:rsidRPr="00000000">
        <w:rPr>
          <w:rtl w:val="0"/>
        </w:rPr>
        <w:t xml:space="preserve">O sistema exibe os relatórios com a quantidade de vendas por produto e categoria.</w:t>
        <w:br w:type="textWrapping"/>
      </w:r>
      <w:r w:rsidDel="00000000" w:rsidR="00000000" w:rsidRPr="00000000">
        <w:rPr>
          <w:b w:val="1"/>
          <w:rtl w:val="0"/>
        </w:rPr>
        <w:t xml:space="preserve">Fluxo Alternativo:</w:t>
        <w:br w:type="textWrapping"/>
      </w:r>
      <w:r w:rsidDel="00000000" w:rsidR="00000000" w:rsidRPr="00000000">
        <w:rPr>
          <w:rtl w:val="0"/>
        </w:rPr>
        <w:t xml:space="preserve">Se não houver dados para o período selecionado, o sistema notifica o usuário.</w:t>
      </w:r>
    </w:p>
    <w:p w:rsidR="00000000" w:rsidDel="00000000" w:rsidP="00000000" w:rsidRDefault="00000000" w:rsidRPr="00000000" w14:paraId="00000054">
      <w:pPr>
        <w:spacing w:after="240" w:before="240" w:line="276" w:lineRule="auto"/>
        <w:rPr>
          <w:b w:val="1"/>
        </w:rPr>
      </w:pPr>
      <w:r w:rsidDel="00000000" w:rsidR="00000000" w:rsidRPr="00000000">
        <w:rPr>
          <w:b w:val="1"/>
          <w:rtl w:val="0"/>
        </w:rPr>
        <w:t xml:space="preserve">Caso de Uso 2:</w:t>
      </w:r>
      <w:r w:rsidDel="00000000" w:rsidR="00000000" w:rsidRPr="00000000">
        <w:rPr>
          <w:rtl w:val="0"/>
        </w:rPr>
        <w:t xml:space="preserve"> Analisar Comportamento de Clientes</w:t>
        <w:br w:type="textWrapping"/>
      </w:r>
      <w:r w:rsidDel="00000000" w:rsidR="00000000" w:rsidRPr="00000000">
        <w:rPr>
          <w:b w:val="1"/>
          <w:rtl w:val="0"/>
        </w:rPr>
        <w:t xml:space="preserve">Descrição:</w:t>
      </w:r>
      <w:r w:rsidDel="00000000" w:rsidR="00000000" w:rsidRPr="00000000">
        <w:rPr>
          <w:rtl w:val="0"/>
        </w:rPr>
        <w:t xml:space="preserve"> O gerente de marketing acessa o sistema para analisar os padrões de comportamento de navegação dos clientes.</w:t>
        <w:br w:type="textWrapping"/>
      </w:r>
      <w:r w:rsidDel="00000000" w:rsidR="00000000" w:rsidRPr="00000000">
        <w:rPr>
          <w:b w:val="1"/>
          <w:rtl w:val="0"/>
        </w:rPr>
        <w:t xml:space="preserve">Ator(es):</w:t>
      </w:r>
      <w:r w:rsidDel="00000000" w:rsidR="00000000" w:rsidRPr="00000000">
        <w:rPr>
          <w:rtl w:val="0"/>
        </w:rPr>
        <w:t xml:space="preserve"> Gerente de Marketing</w:t>
        <w:br w:type="textWrapping"/>
      </w:r>
      <w:r w:rsidDel="00000000" w:rsidR="00000000" w:rsidRPr="00000000">
        <w:rPr>
          <w:b w:val="1"/>
          <w:rtl w:val="0"/>
        </w:rPr>
        <w:t xml:space="preserve">Pré-condição:</w:t>
      </w:r>
      <w:r w:rsidDel="00000000" w:rsidR="00000000" w:rsidRPr="00000000">
        <w:rPr>
          <w:rtl w:val="0"/>
        </w:rPr>
        <w:t xml:space="preserve"> O sistema deve ter acesso aos dados de navegação dos clientes.</w:t>
        <w:br w:type="textWrapping"/>
      </w:r>
      <w:r w:rsidDel="00000000" w:rsidR="00000000" w:rsidRPr="00000000">
        <w:rPr>
          <w:b w:val="1"/>
          <w:rtl w:val="0"/>
        </w:rPr>
        <w:t xml:space="preserve">Fluxo Principal:</w:t>
      </w:r>
    </w:p>
    <w:p w:rsidR="00000000" w:rsidDel="00000000" w:rsidP="00000000" w:rsidRDefault="00000000" w:rsidRPr="00000000" w14:paraId="00000055">
      <w:pPr>
        <w:numPr>
          <w:ilvl w:val="0"/>
          <w:numId w:val="3"/>
        </w:numPr>
        <w:spacing w:after="0" w:afterAutospacing="0" w:before="240" w:line="276" w:lineRule="auto"/>
        <w:ind w:left="720" w:hanging="360"/>
      </w:pPr>
      <w:r w:rsidDel="00000000" w:rsidR="00000000" w:rsidRPr="00000000">
        <w:rPr>
          <w:rtl w:val="0"/>
        </w:rPr>
        <w:t xml:space="preserve">O gerente seleciona o tipo de comportamento a ser analisado (ex.: páginas mais acessadas, tempo médio no site).</w:t>
      </w:r>
    </w:p>
    <w:p w:rsidR="00000000" w:rsidDel="00000000" w:rsidP="00000000" w:rsidRDefault="00000000" w:rsidRPr="00000000" w14:paraId="00000056">
      <w:pPr>
        <w:numPr>
          <w:ilvl w:val="0"/>
          <w:numId w:val="3"/>
        </w:numPr>
        <w:spacing w:after="240" w:before="0" w:beforeAutospacing="0" w:line="276" w:lineRule="auto"/>
        <w:ind w:left="720" w:hanging="360"/>
      </w:pPr>
      <w:r w:rsidDel="00000000" w:rsidR="00000000" w:rsidRPr="00000000">
        <w:rPr>
          <w:rtl w:val="0"/>
        </w:rPr>
        <w:t xml:space="preserve">O sistema processa os dados de navegação e gera os relatórios correspondentes.</w:t>
        <w:br w:type="textWrapping"/>
      </w:r>
      <w:r w:rsidDel="00000000" w:rsidR="00000000" w:rsidRPr="00000000">
        <w:rPr>
          <w:b w:val="1"/>
          <w:rtl w:val="0"/>
        </w:rPr>
        <w:t xml:space="preserve">Fluxo Alternativo:</w:t>
        <w:br w:type="textWrapping"/>
      </w:r>
      <w:r w:rsidDel="00000000" w:rsidR="00000000" w:rsidRPr="00000000">
        <w:rPr>
          <w:rtl w:val="0"/>
        </w:rPr>
        <w:t xml:space="preserve">Se os dados de navegação não estiverem disponíveis, o sistema exibe uma mensagem de erro.</w:t>
      </w:r>
    </w:p>
    <w:p w:rsidR="00000000" w:rsidDel="00000000" w:rsidP="00000000" w:rsidRDefault="00000000" w:rsidRPr="00000000" w14:paraId="00000057">
      <w:pPr>
        <w:spacing w:after="240" w:before="240" w:line="276" w:lineRule="auto"/>
        <w:rPr>
          <w:b w:val="1"/>
        </w:rPr>
      </w:pPr>
      <w:r w:rsidDel="00000000" w:rsidR="00000000" w:rsidRPr="00000000">
        <w:rPr>
          <w:b w:val="1"/>
          <w:rtl w:val="0"/>
        </w:rPr>
        <w:t xml:space="preserve">Caso de Uso 3:</w:t>
      </w:r>
      <w:r w:rsidDel="00000000" w:rsidR="00000000" w:rsidRPr="00000000">
        <w:rPr>
          <w:rtl w:val="0"/>
        </w:rPr>
        <w:t xml:space="preserve"> Identificar Produtos Populares</w:t>
        <w:br w:type="textWrapping"/>
      </w:r>
      <w:r w:rsidDel="00000000" w:rsidR="00000000" w:rsidRPr="00000000">
        <w:rPr>
          <w:b w:val="1"/>
          <w:rtl w:val="0"/>
        </w:rPr>
        <w:t xml:space="preserve">Descrição:</w:t>
      </w:r>
      <w:r w:rsidDel="00000000" w:rsidR="00000000" w:rsidRPr="00000000">
        <w:rPr>
          <w:rtl w:val="0"/>
        </w:rPr>
        <w:t xml:space="preserve"> O sistema analisa os padrões de compra para identificar produtos mais populares e fornecer recomendações.</w:t>
        <w:br w:type="textWrapping"/>
      </w:r>
      <w:r w:rsidDel="00000000" w:rsidR="00000000" w:rsidRPr="00000000">
        <w:rPr>
          <w:b w:val="1"/>
          <w:rtl w:val="0"/>
        </w:rPr>
        <w:t xml:space="preserve">Ator(es):</w:t>
      </w:r>
      <w:r w:rsidDel="00000000" w:rsidR="00000000" w:rsidRPr="00000000">
        <w:rPr>
          <w:rtl w:val="0"/>
        </w:rPr>
        <w:t xml:space="preserve"> Sistema (processamento automatizado)</w:t>
        <w:br w:type="textWrapping"/>
      </w:r>
      <w:r w:rsidDel="00000000" w:rsidR="00000000" w:rsidRPr="00000000">
        <w:rPr>
          <w:b w:val="1"/>
          <w:rtl w:val="0"/>
        </w:rPr>
        <w:t xml:space="preserve">Pré-condição:</w:t>
      </w:r>
      <w:r w:rsidDel="00000000" w:rsidR="00000000" w:rsidRPr="00000000">
        <w:rPr>
          <w:rtl w:val="0"/>
        </w:rPr>
        <w:t xml:space="preserve"> Os dados de vendas e comportamento de cliente devem estar disponíveis.</w:t>
        <w:br w:type="textWrapping"/>
      </w:r>
      <w:r w:rsidDel="00000000" w:rsidR="00000000" w:rsidRPr="00000000">
        <w:rPr>
          <w:b w:val="1"/>
          <w:rtl w:val="0"/>
        </w:rPr>
        <w:t xml:space="preserve">Fluxo Principal:</w:t>
      </w:r>
    </w:p>
    <w:p w:rsidR="00000000" w:rsidDel="00000000" w:rsidP="00000000" w:rsidRDefault="00000000" w:rsidRPr="00000000" w14:paraId="00000058">
      <w:pPr>
        <w:numPr>
          <w:ilvl w:val="0"/>
          <w:numId w:val="1"/>
        </w:numPr>
        <w:spacing w:after="0" w:afterAutospacing="0" w:before="240" w:line="276" w:lineRule="auto"/>
        <w:ind w:left="720" w:hanging="360"/>
      </w:pPr>
      <w:r w:rsidDel="00000000" w:rsidR="00000000" w:rsidRPr="00000000">
        <w:rPr>
          <w:rtl w:val="0"/>
        </w:rPr>
        <w:t xml:space="preserve">O sistema analisa as transações para identificar produtos mais comprados.</w:t>
      </w:r>
    </w:p>
    <w:p w:rsidR="00000000" w:rsidDel="00000000" w:rsidP="00000000" w:rsidRDefault="00000000" w:rsidRPr="00000000" w14:paraId="00000059">
      <w:pPr>
        <w:numPr>
          <w:ilvl w:val="0"/>
          <w:numId w:val="1"/>
        </w:numPr>
        <w:spacing w:after="240" w:before="0" w:beforeAutospacing="0" w:line="276" w:lineRule="auto"/>
        <w:ind w:left="720" w:hanging="360"/>
      </w:pPr>
      <w:r w:rsidDel="00000000" w:rsidR="00000000" w:rsidRPr="00000000">
        <w:rPr>
          <w:rtl w:val="0"/>
        </w:rPr>
        <w:t xml:space="preserve">Sugestões de produtos populares são geradas automaticamente e exibidas nos relatórios.</w:t>
        <w:br w:type="textWrapping"/>
      </w:r>
      <w:r w:rsidDel="00000000" w:rsidR="00000000" w:rsidRPr="00000000">
        <w:rPr>
          <w:b w:val="1"/>
          <w:rtl w:val="0"/>
        </w:rPr>
        <w:t xml:space="preserve">Fluxo Alternativo:</w:t>
        <w:br w:type="textWrapping"/>
      </w:r>
      <w:r w:rsidDel="00000000" w:rsidR="00000000" w:rsidRPr="00000000">
        <w:rPr>
          <w:rtl w:val="0"/>
        </w:rPr>
        <w:t xml:space="preserve">Se não houver dados suficientes para a análise, o sistema notifica o usuário.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276" w:lineRule="auto"/>
        <w:ind w:left="720" w:hanging="360"/>
        <w:rPr>
          <w:b w:val="1"/>
          <w:color w:val="000000"/>
          <w:sz w:val="26"/>
          <w:szCs w:val="26"/>
        </w:rPr>
      </w:pPr>
      <w:bookmarkStart w:colFirst="0" w:colLast="0" w:name="_heading=h.na4desgiyeu6" w:id="6"/>
      <w:bookmarkEnd w:id="6"/>
      <w:r w:rsidDel="00000000" w:rsidR="00000000" w:rsidRPr="00000000">
        <w:rPr>
          <w:b w:val="1"/>
          <w:color w:val="000000"/>
          <w:sz w:val="26"/>
          <w:szCs w:val="26"/>
          <w:rtl w:val="0"/>
        </w:rPr>
        <w:t xml:space="preserve">6. Restrições</w:t>
      </w:r>
    </w:p>
    <w:p w:rsidR="00000000" w:rsidDel="00000000" w:rsidP="00000000" w:rsidRDefault="00000000" w:rsidRPr="00000000" w14:paraId="0000005C">
      <w:pPr>
        <w:numPr>
          <w:ilvl w:val="0"/>
          <w:numId w:val="5"/>
        </w:numPr>
        <w:spacing w:after="0" w:afterAutospacing="0" w:before="240" w:line="276" w:lineRule="auto"/>
        <w:ind w:left="720" w:hanging="360"/>
      </w:pPr>
      <w:r w:rsidDel="00000000" w:rsidR="00000000" w:rsidRPr="00000000">
        <w:rPr>
          <w:rtl w:val="0"/>
        </w:rPr>
        <w:t xml:space="preserve">O sistema deve estar disponível 24/7 para processar os dados e gerar relatórios de forma contínua.</w:t>
      </w:r>
    </w:p>
    <w:p w:rsidR="00000000" w:rsidDel="00000000" w:rsidP="00000000" w:rsidRDefault="00000000" w:rsidRPr="00000000" w14:paraId="0000005D">
      <w:pPr>
        <w:numPr>
          <w:ilvl w:val="0"/>
          <w:numId w:val="5"/>
        </w:numPr>
        <w:spacing w:after="0" w:afterAutospacing="0" w:before="0" w:beforeAutospacing="0" w:line="276" w:lineRule="auto"/>
        <w:ind w:left="720" w:hanging="360"/>
      </w:pPr>
      <w:r w:rsidDel="00000000" w:rsidR="00000000" w:rsidRPr="00000000">
        <w:rPr>
          <w:rtl w:val="0"/>
        </w:rPr>
        <w:t xml:space="preserve">O processamento dos dados deve ser feito de acordo com as regulamentações de proteção de dados (LGPD).</w:t>
      </w:r>
    </w:p>
    <w:p w:rsidR="00000000" w:rsidDel="00000000" w:rsidP="00000000" w:rsidRDefault="00000000" w:rsidRPr="00000000" w14:paraId="0000005E">
      <w:pPr>
        <w:numPr>
          <w:ilvl w:val="0"/>
          <w:numId w:val="5"/>
        </w:numPr>
        <w:spacing w:after="240" w:before="0" w:beforeAutospacing="0" w:line="276" w:lineRule="auto"/>
        <w:ind w:left="720" w:hanging="360"/>
      </w:pPr>
      <w:r w:rsidDel="00000000" w:rsidR="00000000" w:rsidRPr="00000000">
        <w:rPr>
          <w:rtl w:val="0"/>
        </w:rPr>
        <w:t xml:space="preserve">O sistema deve estar integrado a uma infraestrutura de Big Data que suporte escalabilidade.</w:t>
      </w:r>
    </w:p>
    <w:p w:rsidR="00000000" w:rsidDel="00000000" w:rsidP="00000000" w:rsidRDefault="00000000" w:rsidRPr="00000000" w14:paraId="0000005F">
      <w:pPr>
        <w:spacing w:after="240" w:before="240" w:line="276"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276" w:lineRule="auto"/>
        <w:ind w:left="720" w:hanging="360"/>
        <w:rPr>
          <w:b w:val="1"/>
          <w:color w:val="000000"/>
          <w:sz w:val="26"/>
          <w:szCs w:val="26"/>
        </w:rPr>
      </w:pPr>
      <w:bookmarkStart w:colFirst="0" w:colLast="0" w:name="_heading=h.6uuk9fydcdy8" w:id="7"/>
      <w:bookmarkEnd w:id="7"/>
      <w:r w:rsidDel="00000000" w:rsidR="00000000" w:rsidRPr="00000000">
        <w:rPr>
          <w:b w:val="1"/>
          <w:color w:val="000000"/>
          <w:sz w:val="26"/>
          <w:szCs w:val="26"/>
          <w:rtl w:val="0"/>
        </w:rPr>
        <w:t xml:space="preserve">7. Tecnologias Utilizadas</w:t>
      </w:r>
    </w:p>
    <w:p w:rsidR="00000000" w:rsidDel="00000000" w:rsidP="00000000" w:rsidRDefault="00000000" w:rsidRPr="00000000" w14:paraId="00000061">
      <w:pPr>
        <w:numPr>
          <w:ilvl w:val="0"/>
          <w:numId w:val="6"/>
        </w:numPr>
        <w:spacing w:after="0" w:afterAutospacing="0" w:before="240" w:line="276" w:lineRule="auto"/>
        <w:ind w:left="720" w:hanging="360"/>
      </w:pPr>
      <w:r w:rsidDel="00000000" w:rsidR="00000000" w:rsidRPr="00000000">
        <w:rPr>
          <w:b w:val="1"/>
          <w:rtl w:val="0"/>
        </w:rPr>
        <w:t xml:space="preserve">Linguagem de Programação:</w:t>
      </w:r>
      <w:r w:rsidDel="00000000" w:rsidR="00000000" w:rsidRPr="00000000">
        <w:rPr>
          <w:rtl w:val="0"/>
        </w:rPr>
        <w:t xml:space="preserve"> Scala</w:t>
      </w:r>
    </w:p>
    <w:p w:rsidR="00000000" w:rsidDel="00000000" w:rsidP="00000000" w:rsidRDefault="00000000" w:rsidRPr="00000000" w14:paraId="00000062">
      <w:pPr>
        <w:numPr>
          <w:ilvl w:val="0"/>
          <w:numId w:val="6"/>
        </w:numPr>
        <w:spacing w:after="0" w:afterAutospacing="0" w:before="0" w:beforeAutospacing="0" w:line="276" w:lineRule="auto"/>
        <w:ind w:left="720" w:hanging="360"/>
      </w:pPr>
      <w:r w:rsidDel="00000000" w:rsidR="00000000" w:rsidRPr="00000000">
        <w:rPr>
          <w:b w:val="1"/>
          <w:rtl w:val="0"/>
        </w:rPr>
        <w:t xml:space="preserve">Plataforma de Big Data:</w:t>
      </w:r>
      <w:r w:rsidDel="00000000" w:rsidR="00000000" w:rsidRPr="00000000">
        <w:rPr>
          <w:rtl w:val="0"/>
        </w:rPr>
        <w:t xml:space="preserve"> Apache Spark para processamento de grandes volumes de dados.</w:t>
      </w:r>
    </w:p>
    <w:p w:rsidR="00000000" w:rsidDel="00000000" w:rsidP="00000000" w:rsidRDefault="00000000" w:rsidRPr="00000000" w14:paraId="00000063">
      <w:pPr>
        <w:numPr>
          <w:ilvl w:val="0"/>
          <w:numId w:val="6"/>
        </w:numPr>
        <w:spacing w:after="0" w:afterAutospacing="0" w:before="0" w:beforeAutospacing="0" w:line="276" w:lineRule="auto"/>
        <w:ind w:left="720" w:hanging="360"/>
      </w:pPr>
      <w:r w:rsidDel="00000000" w:rsidR="00000000" w:rsidRPr="00000000">
        <w:rPr>
          <w:b w:val="1"/>
          <w:rtl w:val="0"/>
        </w:rPr>
        <w:t xml:space="preserve">Banco de Dados:</w:t>
      </w:r>
      <w:r w:rsidDel="00000000" w:rsidR="00000000" w:rsidRPr="00000000">
        <w:rPr>
          <w:rtl w:val="0"/>
        </w:rPr>
        <w:t xml:space="preserve"> Hadoop HDFS para armazenamento distribuído dos dados.</w:t>
      </w:r>
    </w:p>
    <w:p w:rsidR="00000000" w:rsidDel="00000000" w:rsidP="00000000" w:rsidRDefault="00000000" w:rsidRPr="00000000" w14:paraId="00000064">
      <w:pPr>
        <w:numPr>
          <w:ilvl w:val="0"/>
          <w:numId w:val="6"/>
        </w:numPr>
        <w:spacing w:after="0" w:afterAutospacing="0" w:before="0" w:beforeAutospacing="0" w:line="276" w:lineRule="auto"/>
        <w:ind w:left="720" w:hanging="360"/>
      </w:pPr>
      <w:r w:rsidDel="00000000" w:rsidR="00000000" w:rsidRPr="00000000">
        <w:rPr>
          <w:b w:val="1"/>
          <w:rtl w:val="0"/>
        </w:rPr>
        <w:t xml:space="preserve">Ferramentas de Visualização:</w:t>
      </w:r>
      <w:r w:rsidDel="00000000" w:rsidR="00000000" w:rsidRPr="00000000">
        <w:rPr>
          <w:rtl w:val="0"/>
        </w:rPr>
        <w:t xml:space="preserve"> Tableau, Power BI para visualização dos dados analisados.</w:t>
      </w:r>
    </w:p>
    <w:p w:rsidR="00000000" w:rsidDel="00000000" w:rsidP="00000000" w:rsidRDefault="00000000" w:rsidRPr="00000000" w14:paraId="00000065">
      <w:pPr>
        <w:numPr>
          <w:ilvl w:val="0"/>
          <w:numId w:val="6"/>
        </w:numPr>
        <w:spacing w:after="0" w:afterAutospacing="0" w:before="0" w:beforeAutospacing="0" w:line="276" w:lineRule="auto"/>
        <w:ind w:left="720" w:hanging="360"/>
      </w:pPr>
      <w:r w:rsidDel="00000000" w:rsidR="00000000" w:rsidRPr="00000000">
        <w:rPr>
          <w:b w:val="1"/>
          <w:rtl w:val="0"/>
        </w:rPr>
        <w:t xml:space="preserve">Infraestrutura:</w:t>
      </w:r>
      <w:r w:rsidDel="00000000" w:rsidR="00000000" w:rsidRPr="00000000">
        <w:rPr>
          <w:rtl w:val="0"/>
        </w:rPr>
        <w:t xml:space="preserve"> Amazon Web Services (AWS) para processamento em nuvem e escalabilidade.</w:t>
      </w:r>
    </w:p>
    <w:p w:rsidR="00000000" w:rsidDel="00000000" w:rsidP="00000000" w:rsidRDefault="00000000" w:rsidRPr="00000000" w14:paraId="00000066">
      <w:pPr>
        <w:numPr>
          <w:ilvl w:val="0"/>
          <w:numId w:val="6"/>
        </w:numPr>
        <w:spacing w:after="240" w:before="0" w:beforeAutospacing="0" w:line="276" w:lineRule="auto"/>
        <w:ind w:left="720" w:hanging="360"/>
      </w:pPr>
      <w:r w:rsidDel="00000000" w:rsidR="00000000" w:rsidRPr="00000000">
        <w:rPr>
          <w:b w:val="1"/>
          <w:rtl w:val="0"/>
        </w:rPr>
        <w:t xml:space="preserve">Segurança:</w:t>
      </w:r>
      <w:r w:rsidDel="00000000" w:rsidR="00000000" w:rsidRPr="00000000">
        <w:rPr>
          <w:rtl w:val="0"/>
        </w:rPr>
        <w:t xml:space="preserve"> Implementação de autenticação OAuth e criptografia SSL para proteção de dados.</w:t>
      </w:r>
    </w:p>
    <w:p w:rsidR="00000000" w:rsidDel="00000000" w:rsidP="00000000" w:rsidRDefault="00000000" w:rsidRPr="00000000" w14:paraId="00000067">
      <w:pPr>
        <w:spacing w:after="240" w:before="240" w:line="276" w:lineRule="auto"/>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dqdJzv26cYJ+ZDqRl7GXIA3w==">CgMxLjAyCGguZ2pkZ3hzMgloLjMwajB6bGwyCWguMWZvYjl0ZTIJaC4zem55c2g3Mg5oLmkxcDZjNnJzNTU3bTIOaC42dmF3dTd1eWE2MnMyDmgubmE0ZGVzZ2l5ZXU2Mg5oLjZ1dWs5ZnlkY2R5ODgAciExVW1QdFFmc1FoNDdwVHR4aUpYd2d4Q1V4QmRTbUtmUmg=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2024-10-13T23:15:00Z</dcterms:created>
</cp:coreProperties>
</file>