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E1" w:rsidRPr="00900215" w:rsidRDefault="00900215">
      <w:pPr>
        <w:rPr>
          <w:b/>
          <w:color w:val="FF0000"/>
          <w:sz w:val="32"/>
          <w:szCs w:val="32"/>
        </w:rPr>
      </w:pPr>
      <w:r w:rsidRPr="00900215">
        <w:rPr>
          <w:b/>
          <w:color w:val="FF0000"/>
          <w:sz w:val="32"/>
          <w:szCs w:val="32"/>
        </w:rPr>
        <w:t>Módulo 00c – Aux (Geral)</w:t>
      </w:r>
    </w:p>
    <w:p w:rsidR="00900215" w:rsidRPr="00900215" w:rsidRDefault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900215" w:rsidRDefault="00900215">
      <w:r w:rsidRPr="00900215">
        <w:t>TextboxScrollWhenNeeded</w:t>
      </w:r>
    </w:p>
    <w:p w:rsidR="00900215" w:rsidRDefault="00900215">
      <w:r w:rsidRPr="00900215">
        <w:t>CleanDicts</w:t>
      </w:r>
    </w:p>
    <w:p w:rsidR="00900215" w:rsidRDefault="00900215">
      <w:r w:rsidRPr="00900215">
        <w:t>msgboxErrorAlert</w:t>
      </w:r>
    </w:p>
    <w:p w:rsidR="00900215" w:rsidRPr="00900215" w:rsidRDefault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Functions</w:t>
      </w:r>
      <w:bookmarkStart w:id="0" w:name="_GoBack"/>
      <w:bookmarkEnd w:id="0"/>
    </w:p>
    <w:p w:rsidR="00900215" w:rsidRDefault="00900215">
      <w:r w:rsidRPr="00900215">
        <w:t>CreateMsgBoxTit</w:t>
      </w:r>
    </w:p>
    <w:p w:rsidR="00900215" w:rsidRDefault="00900215">
      <w:r w:rsidRPr="00900215">
        <w:t>GetTagParams</w:t>
      </w:r>
    </w:p>
    <w:p w:rsidR="00900215" w:rsidRDefault="00900215">
      <w:r w:rsidRPr="00900215">
        <w:t>FindCodeLineInSub</w:t>
      </w:r>
    </w:p>
    <w:p w:rsidR="00900215" w:rsidRDefault="00900215">
      <w:r w:rsidRPr="00900215">
        <w:t>MskdTxtbox01_ClearNr</w:t>
      </w:r>
    </w:p>
    <w:p w:rsidR="00900215" w:rsidRDefault="00900215">
      <w:r w:rsidRPr="00900215">
        <w:t>DesprezaAcentos</w:t>
      </w:r>
    </w:p>
    <w:p w:rsidR="00900215" w:rsidRDefault="00900215">
      <w:r w:rsidRPr="00900215">
        <w:t>ControlExists</w:t>
      </w:r>
    </w:p>
    <w:p w:rsidR="00900215" w:rsidRDefault="00900215">
      <w:r w:rsidRPr="00900215">
        <w:t>sGetClcltdField</w:t>
      </w:r>
    </w:p>
    <w:p w:rsidR="00900215" w:rsidRDefault="00900215">
      <w:r w:rsidRPr="00900215">
        <w:t>HexToLongRGB</w:t>
      </w:r>
    </w:p>
    <w:p w:rsidR="00900215" w:rsidRDefault="00900215"/>
    <w:p w:rsidR="00900215" w:rsidRPr="00900215" w:rsidRDefault="00900215" w:rsidP="00900215">
      <w:pPr>
        <w:rPr>
          <w:b/>
          <w:color w:val="FF0000"/>
          <w:sz w:val="32"/>
          <w:szCs w:val="32"/>
        </w:rPr>
      </w:pPr>
      <w:r w:rsidRPr="00900215">
        <w:rPr>
          <w:b/>
          <w:color w:val="FF0000"/>
          <w:sz w:val="32"/>
          <w:szCs w:val="32"/>
        </w:rPr>
        <w:t>Módulo 00</w:t>
      </w:r>
      <w:r>
        <w:rPr>
          <w:b/>
          <w:color w:val="FF0000"/>
          <w:sz w:val="32"/>
          <w:szCs w:val="32"/>
        </w:rPr>
        <w:t>d</w:t>
      </w:r>
      <w:r w:rsidRPr="00900215">
        <w:rPr>
          <w:b/>
          <w:color w:val="FF0000"/>
          <w:sz w:val="32"/>
          <w:szCs w:val="32"/>
        </w:rPr>
        <w:t xml:space="preserve"> – Aux (</w:t>
      </w:r>
      <w:r>
        <w:rPr>
          <w:b/>
          <w:color w:val="FF0000"/>
          <w:sz w:val="32"/>
          <w:szCs w:val="32"/>
        </w:rPr>
        <w:t>FormNav</w:t>
      </w:r>
      <w:r w:rsidRPr="00900215">
        <w:rPr>
          <w:b/>
          <w:color w:val="FF0000"/>
          <w:sz w:val="32"/>
          <w:szCs w:val="32"/>
        </w:rPr>
        <w:t>)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900215" w:rsidRDefault="00900215">
      <w:r w:rsidRPr="00900215">
        <w:t>HighlightClrChange</w:t>
      </w:r>
    </w:p>
    <w:p w:rsidR="00900215" w:rsidRDefault="00900215">
      <w:r w:rsidRPr="00900215">
        <w:t>MskdTxtbox02_TextMask</w:t>
      </w:r>
    </w:p>
    <w:p w:rsidR="00900215" w:rsidRDefault="00900215"/>
    <w:p w:rsidR="00900215" w:rsidRPr="00900215" w:rsidRDefault="00900215" w:rsidP="00900215">
      <w:pPr>
        <w:rPr>
          <w:b/>
          <w:color w:val="FF0000"/>
          <w:sz w:val="32"/>
          <w:szCs w:val="32"/>
        </w:rPr>
      </w:pPr>
      <w:r w:rsidRPr="00900215">
        <w:rPr>
          <w:b/>
          <w:color w:val="FF0000"/>
          <w:sz w:val="32"/>
          <w:szCs w:val="32"/>
        </w:rPr>
        <w:t>Módulo 00</w:t>
      </w:r>
      <w:r>
        <w:rPr>
          <w:b/>
          <w:color w:val="FF0000"/>
          <w:sz w:val="32"/>
          <w:szCs w:val="32"/>
        </w:rPr>
        <w:t>e</w:t>
      </w:r>
      <w:r w:rsidRPr="00900215">
        <w:rPr>
          <w:b/>
          <w:color w:val="FF0000"/>
          <w:sz w:val="32"/>
          <w:szCs w:val="32"/>
        </w:rPr>
        <w:t xml:space="preserve"> – Aux (</w:t>
      </w:r>
      <w:r>
        <w:rPr>
          <w:b/>
          <w:color w:val="FF0000"/>
          <w:sz w:val="32"/>
          <w:szCs w:val="32"/>
        </w:rPr>
        <w:t>Access window</w:t>
      </w:r>
      <w:r w:rsidRPr="00900215">
        <w:rPr>
          <w:b/>
          <w:color w:val="FF0000"/>
          <w:sz w:val="32"/>
          <w:szCs w:val="32"/>
        </w:rPr>
        <w:t>)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900215" w:rsidRDefault="00900215" w:rsidP="00900215">
      <w:r w:rsidRPr="00900215">
        <w:t>Scr_FormAlwaysOnTop</w:t>
      </w:r>
    </w:p>
    <w:p w:rsidR="00900215" w:rsidRDefault="00900215" w:rsidP="00900215">
      <w:r w:rsidRPr="00900215">
        <w:t>Scr_HideAccess</w:t>
      </w:r>
    </w:p>
    <w:p w:rsidR="00900215" w:rsidRDefault="00900215" w:rsidP="00900215">
      <w:r w:rsidRPr="00900215">
        <w:t>Scr_ShowAccess</w:t>
      </w:r>
    </w:p>
    <w:p w:rsid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Functions</w:t>
      </w:r>
    </w:p>
    <w:p w:rsidR="00900215" w:rsidRDefault="00900215" w:rsidP="00900215">
      <w:r w:rsidRPr="00900215">
        <w:lastRenderedPageBreak/>
        <w:t>ShowWindow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t>SetWindowPos</w:t>
      </w:r>
    </w:p>
    <w:p w:rsidR="00900215" w:rsidRDefault="00900215"/>
    <w:p w:rsidR="00900215" w:rsidRDefault="00900215" w:rsidP="00900215">
      <w:pPr>
        <w:rPr>
          <w:b/>
          <w:color w:val="FF0000"/>
          <w:sz w:val="32"/>
          <w:szCs w:val="32"/>
        </w:rPr>
      </w:pPr>
      <w:r w:rsidRPr="00900215">
        <w:rPr>
          <w:b/>
          <w:color w:val="FF0000"/>
          <w:sz w:val="32"/>
          <w:szCs w:val="32"/>
        </w:rPr>
        <w:t xml:space="preserve">Módulo 01a </w:t>
      </w:r>
      <w:r>
        <w:rPr>
          <w:b/>
          <w:color w:val="FF0000"/>
          <w:sz w:val="32"/>
          <w:szCs w:val="32"/>
        </w:rPr>
        <w:t>–</w:t>
      </w:r>
      <w:r w:rsidRPr="00900215">
        <w:rPr>
          <w:b/>
          <w:color w:val="FF0000"/>
          <w:sz w:val="32"/>
          <w:szCs w:val="32"/>
        </w:rPr>
        <w:t xml:space="preserve"> OpemForms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900215" w:rsidRDefault="00900215" w:rsidP="00900215">
      <w:r w:rsidRPr="00900215">
        <w:t>FormLoad00a_FindSysPaths</w:t>
      </w:r>
    </w:p>
    <w:p w:rsidR="00900215" w:rsidRDefault="00900215" w:rsidP="00900215">
      <w:r w:rsidRPr="00900215">
        <w:t>FormLoad01_FormLoadingStart</w:t>
      </w:r>
    </w:p>
    <w:p w:rsidR="00900215" w:rsidRDefault="00900215" w:rsidP="00900215">
      <w:r w:rsidRPr="00900215">
        <w:t>FormLoad02a_SetFormPositionDict</w:t>
      </w:r>
    </w:p>
    <w:p w:rsidR="00900215" w:rsidRDefault="00900215" w:rsidP="00900215">
      <w:r w:rsidRPr="00900215">
        <w:t>FormLoad02b_UpdateFormPositionDict</w:t>
      </w:r>
    </w:p>
    <w:p w:rsidR="00900215" w:rsidRDefault="00900215" w:rsidP="00900215">
      <w:r w:rsidRPr="00900215">
        <w:t>FormLoad05_OpenForm</w:t>
      </w:r>
    </w:p>
    <w:p w:rsidR="00900215" w:rsidRDefault="00900215" w:rsidP="00900215">
      <w:r w:rsidRPr="00900215">
        <w:t>FormLoad06b_BackFromFormLoad</w:t>
      </w:r>
    </w:p>
    <w:p w:rsidR="00900215" w:rsidRDefault="00900215" w:rsidP="00900215">
      <w:r w:rsidRPr="00900215">
        <w:t>FormLoad06a_BackFromFormLoad</w:t>
      </w:r>
    </w:p>
    <w:p w:rsidR="00900215" w:rsidRDefault="00900215" w:rsidP="00900215">
      <w:r w:rsidRPr="00900215">
        <w:t>FormLoad07_GenCtrlsEventDictInit</w:t>
      </w:r>
    </w:p>
    <w:p w:rsidR="00900215" w:rsidRDefault="00900215" w:rsidP="00900215">
      <w:r w:rsidRPr="00900215">
        <w:t>FormLoad08_SetFormPosition</w:t>
      </w:r>
    </w:p>
    <w:p w:rsidR="00900215" w:rsidRDefault="00900215" w:rsidP="00900215">
      <w:r w:rsidRPr="00900215">
        <w:t>FormStatusBar01_Bld</w:t>
      </w:r>
    </w:p>
    <w:p w:rsidR="00900215" w:rsidRDefault="00900215" w:rsidP="00900215">
      <w:r w:rsidRPr="00900215">
        <w:t>FormStatusBar02_SetWarn</w:t>
      </w:r>
    </w:p>
    <w:p w:rsidR="00900215" w:rsidRDefault="00900215" w:rsidP="00900215">
      <w:r w:rsidRPr="00900215">
        <w:t>FormStatusBar04_OpnLogForm</w:t>
      </w:r>
    </w:p>
    <w:p w:rsidR="00900215" w:rsidRDefault="00900215" w:rsidP="00900215">
      <w:r w:rsidRPr="00900215">
        <w:t>SysLoad01_SysDictsLoad</w:t>
      </w:r>
    </w:p>
    <w:p w:rsidR="00900215" w:rsidRDefault="00900215"/>
    <w:p w:rsidR="00900215" w:rsidRDefault="00900215"/>
    <w:p w:rsidR="00900215" w:rsidRDefault="00900215" w:rsidP="00900215">
      <w:pPr>
        <w:rPr>
          <w:b/>
          <w:color w:val="FF0000"/>
          <w:sz w:val="32"/>
          <w:szCs w:val="32"/>
        </w:rPr>
      </w:pPr>
      <w:r w:rsidRPr="00900215">
        <w:rPr>
          <w:b/>
          <w:color w:val="FF0000"/>
          <w:sz w:val="32"/>
          <w:szCs w:val="32"/>
        </w:rPr>
        <w:t xml:space="preserve">Módulo 04a </w:t>
      </w:r>
      <w:r>
        <w:rPr>
          <w:b/>
          <w:color w:val="FF0000"/>
          <w:sz w:val="32"/>
          <w:szCs w:val="32"/>
        </w:rPr>
        <w:t>–</w:t>
      </w:r>
      <w:r w:rsidRPr="00900215">
        <w:rPr>
          <w:b/>
          <w:color w:val="FF0000"/>
          <w:sz w:val="32"/>
          <w:szCs w:val="32"/>
        </w:rPr>
        <w:t xml:space="preserve"> FormsDictsBuild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900215" w:rsidRDefault="00900215" w:rsidP="00900215">
      <w:r w:rsidRPr="00900215">
        <w:t>pbSub00_UserPermissionsDictBuild</w:t>
      </w:r>
    </w:p>
    <w:p w:rsidR="00900215" w:rsidRDefault="00900215" w:rsidP="00900215">
      <w:r w:rsidRPr="00900215">
        <w:t>pbSub10_EventsDictBuild</w:t>
      </w:r>
    </w:p>
    <w:p w:rsidR="00900215" w:rsidRDefault="00900215" w:rsidP="00900215">
      <w:r w:rsidRPr="00900215">
        <w:t>pbSub20_TargtCtrlsDictStartUp</w:t>
      </w:r>
    </w:p>
    <w:p w:rsidR="00900215" w:rsidRDefault="00900215" w:rsidP="00900215">
      <w:r w:rsidRPr="00900215">
        <w:t>pbSub21_TargtCtrlsDictBuild</w:t>
      </w:r>
    </w:p>
    <w:p w:rsidR="00900215" w:rsidRDefault="00900215" w:rsidP="00900215">
      <w:r w:rsidRPr="00900215">
        <w:t>pbSub22_GetTargtCtrlsSQL</w:t>
      </w:r>
    </w:p>
    <w:p w:rsidR="00900215" w:rsidRDefault="00900215" w:rsidP="00900215">
      <w:r w:rsidRPr="00900215">
        <w:lastRenderedPageBreak/>
        <w:t>pbSub30_TriggCtrlDictStartUp</w:t>
      </w:r>
    </w:p>
    <w:p w:rsidR="00900215" w:rsidRDefault="00900215" w:rsidP="00900215">
      <w:r w:rsidRPr="00900215">
        <w:t>pbSub31_TriggCtrlDictBuild</w:t>
      </w:r>
    </w:p>
    <w:p w:rsidR="00900215" w:rsidRDefault="00900215" w:rsidP="00900215">
      <w:r w:rsidRPr="00900215">
        <w:t>pbSub41_CtrlsBehvrDictBuild</w:t>
      </w:r>
    </w:p>
    <w:p w:rsidR="00900215" w:rsidRDefault="00900215" w:rsidP="00900215">
      <w:r w:rsidRPr="00900215">
        <w:t>pbSub51_RstAreaDictBuild</w:t>
      </w:r>
    </w:p>
    <w:p w:rsidR="00900215" w:rsidRDefault="00900215" w:rsidP="00900215">
      <w:r w:rsidRPr="00900215">
        <w:t>pbSub52_RstAreaBTNsDictBuild</w:t>
      </w:r>
    </w:p>
    <w:p w:rsidR="00900215" w:rsidRDefault="00900215" w:rsidP="00900215">
      <w:r w:rsidRPr="00900215">
        <w:t>pbSub60_CtrlsEnblDsblDictStartUp</w:t>
      </w:r>
    </w:p>
    <w:p w:rsidR="00900215" w:rsidRDefault="00900215" w:rsidP="00900215">
      <w:r w:rsidRPr="00900215">
        <w:t>pbSub61_cCtrlsEnblDsblDictBuild</w:t>
      </w:r>
    </w:p>
    <w:p w:rsidR="00900215" w:rsidRDefault="00900215" w:rsidP="00900215">
      <w:r w:rsidRPr="00900215">
        <w:t>pbSub71_DataFieldDictBuild</w:t>
      </w:r>
    </w:p>
    <w:p w:rsidR="00900215" w:rsidRDefault="00900215" w:rsidP="00900215">
      <w:r w:rsidRPr="00900215">
        <w:t>pbSub81_CommButtonsEventBuild</w:t>
      </w:r>
    </w:p>
    <w:p w:rsidR="00900215" w:rsidRDefault="00900215"/>
    <w:p w:rsidR="00900215" w:rsidRDefault="00900215" w:rsidP="00900215">
      <w:pPr>
        <w:rPr>
          <w:b/>
          <w:color w:val="FF0000"/>
          <w:sz w:val="32"/>
          <w:szCs w:val="32"/>
        </w:rPr>
      </w:pPr>
      <w:r w:rsidRPr="00900215">
        <w:rPr>
          <w:b/>
          <w:color w:val="FF0000"/>
          <w:sz w:val="32"/>
          <w:szCs w:val="32"/>
        </w:rPr>
        <w:t xml:space="preserve">Módulo 07a </w:t>
      </w:r>
      <w:r>
        <w:rPr>
          <w:b/>
          <w:color w:val="FF0000"/>
          <w:sz w:val="32"/>
          <w:szCs w:val="32"/>
        </w:rPr>
        <w:t>–</w:t>
      </w:r>
      <w:r w:rsidRPr="00900215">
        <w:rPr>
          <w:b/>
          <w:color w:val="FF0000"/>
          <w:sz w:val="32"/>
          <w:szCs w:val="32"/>
        </w:rPr>
        <w:t xml:space="preserve"> pbSubsTrggFilter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900215" w:rsidRDefault="00900215" w:rsidP="00900215">
      <w:r w:rsidRPr="00900215">
        <w:t>pb_TargtCtrlUpdate00_TimerDelay</w:t>
      </w:r>
    </w:p>
    <w:p w:rsidR="00900215" w:rsidRDefault="00900215" w:rsidP="00900215">
      <w:r w:rsidRPr="00900215">
        <w:t>pb_TargtCtrlUpdate01_Start</w:t>
      </w:r>
    </w:p>
    <w:p w:rsidR="00900215" w:rsidRDefault="00900215" w:rsidP="00900215">
      <w:r w:rsidRPr="00900215">
        <w:t>pb_TargtCtrlUpdate02_SetSearchType</w:t>
      </w:r>
    </w:p>
    <w:p w:rsidR="00900215" w:rsidRDefault="00900215" w:rsidP="00900215">
      <w:r w:rsidRPr="00900215">
        <w:t>pb_TargtCtrlUpdate03_UNIQUEupdate</w:t>
      </w:r>
    </w:p>
    <w:p w:rsidR="00900215" w:rsidRDefault="00900215" w:rsidP="00900215">
      <w:r w:rsidRPr="00900215">
        <w:t>pb_TargtCtrlUpdate04_RESETarea</w:t>
      </w:r>
    </w:p>
    <w:p w:rsidR="00900215" w:rsidRDefault="00900215" w:rsidP="00900215">
      <w:r w:rsidRPr="00900215">
        <w:t>pb_TargtCtrlUpdate05_CleanCtrls_v1</w:t>
      </w:r>
    </w:p>
    <w:p w:rsidR="00900215" w:rsidRDefault="00900215" w:rsidP="00900215">
      <w:r w:rsidRPr="00900215">
        <w:t>pb_TargtCtrlUpdate05_CleanCtrls_v2</w:t>
      </w:r>
    </w:p>
    <w:p w:rsidR="00900215" w:rsidRDefault="00900215" w:rsidP="00900215">
      <w:r w:rsidRPr="00900215">
        <w:t>pb_TargtCtrlUpdate06_BuildWHERE</w:t>
      </w:r>
    </w:p>
    <w:p w:rsidR="00900215" w:rsidRDefault="00900215" w:rsidP="00900215"/>
    <w:p w:rsid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Functions</w:t>
      </w:r>
    </w:p>
    <w:p w:rsidR="00900215" w:rsidRDefault="00900215">
      <w:r w:rsidRPr="00900215">
        <w:t>SetTimer</w:t>
      </w:r>
    </w:p>
    <w:p w:rsidR="00900215" w:rsidRDefault="00900215">
      <w:r w:rsidRPr="00900215">
        <w:t>KillTimer</w:t>
      </w:r>
    </w:p>
    <w:p w:rsidR="00900215" w:rsidRDefault="00900215"/>
    <w:p w:rsidR="00900215" w:rsidRPr="00900215" w:rsidRDefault="00900215" w:rsidP="00900215">
      <w:pPr>
        <w:rPr>
          <w:b/>
          <w:color w:val="FF0000"/>
          <w:sz w:val="32"/>
          <w:szCs w:val="32"/>
        </w:rPr>
      </w:pPr>
      <w:r w:rsidRPr="00900215">
        <w:rPr>
          <w:b/>
          <w:color w:val="FF0000"/>
          <w:sz w:val="32"/>
          <w:szCs w:val="32"/>
        </w:rPr>
        <w:t>Módulo 07b - pbSubsTrggFilterBldSQL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lastRenderedPageBreak/>
        <w:t>Subs</w:t>
      </w:r>
    </w:p>
    <w:p w:rsidR="00900215" w:rsidRDefault="00900215" w:rsidP="00900215">
      <w:r w:rsidRPr="00900215">
        <w:t>BuildSQL_CheckBox</w:t>
      </w:r>
    </w:p>
    <w:p w:rsidR="00900215" w:rsidRDefault="00900215" w:rsidP="00900215">
      <w:r w:rsidRPr="00900215">
        <w:t>BuildSQL_ComboBox</w:t>
      </w:r>
    </w:p>
    <w:p w:rsidR="00900215" w:rsidRDefault="00900215" w:rsidP="00900215">
      <w:r w:rsidRPr="00900215">
        <w:t>BuildSQL_ListBox</w:t>
      </w:r>
    </w:p>
    <w:p w:rsidR="00D84A86" w:rsidRDefault="00D84A86" w:rsidP="00900215">
      <w:r w:rsidRPr="00D84A86">
        <w:t>BuildSQL_OptionGroup</w:t>
      </w:r>
    </w:p>
    <w:p w:rsidR="00D84A86" w:rsidRDefault="00D84A86" w:rsidP="00900215">
      <w:r w:rsidRPr="00D84A86">
        <w:t>BuildSQL_TextBox</w:t>
      </w:r>
    </w:p>
    <w:p w:rsidR="00900215" w:rsidRDefault="00900215"/>
    <w:p w:rsidR="00900215" w:rsidRPr="00900215" w:rsidRDefault="00D84A86" w:rsidP="00900215">
      <w:pPr>
        <w:rPr>
          <w:b/>
          <w:color w:val="FF0000"/>
          <w:sz w:val="32"/>
          <w:szCs w:val="32"/>
        </w:rPr>
      </w:pPr>
      <w:r w:rsidRPr="00D84A86">
        <w:rPr>
          <w:b/>
          <w:color w:val="FF0000"/>
          <w:sz w:val="32"/>
          <w:szCs w:val="32"/>
        </w:rPr>
        <w:t>Módulo 08a - pbSubsEnblDsbl</w:t>
      </w:r>
    </w:p>
    <w:p w:rsidR="00900215" w:rsidRP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900215" w:rsidRDefault="00D84A86" w:rsidP="00900215">
      <w:r w:rsidRPr="00D84A86">
        <w:t>pbSub00_CtrlsEnblDsble_GetParams</w:t>
      </w:r>
    </w:p>
    <w:p w:rsidR="00D84A86" w:rsidRDefault="00D84A86" w:rsidP="00900215">
      <w:r w:rsidRPr="00D84A86">
        <w:t>pbSub01_CtrlsEnblDsble_Confirm</w:t>
      </w:r>
    </w:p>
    <w:p w:rsidR="00D84A86" w:rsidRDefault="00D84A86" w:rsidP="00900215">
      <w:r w:rsidRPr="00D84A86">
        <w:t>pbSub02_CtrlsEnblDsbl_Apply</w:t>
      </w:r>
    </w:p>
    <w:p w:rsidR="00900215" w:rsidRDefault="00900215"/>
    <w:p w:rsidR="00900215" w:rsidRPr="00D84A86" w:rsidRDefault="00D84A86" w:rsidP="00900215">
      <w:pPr>
        <w:rPr>
          <w:b/>
          <w:color w:val="FF0000"/>
          <w:sz w:val="32"/>
          <w:szCs w:val="32"/>
        </w:rPr>
      </w:pPr>
      <w:r w:rsidRPr="00D84A86">
        <w:rPr>
          <w:b/>
          <w:color w:val="FF0000"/>
          <w:sz w:val="32"/>
          <w:szCs w:val="32"/>
        </w:rPr>
        <w:t>Módulo 08b - pbSubsEnblDsblPermissCheck</w:t>
      </w:r>
    </w:p>
    <w:p w:rsid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Functions</w:t>
      </w:r>
    </w:p>
    <w:p w:rsidR="00D84A86" w:rsidRDefault="00D84A86" w:rsidP="00D84A86">
      <w:r w:rsidRPr="00D84A86">
        <w:t>bCheckUserPermissionLevel</w:t>
      </w:r>
    </w:p>
    <w:p w:rsidR="00900215" w:rsidRDefault="00900215"/>
    <w:p w:rsidR="00900215" w:rsidRPr="00900215" w:rsidRDefault="00D84A86" w:rsidP="00900215">
      <w:pPr>
        <w:rPr>
          <w:b/>
          <w:color w:val="FF0000"/>
          <w:sz w:val="32"/>
          <w:szCs w:val="32"/>
        </w:rPr>
      </w:pPr>
      <w:r w:rsidRPr="00D84A86">
        <w:rPr>
          <w:b/>
          <w:color w:val="FF0000"/>
          <w:sz w:val="32"/>
          <w:szCs w:val="32"/>
        </w:rPr>
        <w:t>Módulo 10a - pbSubs (Ctrls manipulat)</w:t>
      </w:r>
    </w:p>
    <w:p w:rsidR="00900215" w:rsidRDefault="00900215" w:rsidP="00900215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Functions</w:t>
      </w:r>
    </w:p>
    <w:p w:rsidR="00900215" w:rsidRDefault="00D84A86">
      <w:r w:rsidRPr="00D84A86">
        <w:t>apiGetFocus</w:t>
      </w:r>
    </w:p>
    <w:p w:rsidR="00D84A86" w:rsidRDefault="00D84A86">
      <w:r w:rsidRPr="00D84A86">
        <w:t>trans_msg</w:t>
      </w:r>
    </w:p>
    <w:p w:rsidR="00D84A86" w:rsidRDefault="00D84A86">
      <w:r w:rsidRPr="00D84A86">
        <w:t>Fun_handler</w:t>
      </w:r>
    </w:p>
    <w:p w:rsidR="00D84A86" w:rsidRDefault="00D84A86"/>
    <w:p w:rsidR="00D84A86" w:rsidRPr="00900215" w:rsidRDefault="00D84A86" w:rsidP="00D84A86">
      <w:pPr>
        <w:rPr>
          <w:b/>
          <w:color w:val="FF0000"/>
          <w:sz w:val="32"/>
          <w:szCs w:val="32"/>
        </w:rPr>
      </w:pPr>
      <w:r w:rsidRPr="00D84A86">
        <w:rPr>
          <w:b/>
          <w:color w:val="FF0000"/>
          <w:sz w:val="32"/>
          <w:szCs w:val="32"/>
        </w:rPr>
        <w:t>Módulo 11a - pbSubsDataFields</w:t>
      </w:r>
    </w:p>
    <w:p w:rsidR="00D84A86" w:rsidRPr="00900215" w:rsidRDefault="00D84A86" w:rsidP="00D84A86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D84A86" w:rsidRDefault="00D84A86" w:rsidP="00D84A86">
      <w:r w:rsidRPr="00D84A86">
        <w:t>PbSubFillFieldsByList</w:t>
      </w:r>
    </w:p>
    <w:p w:rsidR="00D84A86" w:rsidRDefault="00D84A86" w:rsidP="00D84A86">
      <w:r w:rsidRPr="00D84A86">
        <w:lastRenderedPageBreak/>
        <w:t>PbSubSaveRecord</w:t>
      </w:r>
    </w:p>
    <w:p w:rsidR="00D84A86" w:rsidRDefault="00D84A86" w:rsidP="00D84A86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Functions</w:t>
      </w:r>
    </w:p>
    <w:p w:rsidR="00D84A86" w:rsidRDefault="00D84A86">
      <w:r w:rsidRPr="00D84A86">
        <w:t>CheckArray</w:t>
      </w:r>
    </w:p>
    <w:p w:rsidR="00D84A86" w:rsidRPr="00900215" w:rsidRDefault="00D84A86" w:rsidP="00D84A86">
      <w:pPr>
        <w:rPr>
          <w:b/>
          <w:color w:val="FF0000"/>
          <w:sz w:val="32"/>
          <w:szCs w:val="32"/>
        </w:rPr>
      </w:pPr>
      <w:r w:rsidRPr="00D84A86">
        <w:rPr>
          <w:b/>
          <w:color w:val="FF0000"/>
          <w:sz w:val="32"/>
          <w:szCs w:val="32"/>
        </w:rPr>
        <w:t>Módulo 99a - pbSubsSystemDev</w:t>
      </w:r>
    </w:p>
    <w:p w:rsidR="00D84A86" w:rsidRPr="00900215" w:rsidRDefault="00D84A86" w:rsidP="00D84A86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D84A86" w:rsidRDefault="00D84A86" w:rsidP="00D84A86">
      <w:r w:rsidRPr="00D84A86">
        <w:t>CheckFormPosition</w:t>
      </w:r>
    </w:p>
    <w:p w:rsidR="00D84A86" w:rsidRDefault="00D84A86"/>
    <w:p w:rsidR="00D84A86" w:rsidRPr="00900215" w:rsidRDefault="00D84A86" w:rsidP="00D84A86">
      <w:pPr>
        <w:rPr>
          <w:b/>
          <w:color w:val="FF0000"/>
          <w:sz w:val="32"/>
          <w:szCs w:val="32"/>
        </w:rPr>
      </w:pPr>
      <w:r w:rsidRPr="00D84A86">
        <w:rPr>
          <w:b/>
          <w:color w:val="FF0000"/>
          <w:sz w:val="32"/>
          <w:szCs w:val="32"/>
        </w:rPr>
        <w:t>Módulo 99b - pbSubsSystemDev</w:t>
      </w:r>
    </w:p>
    <w:p w:rsidR="00D84A86" w:rsidRPr="00900215" w:rsidRDefault="00D84A86" w:rsidP="00D84A86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Subs</w:t>
      </w:r>
    </w:p>
    <w:p w:rsidR="00D84A86" w:rsidRDefault="00D84A86" w:rsidP="00D84A86">
      <w:r w:rsidRPr="00D84A86">
        <w:t>ListarTabelasECampos</w:t>
      </w:r>
    </w:p>
    <w:p w:rsidR="00D84A86" w:rsidRDefault="00D84A86" w:rsidP="00D84A86">
      <w:r w:rsidRPr="00D84A86">
        <w:t>TipoCampoParaTexto</w:t>
      </w:r>
    </w:p>
    <w:p w:rsidR="00D84A86" w:rsidRDefault="00D84A86" w:rsidP="00D84A86">
      <w:r w:rsidRPr="00D84A86">
        <w:t>GravarResultadoEmArquivo</w:t>
      </w:r>
    </w:p>
    <w:p w:rsidR="00D84A86" w:rsidRDefault="00D84A86" w:rsidP="00D84A86">
      <w:r w:rsidRPr="00D84A86">
        <w:t>GravarResultadoEmTabela</w:t>
      </w:r>
    </w:p>
    <w:p w:rsidR="00D84A86" w:rsidRDefault="00D84A86" w:rsidP="00D84A86">
      <w:r w:rsidRPr="00D84A86">
        <w:t>ListarControlesDeTodosFormulariosComTag</w:t>
      </w:r>
    </w:p>
    <w:p w:rsidR="00D84A86" w:rsidRDefault="00D84A86" w:rsidP="00D84A86">
      <w:pPr>
        <w:rPr>
          <w:b/>
          <w:sz w:val="28"/>
          <w:szCs w:val="28"/>
        </w:rPr>
      </w:pPr>
      <w:r w:rsidRPr="00900215">
        <w:rPr>
          <w:b/>
          <w:sz w:val="28"/>
          <w:szCs w:val="28"/>
        </w:rPr>
        <w:t>Functions</w:t>
      </w:r>
    </w:p>
    <w:p w:rsidR="00D84A86" w:rsidRDefault="00D84A86">
      <w:r w:rsidRPr="00D84A86">
        <w:t>TipoControleParaTexto</w:t>
      </w:r>
    </w:p>
    <w:p w:rsidR="00D84A86" w:rsidRDefault="00D84A86">
      <w:r w:rsidRPr="00D84A86">
        <w:t>ObterFonteControle</w:t>
      </w:r>
    </w:p>
    <w:p w:rsidR="00D84A86" w:rsidRDefault="00D84A86">
      <w:r w:rsidRPr="00D84A86">
        <w:t>ObterRotuloControle</w:t>
      </w:r>
    </w:p>
    <w:p w:rsidR="00D84A86" w:rsidRDefault="00D84A86">
      <w:r w:rsidRPr="00D84A86">
        <w:t>TabelaExiste</w:t>
      </w:r>
    </w:p>
    <w:sectPr w:rsidR="00D84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466"/>
    <w:multiLevelType w:val="hybridMultilevel"/>
    <w:tmpl w:val="F5600D1A"/>
    <w:lvl w:ilvl="0" w:tplc="22E89580">
      <w:start w:val="1"/>
      <w:numFmt w:val="bullet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4299F2">
      <w:start w:val="1"/>
      <w:numFmt w:val="bullet"/>
      <w:pStyle w:val="Tit5b"/>
      <w:lvlText w:val="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  <w:sz w:val="20"/>
        <w:szCs w:val="20"/>
      </w:rPr>
    </w:lvl>
    <w:lvl w:ilvl="3" w:tplc="4FACD45A">
      <w:start w:val="1"/>
      <w:numFmt w:val="bullet"/>
      <w:lvlText w:val="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0"/>
        <w:szCs w:val="20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15"/>
    <w:rsid w:val="004B42E1"/>
    <w:rsid w:val="00900215"/>
    <w:rsid w:val="00D84A86"/>
    <w:rsid w:val="00D858C8"/>
    <w:rsid w:val="00E8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5b">
    <w:name w:val="Tit5b"/>
    <w:rsid w:val="00E846B6"/>
    <w:pPr>
      <w:numPr>
        <w:ilvl w:val="2"/>
        <w:numId w:val="1"/>
      </w:numPr>
      <w:shd w:val="clear" w:color="auto" w:fill="404040" w:themeFill="text1" w:themeFillTint="BF"/>
      <w:spacing w:before="2" w:after="2" w:line="240" w:lineRule="auto"/>
      <w:outlineLvl w:val="4"/>
    </w:pPr>
    <w:rPr>
      <w:rFonts w:ascii="Calibri" w:eastAsia="Times New Roman" w:hAnsi="Calibri" w:cs="Arial"/>
      <w:color w:val="FFFFFF" w:themeColor="background1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5b">
    <w:name w:val="Tit5b"/>
    <w:rsid w:val="00E846B6"/>
    <w:pPr>
      <w:numPr>
        <w:ilvl w:val="2"/>
        <w:numId w:val="1"/>
      </w:numPr>
      <w:shd w:val="clear" w:color="auto" w:fill="404040" w:themeFill="text1" w:themeFillTint="BF"/>
      <w:spacing w:before="2" w:after="2" w:line="240" w:lineRule="auto"/>
      <w:outlineLvl w:val="4"/>
    </w:pPr>
    <w:rPr>
      <w:rFonts w:ascii="Calibri" w:eastAsia="Times New Roman" w:hAnsi="Calibri" w:cs="Arial"/>
      <w:color w:val="FFFFFF" w:themeColor="background1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Câmara dos Deputados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Lucas Nangell de Faria</dc:creator>
  <cp:lastModifiedBy>João Lucas Nangell de Faria</cp:lastModifiedBy>
  <cp:revision>1</cp:revision>
  <dcterms:created xsi:type="dcterms:W3CDTF">2025-09-26T22:50:00Z</dcterms:created>
  <dcterms:modified xsi:type="dcterms:W3CDTF">2025-09-26T23:05:00Z</dcterms:modified>
</cp:coreProperties>
</file>